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57" w:rsidRPr="006D4C7F" w:rsidRDefault="0047195A" w:rsidP="0047195A">
      <w:pPr>
        <w:jc w:val="center"/>
        <w:rPr>
          <w:rFonts w:ascii="Tahoma" w:hAnsi="Tahoma" w:cs="Tahoma"/>
          <w:b/>
          <w:sz w:val="48"/>
          <w:szCs w:val="18"/>
        </w:rPr>
      </w:pPr>
      <w:r w:rsidRPr="006D4C7F">
        <w:rPr>
          <w:rFonts w:ascii="Tahoma" w:hAnsi="Tahoma" w:cs="Tahoma"/>
          <w:b/>
          <w:sz w:val="48"/>
          <w:szCs w:val="18"/>
        </w:rPr>
        <w:t>GOING GLOBAL</w:t>
      </w:r>
    </w:p>
    <w:p w:rsidR="0047195A" w:rsidRPr="001E34F0" w:rsidRDefault="00841C79" w:rsidP="0047195A">
      <w:pPr>
        <w:jc w:val="center"/>
        <w:rPr>
          <w:rFonts w:ascii="Tahoma" w:hAnsi="Tahoma" w:cs="Tahoma"/>
          <w:b/>
          <w:sz w:val="18"/>
          <w:szCs w:val="18"/>
        </w:rPr>
      </w:pPr>
      <w:r w:rsidRPr="001E34F0">
        <w:rPr>
          <w:noProof/>
          <w:sz w:val="18"/>
          <w:szCs w:val="18"/>
        </w:rPr>
        <w:drawing>
          <wp:inline distT="0" distB="0" distL="0" distR="0" wp14:anchorId="746A8A4C" wp14:editId="364875EE">
            <wp:extent cx="3916907" cy="5188249"/>
            <wp:effectExtent l="0" t="0" r="7620" b="0"/>
            <wp:docPr id="46" name="Picture 7" descr="http://www.mondolithic.com/wp-content/uploads/2009/03/global-intelligence-full-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ndolithic.com/wp-content/uploads/2009/03/global-intelligence-full-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3929" cy="5184304"/>
                    </a:xfrm>
                    <a:prstGeom prst="rect">
                      <a:avLst/>
                    </a:prstGeom>
                    <a:noFill/>
                    <a:ln>
                      <a:noFill/>
                    </a:ln>
                  </pic:spPr>
                </pic:pic>
              </a:graphicData>
            </a:graphic>
          </wp:inline>
        </w:drawing>
      </w:r>
    </w:p>
    <w:p w:rsidR="001A6DF8" w:rsidRPr="001E34F0" w:rsidRDefault="0047195A" w:rsidP="001A6DF8">
      <w:pPr>
        <w:jc w:val="center"/>
        <w:rPr>
          <w:b/>
          <w:sz w:val="18"/>
          <w:szCs w:val="18"/>
        </w:rPr>
      </w:pPr>
      <w:r w:rsidRPr="001E34F0">
        <w:rPr>
          <w:rFonts w:ascii="Tahoma" w:hAnsi="Tahoma" w:cs="Tahoma"/>
          <w:b/>
          <w:sz w:val="18"/>
          <w:szCs w:val="18"/>
        </w:rPr>
        <w:br w:type="page"/>
      </w:r>
      <w:r w:rsidR="001A6DF8" w:rsidRPr="001E34F0">
        <w:rPr>
          <w:b/>
          <w:sz w:val="18"/>
          <w:szCs w:val="18"/>
        </w:rPr>
        <w:lastRenderedPageBreak/>
        <w:t>ODDITIES OF GLOBALISM</w:t>
      </w:r>
    </w:p>
    <w:p w:rsidR="001A6DF8" w:rsidRPr="001E34F0" w:rsidRDefault="001A6DF8" w:rsidP="001A6DF8">
      <w:pPr>
        <w:jc w:val="center"/>
        <w:rPr>
          <w:b/>
          <w:sz w:val="18"/>
          <w:szCs w:val="18"/>
        </w:rPr>
      </w:pPr>
    </w:p>
    <w:p w:rsidR="001A6DF8" w:rsidRPr="001E34F0" w:rsidRDefault="001A6DF8" w:rsidP="001A6DF8">
      <w:pPr>
        <w:pStyle w:val="ListParagraph"/>
        <w:numPr>
          <w:ilvl w:val="0"/>
          <w:numId w:val="22"/>
        </w:numPr>
        <w:rPr>
          <w:sz w:val="18"/>
          <w:szCs w:val="18"/>
        </w:rPr>
      </w:pPr>
      <w:r w:rsidRPr="001E34F0">
        <w:rPr>
          <w:sz w:val="18"/>
          <w:szCs w:val="18"/>
        </w:rPr>
        <w:t xml:space="preserve">Honda &amp; Toyota make more cars in American factories, using American labor, than Ford, Chrysler, or GM do. Japan makes more of its Komatsu tractors in the U.S. than John Deere makes of its tractors. </w:t>
      </w:r>
    </w:p>
    <w:p w:rsidR="001A6DF8" w:rsidRPr="001E34F0" w:rsidRDefault="001A6DF8" w:rsidP="001A6DF8">
      <w:pPr>
        <w:pStyle w:val="ListParagraph"/>
        <w:numPr>
          <w:ilvl w:val="0"/>
          <w:numId w:val="22"/>
        </w:numPr>
        <w:rPr>
          <w:sz w:val="18"/>
          <w:szCs w:val="18"/>
        </w:rPr>
      </w:pPr>
      <w:r w:rsidRPr="001E34F0">
        <w:rPr>
          <w:sz w:val="18"/>
          <w:szCs w:val="18"/>
        </w:rPr>
        <w:t xml:space="preserve">Ultimately, consumers cause sweatshops (when they purchase products made by workers paid less than they can live on), but they don’t know it. </w:t>
      </w:r>
    </w:p>
    <w:p w:rsidR="001A6DF8" w:rsidRPr="001E34F0" w:rsidRDefault="001A6DF8" w:rsidP="001A6DF8">
      <w:pPr>
        <w:pStyle w:val="ListParagraph"/>
        <w:numPr>
          <w:ilvl w:val="0"/>
          <w:numId w:val="22"/>
        </w:numPr>
        <w:rPr>
          <w:sz w:val="18"/>
          <w:szCs w:val="18"/>
        </w:rPr>
      </w:pPr>
      <w:r w:rsidRPr="001E34F0">
        <w:rPr>
          <w:sz w:val="18"/>
          <w:szCs w:val="18"/>
        </w:rPr>
        <w:t xml:space="preserve">American Wal_Mart shoppers are helping the Chinese economy (which manufactures almost all Wal-Mart merchandise) more than the American economy. </w:t>
      </w:r>
      <w:bookmarkStart w:id="0" w:name="_GoBack"/>
      <w:bookmarkEnd w:id="0"/>
    </w:p>
    <w:p w:rsidR="001A6DF8" w:rsidRPr="001E34F0" w:rsidRDefault="001A6DF8" w:rsidP="001A6DF8">
      <w:pPr>
        <w:pStyle w:val="ListParagraph"/>
        <w:numPr>
          <w:ilvl w:val="0"/>
          <w:numId w:val="22"/>
        </w:numPr>
        <w:rPr>
          <w:sz w:val="18"/>
          <w:szCs w:val="18"/>
        </w:rPr>
      </w:pPr>
      <w:r w:rsidRPr="001E34F0">
        <w:rPr>
          <w:sz w:val="18"/>
          <w:szCs w:val="18"/>
        </w:rPr>
        <w:t>Global corporations are more patriotic to global markets than to their own home nation.</w:t>
      </w:r>
    </w:p>
    <w:p w:rsidR="001A6DF8" w:rsidRPr="001E34F0" w:rsidRDefault="001A6DF8" w:rsidP="001A6DF8">
      <w:pPr>
        <w:pStyle w:val="ListParagraph"/>
        <w:numPr>
          <w:ilvl w:val="0"/>
          <w:numId w:val="22"/>
        </w:numPr>
        <w:rPr>
          <w:sz w:val="18"/>
          <w:szCs w:val="18"/>
        </w:rPr>
      </w:pPr>
      <w:r w:rsidRPr="001E34F0">
        <w:rPr>
          <w:sz w:val="18"/>
          <w:szCs w:val="18"/>
        </w:rPr>
        <w:t>Women hold the key to 21</w:t>
      </w:r>
      <w:r w:rsidRPr="001E34F0">
        <w:rPr>
          <w:sz w:val="18"/>
          <w:szCs w:val="18"/>
          <w:vertAlign w:val="superscript"/>
        </w:rPr>
        <w:t>st</w:t>
      </w:r>
      <w:r w:rsidRPr="001E34F0">
        <w:rPr>
          <w:sz w:val="18"/>
          <w:szCs w:val="18"/>
        </w:rPr>
        <w:t xml:space="preserve"> century economic growth (because they are the most under-employed economic asset in today’s world).</w:t>
      </w:r>
    </w:p>
    <w:p w:rsidR="001A6DF8" w:rsidRPr="001E34F0" w:rsidRDefault="001A6DF8" w:rsidP="001A6DF8">
      <w:pPr>
        <w:pStyle w:val="ListParagraph"/>
        <w:numPr>
          <w:ilvl w:val="0"/>
          <w:numId w:val="22"/>
        </w:numPr>
        <w:rPr>
          <w:sz w:val="18"/>
          <w:szCs w:val="18"/>
        </w:rPr>
      </w:pPr>
      <w:r w:rsidRPr="001E34F0">
        <w:rPr>
          <w:sz w:val="18"/>
          <w:szCs w:val="18"/>
        </w:rPr>
        <w:t>A high currency value is not always best for a nation (because it makes the nation’s exports most expensive for foreigners to purchase).</w:t>
      </w:r>
    </w:p>
    <w:p w:rsidR="001A6DF8" w:rsidRPr="001E34F0" w:rsidRDefault="001A6DF8" w:rsidP="001A6DF8">
      <w:pPr>
        <w:pStyle w:val="ListParagraph"/>
        <w:numPr>
          <w:ilvl w:val="0"/>
          <w:numId w:val="22"/>
        </w:numPr>
        <w:rPr>
          <w:sz w:val="18"/>
          <w:szCs w:val="18"/>
        </w:rPr>
      </w:pPr>
      <w:r w:rsidRPr="001E34F0">
        <w:rPr>
          <w:sz w:val="18"/>
          <w:szCs w:val="18"/>
        </w:rPr>
        <w:t>American tax cuts over the past 30 years have weakened U.S. global power (by increasing federal government deficits financed in large part by foreigners.)</w:t>
      </w:r>
    </w:p>
    <w:p w:rsidR="001A6DF8" w:rsidRPr="001E34F0" w:rsidRDefault="001A6DF8" w:rsidP="001A6DF8">
      <w:pPr>
        <w:pStyle w:val="ListParagraph"/>
        <w:numPr>
          <w:ilvl w:val="0"/>
          <w:numId w:val="22"/>
        </w:numPr>
        <w:rPr>
          <w:sz w:val="18"/>
          <w:szCs w:val="18"/>
        </w:rPr>
      </w:pPr>
      <w:r w:rsidRPr="001E34F0">
        <w:rPr>
          <w:sz w:val="18"/>
          <w:szCs w:val="18"/>
        </w:rPr>
        <w:t>Most of China’s exports belong to Western companies (who off-shore their manufacturing to China).</w:t>
      </w:r>
    </w:p>
    <w:p w:rsidR="001A6DF8" w:rsidRPr="001E34F0" w:rsidRDefault="001A6DF8" w:rsidP="001A6DF8">
      <w:pPr>
        <w:pStyle w:val="ListParagraph"/>
        <w:numPr>
          <w:ilvl w:val="0"/>
          <w:numId w:val="22"/>
        </w:numPr>
        <w:rPr>
          <w:sz w:val="18"/>
          <w:szCs w:val="18"/>
        </w:rPr>
      </w:pPr>
      <w:r w:rsidRPr="001E34F0">
        <w:rPr>
          <w:sz w:val="18"/>
          <w:szCs w:val="18"/>
        </w:rPr>
        <w:t>The largest global companies have more assets than most nations.</w:t>
      </w:r>
    </w:p>
    <w:p w:rsidR="001A6DF8" w:rsidRPr="001E34F0" w:rsidRDefault="001A6DF8" w:rsidP="001A6DF8">
      <w:pPr>
        <w:pStyle w:val="ListParagraph"/>
        <w:numPr>
          <w:ilvl w:val="0"/>
          <w:numId w:val="22"/>
        </w:numPr>
        <w:rPr>
          <w:sz w:val="18"/>
          <w:szCs w:val="18"/>
        </w:rPr>
      </w:pPr>
      <w:r w:rsidRPr="001E34F0">
        <w:rPr>
          <w:sz w:val="18"/>
          <w:szCs w:val="18"/>
        </w:rPr>
        <w:t>In the 21</w:t>
      </w:r>
      <w:r w:rsidRPr="001E34F0">
        <w:rPr>
          <w:sz w:val="18"/>
          <w:szCs w:val="18"/>
          <w:vertAlign w:val="superscript"/>
        </w:rPr>
        <w:t>st</w:t>
      </w:r>
      <w:r w:rsidRPr="001E34F0">
        <w:rPr>
          <w:sz w:val="18"/>
          <w:szCs w:val="18"/>
        </w:rPr>
        <w:t xml:space="preserve"> century, economic power makes nations more powerful than military power. </w:t>
      </w:r>
    </w:p>
    <w:p w:rsidR="001A6DF8" w:rsidRPr="001E34F0" w:rsidRDefault="001A6DF8" w:rsidP="001A6DF8">
      <w:pPr>
        <w:pStyle w:val="ListParagraph"/>
        <w:numPr>
          <w:ilvl w:val="0"/>
          <w:numId w:val="22"/>
        </w:numPr>
        <w:rPr>
          <w:sz w:val="18"/>
          <w:szCs w:val="18"/>
        </w:rPr>
      </w:pPr>
      <w:r w:rsidRPr="001E34F0">
        <w:rPr>
          <w:sz w:val="18"/>
          <w:szCs w:val="18"/>
        </w:rPr>
        <w:t>The most valuable corporate assets today are invisible (patents, copyrights, invention and innovation).</w:t>
      </w:r>
    </w:p>
    <w:p w:rsidR="001A6DF8" w:rsidRPr="001E34F0" w:rsidRDefault="001A6DF8" w:rsidP="001A6DF8">
      <w:pPr>
        <w:pStyle w:val="ListParagraph"/>
        <w:numPr>
          <w:ilvl w:val="0"/>
          <w:numId w:val="22"/>
        </w:numPr>
        <w:rPr>
          <w:sz w:val="18"/>
          <w:szCs w:val="18"/>
        </w:rPr>
      </w:pPr>
      <w:r w:rsidRPr="001E34F0">
        <w:rPr>
          <w:sz w:val="18"/>
          <w:szCs w:val="18"/>
        </w:rPr>
        <w:t>$3 trillion crosses national borders every day.</w:t>
      </w:r>
    </w:p>
    <w:p w:rsidR="001A6DF8" w:rsidRPr="001E34F0" w:rsidRDefault="001A6DF8" w:rsidP="001A6DF8">
      <w:pPr>
        <w:pStyle w:val="ListParagraph"/>
        <w:numPr>
          <w:ilvl w:val="0"/>
          <w:numId w:val="22"/>
        </w:numPr>
        <w:rPr>
          <w:sz w:val="18"/>
          <w:szCs w:val="18"/>
        </w:rPr>
      </w:pPr>
      <w:r w:rsidRPr="001E34F0">
        <w:rPr>
          <w:sz w:val="18"/>
          <w:szCs w:val="18"/>
        </w:rPr>
        <w:t xml:space="preserve">The richest nation in the world (the USA) is also the most indebted nation in the world. </w:t>
      </w:r>
    </w:p>
    <w:p w:rsidR="001A6DF8" w:rsidRPr="001E34F0" w:rsidRDefault="0054102F" w:rsidP="001A6DF8">
      <w:pPr>
        <w:rPr>
          <w:rFonts w:eastAsia="Times New Roman"/>
          <w:sz w:val="18"/>
          <w:szCs w:val="18"/>
        </w:rPr>
      </w:pPr>
      <w:r w:rsidRPr="001E34F0">
        <w:rPr>
          <w:rFonts w:eastAsia="Times New Roman"/>
          <w:sz w:val="18"/>
          <w:szCs w:val="18"/>
        </w:rPr>
        <w:pict>
          <v:rect id="_x0000_i1045" style="width:0;height:1.5pt" o:hralign="center" o:hrstd="t" o:hr="t" fillcolor="#aca899" stroked="f"/>
        </w:pict>
      </w:r>
    </w:p>
    <w:p w:rsidR="001A6DF8" w:rsidRPr="001E34F0" w:rsidRDefault="001A6DF8" w:rsidP="001A6DF8">
      <w:pPr>
        <w:rPr>
          <w:rFonts w:eastAsia="Times New Roman"/>
          <w:sz w:val="18"/>
          <w:szCs w:val="18"/>
        </w:rPr>
      </w:pPr>
    </w:p>
    <w:p w:rsidR="001A6DF8" w:rsidRPr="001E34F0" w:rsidRDefault="001A6DF8" w:rsidP="001A6DF8">
      <w:pPr>
        <w:rPr>
          <w:rFonts w:eastAsia="Times New Roman"/>
          <w:sz w:val="18"/>
          <w:szCs w:val="18"/>
        </w:rPr>
      </w:pPr>
      <w:proofErr w:type="gramStart"/>
      <w:r w:rsidRPr="001E34F0">
        <w:rPr>
          <w:rFonts w:eastAsia="Times New Roman"/>
          <w:b/>
          <w:bCs/>
          <w:sz w:val="18"/>
          <w:szCs w:val="18"/>
        </w:rPr>
        <w:t>Cars.com 2010 American-Made Index</w:t>
      </w:r>
      <w:r w:rsidRPr="001E34F0">
        <w:rPr>
          <w:rFonts w:eastAsia="Times New Roman"/>
          <w:sz w:val="18"/>
          <w:szCs w:val="18"/>
        </w:rPr>
        <w:t xml:space="preserve"> Rank Make/Model (U.S. Assembly Location) 2009 Rank</w:t>
      </w:r>
      <w:r w:rsidRPr="001E34F0">
        <w:rPr>
          <w:rFonts w:eastAsia="Times New Roman"/>
          <w:sz w:val="18"/>
          <w:szCs w:val="18"/>
        </w:rPr>
        <w:br/>
        <w:t>1.</w:t>
      </w:r>
      <w:proofErr w:type="gramEnd"/>
      <w:r w:rsidRPr="001E34F0">
        <w:rPr>
          <w:rFonts w:eastAsia="Times New Roman"/>
          <w:sz w:val="18"/>
          <w:szCs w:val="18"/>
        </w:rPr>
        <w:t xml:space="preserve"> </w:t>
      </w:r>
      <w:proofErr w:type="gramStart"/>
      <w:r w:rsidRPr="001E34F0">
        <w:rPr>
          <w:rFonts w:eastAsia="Times New Roman"/>
          <w:sz w:val="18"/>
          <w:szCs w:val="18"/>
        </w:rPr>
        <w:t>Toyota Camry (Georgetown, Ky., and Lafayette, Ind.) 1</w:t>
      </w:r>
      <w:r w:rsidRPr="001E34F0">
        <w:rPr>
          <w:rFonts w:eastAsia="Times New Roman"/>
          <w:sz w:val="18"/>
          <w:szCs w:val="18"/>
        </w:rPr>
        <w:br/>
        <w:t>2.</w:t>
      </w:r>
      <w:proofErr w:type="gramEnd"/>
      <w:r w:rsidRPr="001E34F0">
        <w:rPr>
          <w:rFonts w:eastAsia="Times New Roman"/>
          <w:sz w:val="18"/>
          <w:szCs w:val="18"/>
        </w:rPr>
        <w:t xml:space="preserve"> </w:t>
      </w:r>
      <w:proofErr w:type="gramStart"/>
      <w:r w:rsidRPr="001E34F0">
        <w:rPr>
          <w:rFonts w:eastAsia="Times New Roman"/>
          <w:sz w:val="18"/>
          <w:szCs w:val="18"/>
        </w:rPr>
        <w:t>Honda Accord (Marysville, Ohio, and Lincoln, Ala.) --</w:t>
      </w:r>
      <w:r w:rsidRPr="001E34F0">
        <w:rPr>
          <w:rFonts w:eastAsia="Times New Roman"/>
          <w:sz w:val="18"/>
          <w:szCs w:val="18"/>
        </w:rPr>
        <w:br/>
        <w:t>3.</w:t>
      </w:r>
      <w:proofErr w:type="gramEnd"/>
      <w:r w:rsidRPr="001E34F0">
        <w:rPr>
          <w:rFonts w:eastAsia="Times New Roman"/>
          <w:sz w:val="18"/>
          <w:szCs w:val="18"/>
        </w:rPr>
        <w:t xml:space="preserve"> Ford Escape (Kansas City, Mo.) --</w:t>
      </w:r>
      <w:r w:rsidRPr="001E34F0">
        <w:rPr>
          <w:rFonts w:eastAsia="Times New Roman"/>
          <w:sz w:val="18"/>
          <w:szCs w:val="18"/>
        </w:rPr>
        <w:br/>
        <w:t>4. Ford Focus (Wayne, Mich.) --</w:t>
      </w:r>
      <w:r w:rsidRPr="001E34F0">
        <w:rPr>
          <w:rFonts w:eastAsia="Times New Roman"/>
          <w:sz w:val="18"/>
          <w:szCs w:val="18"/>
        </w:rPr>
        <w:br/>
        <w:t xml:space="preserve">5. </w:t>
      </w:r>
      <w:proofErr w:type="gramStart"/>
      <w:r w:rsidRPr="001E34F0">
        <w:rPr>
          <w:rFonts w:eastAsia="Times New Roman"/>
          <w:sz w:val="18"/>
          <w:szCs w:val="18"/>
        </w:rPr>
        <w:t>Chevrolet Malibu (Kansas City, Kan.) 3</w:t>
      </w:r>
      <w:r w:rsidRPr="001E34F0">
        <w:rPr>
          <w:rFonts w:eastAsia="Times New Roman"/>
          <w:sz w:val="18"/>
          <w:szCs w:val="18"/>
        </w:rPr>
        <w:br/>
        <w:t>6.</w:t>
      </w:r>
      <w:proofErr w:type="gramEnd"/>
      <w:r w:rsidRPr="001E34F0">
        <w:rPr>
          <w:rFonts w:eastAsia="Times New Roman"/>
          <w:sz w:val="18"/>
          <w:szCs w:val="18"/>
        </w:rPr>
        <w:t xml:space="preserve"> </w:t>
      </w:r>
      <w:proofErr w:type="gramStart"/>
      <w:r w:rsidRPr="001E34F0">
        <w:rPr>
          <w:rFonts w:eastAsia="Times New Roman"/>
          <w:sz w:val="18"/>
          <w:szCs w:val="18"/>
        </w:rPr>
        <w:t>Honda Odyssey (Lincoln, Ala.) 4</w:t>
      </w:r>
      <w:r w:rsidRPr="001E34F0">
        <w:rPr>
          <w:rFonts w:eastAsia="Times New Roman"/>
          <w:sz w:val="18"/>
          <w:szCs w:val="18"/>
        </w:rPr>
        <w:br/>
        <w:t>7.</w:t>
      </w:r>
      <w:proofErr w:type="gramEnd"/>
      <w:r w:rsidRPr="001E34F0">
        <w:rPr>
          <w:rFonts w:eastAsia="Times New Roman"/>
          <w:sz w:val="18"/>
          <w:szCs w:val="18"/>
        </w:rPr>
        <w:t xml:space="preserve"> </w:t>
      </w:r>
      <w:proofErr w:type="gramStart"/>
      <w:r w:rsidRPr="001E34F0">
        <w:rPr>
          <w:rFonts w:eastAsia="Times New Roman"/>
          <w:sz w:val="18"/>
          <w:szCs w:val="18"/>
        </w:rPr>
        <w:t>Ram 1500* (Warren, Mich.) --</w:t>
      </w:r>
      <w:r w:rsidRPr="001E34F0">
        <w:rPr>
          <w:rFonts w:eastAsia="Times New Roman"/>
          <w:sz w:val="18"/>
          <w:szCs w:val="18"/>
        </w:rPr>
        <w:br/>
        <w:t>8.</w:t>
      </w:r>
      <w:proofErr w:type="gramEnd"/>
      <w:r w:rsidRPr="001E34F0">
        <w:rPr>
          <w:rFonts w:eastAsia="Times New Roman"/>
          <w:sz w:val="18"/>
          <w:szCs w:val="18"/>
        </w:rPr>
        <w:t xml:space="preserve"> </w:t>
      </w:r>
      <w:proofErr w:type="gramStart"/>
      <w:r w:rsidRPr="001E34F0">
        <w:rPr>
          <w:rFonts w:eastAsia="Times New Roman"/>
          <w:sz w:val="18"/>
          <w:szCs w:val="18"/>
        </w:rPr>
        <w:t>Toyota Tundra (San Antonio) 7</w:t>
      </w:r>
      <w:r w:rsidRPr="001E34F0">
        <w:rPr>
          <w:rFonts w:eastAsia="Times New Roman"/>
          <w:sz w:val="18"/>
          <w:szCs w:val="18"/>
        </w:rPr>
        <w:br/>
        <w:t>9.</w:t>
      </w:r>
      <w:proofErr w:type="gramEnd"/>
      <w:r w:rsidRPr="001E34F0">
        <w:rPr>
          <w:rFonts w:eastAsia="Times New Roman"/>
          <w:sz w:val="18"/>
          <w:szCs w:val="18"/>
        </w:rPr>
        <w:t xml:space="preserve"> </w:t>
      </w:r>
      <w:proofErr w:type="gramStart"/>
      <w:r w:rsidRPr="001E34F0">
        <w:rPr>
          <w:rFonts w:eastAsia="Times New Roman"/>
          <w:sz w:val="18"/>
          <w:szCs w:val="18"/>
        </w:rPr>
        <w:t>Jeep Wrangler (Toledo, Ohio) --</w:t>
      </w:r>
      <w:r w:rsidRPr="001E34F0">
        <w:rPr>
          <w:rFonts w:eastAsia="Times New Roman"/>
          <w:sz w:val="18"/>
          <w:szCs w:val="18"/>
        </w:rPr>
        <w:br/>
        <w:t>10.</w:t>
      </w:r>
      <w:proofErr w:type="gramEnd"/>
      <w:r w:rsidRPr="001E34F0">
        <w:rPr>
          <w:rFonts w:eastAsia="Times New Roman"/>
          <w:sz w:val="18"/>
          <w:szCs w:val="18"/>
        </w:rPr>
        <w:t xml:space="preserve"> Toyota Sienna (Princeton, Ind.) 6</w:t>
      </w:r>
    </w:p>
    <w:p w:rsidR="001A6DF8" w:rsidRPr="001E34F0" w:rsidRDefault="001A6DF8" w:rsidP="001A6DF8">
      <w:pPr>
        <w:rPr>
          <w:rFonts w:eastAsia="Times New Roman"/>
          <w:sz w:val="18"/>
          <w:szCs w:val="18"/>
        </w:rPr>
      </w:pPr>
    </w:p>
    <w:p w:rsidR="001A6DF8" w:rsidRPr="001E34F0" w:rsidRDefault="001A6DF8" w:rsidP="001A6DF8">
      <w:pPr>
        <w:rPr>
          <w:rFonts w:eastAsia="Times New Roman"/>
          <w:sz w:val="18"/>
          <w:szCs w:val="18"/>
        </w:rPr>
      </w:pPr>
      <w:r w:rsidRPr="001E34F0">
        <w:rPr>
          <w:rFonts w:eastAsia="Times New Roman"/>
          <w:sz w:val="18"/>
          <w:szCs w:val="18"/>
        </w:rPr>
        <w:t xml:space="preserve">Cars.com disqualifies models </w:t>
      </w:r>
      <w:proofErr w:type="gramStart"/>
      <w:r w:rsidRPr="001E34F0">
        <w:rPr>
          <w:rFonts w:eastAsia="Times New Roman"/>
          <w:sz w:val="18"/>
          <w:szCs w:val="18"/>
        </w:rPr>
        <w:t>with a domestic parts</w:t>
      </w:r>
      <w:proofErr w:type="gramEnd"/>
      <w:r w:rsidRPr="001E34F0">
        <w:rPr>
          <w:rFonts w:eastAsia="Times New Roman"/>
          <w:sz w:val="18"/>
          <w:szCs w:val="18"/>
        </w:rPr>
        <w:t xml:space="preserve"> content rating below 75%, models built exclusively outside the U.S., or lines soon to be discontinued without a U.S.-built successor.</w:t>
      </w:r>
    </w:p>
    <w:p w:rsidR="001A6DF8" w:rsidRPr="001E34F0" w:rsidRDefault="0054102F" w:rsidP="001A6DF8">
      <w:pPr>
        <w:pStyle w:val="ListParagraph"/>
        <w:rPr>
          <w:rFonts w:eastAsia="Times New Roman"/>
          <w:sz w:val="18"/>
          <w:szCs w:val="18"/>
        </w:rPr>
      </w:pPr>
      <w:r w:rsidRPr="001E34F0">
        <w:rPr>
          <w:rFonts w:eastAsia="Times New Roman"/>
          <w:sz w:val="18"/>
          <w:szCs w:val="18"/>
        </w:rPr>
        <w:pict>
          <v:rect id="_x0000_i1046" style="width:0;height:1.5pt" o:hralign="center" o:hrstd="t" o:hr="t" fillcolor="#aca899" stroked="f"/>
        </w:pict>
      </w:r>
    </w:p>
    <w:p w:rsidR="001A6DF8" w:rsidRPr="001E34F0" w:rsidRDefault="001A6DF8" w:rsidP="001A6DF8">
      <w:pPr>
        <w:pStyle w:val="inside-copy"/>
        <w:rPr>
          <w:rFonts w:ascii="Arial" w:hAnsi="Arial" w:cs="Arial"/>
          <w:sz w:val="18"/>
          <w:szCs w:val="18"/>
        </w:rPr>
      </w:pPr>
      <w:r w:rsidRPr="001E34F0">
        <w:rPr>
          <w:rFonts w:ascii="Arial" w:hAnsi="Arial" w:cs="Arial"/>
          <w:sz w:val="18"/>
          <w:szCs w:val="18"/>
        </w:rPr>
        <w:t>•</w:t>
      </w:r>
      <w:r w:rsidRPr="001E34F0">
        <w:rPr>
          <w:rFonts w:ascii="Arial" w:hAnsi="Arial" w:cs="Arial"/>
          <w:b/>
          <w:bCs/>
          <w:sz w:val="18"/>
          <w:szCs w:val="18"/>
        </w:rPr>
        <w:t>Foreign cars made in the USA</w:t>
      </w:r>
      <w:r w:rsidRPr="001E34F0">
        <w:rPr>
          <w:rFonts w:ascii="Arial" w:hAnsi="Arial" w:cs="Arial"/>
          <w:sz w:val="18"/>
          <w:szCs w:val="18"/>
        </w:rPr>
        <w:t>. Honda's Ohio-built Accord is 70% domestic parts. Toyota's Corolla is made in a California plant alongside General Motors models.</w:t>
      </w:r>
    </w:p>
    <w:p w:rsidR="001A6DF8" w:rsidRPr="001E34F0" w:rsidRDefault="001A6DF8" w:rsidP="001A6DF8">
      <w:pPr>
        <w:pStyle w:val="inside-copy"/>
        <w:rPr>
          <w:rFonts w:ascii="Arial" w:hAnsi="Arial" w:cs="Arial"/>
          <w:sz w:val="18"/>
          <w:szCs w:val="18"/>
        </w:rPr>
      </w:pPr>
      <w:r w:rsidRPr="001E34F0">
        <w:rPr>
          <w:rFonts w:ascii="Arial" w:hAnsi="Arial" w:cs="Arial"/>
          <w:sz w:val="18"/>
          <w:szCs w:val="18"/>
        </w:rPr>
        <w:t>•</w:t>
      </w:r>
      <w:r w:rsidRPr="001E34F0">
        <w:rPr>
          <w:rFonts w:ascii="Arial" w:hAnsi="Arial" w:cs="Arial"/>
          <w:b/>
          <w:bCs/>
          <w:sz w:val="18"/>
          <w:szCs w:val="18"/>
        </w:rPr>
        <w:t>American cars made abroad.</w:t>
      </w:r>
      <w:r w:rsidRPr="001E34F0">
        <w:rPr>
          <w:rFonts w:ascii="Arial" w:hAnsi="Arial" w:cs="Arial"/>
          <w:sz w:val="18"/>
          <w:szCs w:val="18"/>
        </w:rPr>
        <w:t xml:space="preserve"> Ford's hit Fusion sedan is made in Mexico; only half its parts are from the USA or Canada. GM pitches its small HHR sport utility and giant Suburban straight at the American market, but they, too, are built in Mexico. HHR has only 41% American and Canadian parts.</w:t>
      </w:r>
    </w:p>
    <w:p w:rsidR="001A6DF8" w:rsidRPr="001E34F0" w:rsidRDefault="001A6DF8" w:rsidP="001A6DF8">
      <w:pPr>
        <w:pStyle w:val="inside-copy"/>
        <w:rPr>
          <w:sz w:val="18"/>
          <w:szCs w:val="18"/>
        </w:rPr>
      </w:pPr>
      <w:r w:rsidRPr="001E34F0">
        <w:rPr>
          <w:rFonts w:ascii="Arial" w:hAnsi="Arial" w:cs="Arial"/>
          <w:sz w:val="18"/>
          <w:szCs w:val="18"/>
        </w:rPr>
        <w:t>•</w:t>
      </w:r>
      <w:r w:rsidRPr="001E34F0">
        <w:rPr>
          <w:rFonts w:ascii="Arial" w:hAnsi="Arial" w:cs="Arial"/>
          <w:b/>
          <w:bCs/>
          <w:sz w:val="18"/>
          <w:szCs w:val="18"/>
        </w:rPr>
        <w:t>Famous American names and foreign owners.</w:t>
      </w:r>
      <w:r w:rsidRPr="001E34F0">
        <w:rPr>
          <w:rFonts w:ascii="Arial" w:hAnsi="Arial" w:cs="Arial"/>
          <w:sz w:val="18"/>
          <w:szCs w:val="18"/>
        </w:rPr>
        <w:t xml:space="preserve"> More than three-quarters of the parts in Dodge's new Nitro SUV, which is assembled in Toledo, Ohio, are American or Canadian. But the profits go to Germany because Dodge is part of DaimlerChrysler. Chrysler Group, meanwhile, just became the first major automaker to announce it's going to make small cars for the U.S. market in China.</w:t>
      </w:r>
      <w:r w:rsidR="0054102F" w:rsidRPr="001E34F0">
        <w:rPr>
          <w:sz w:val="18"/>
          <w:szCs w:val="18"/>
        </w:rPr>
        <w:pict>
          <v:rect id="_x0000_i1047" style="width:0;height:1.5pt" o:hralign="center" o:hrstd="t" o:hr="t" fillcolor="#aca899" stroked="f"/>
        </w:pict>
      </w:r>
    </w:p>
    <w:p w:rsidR="001A6DF8" w:rsidRPr="001E34F0" w:rsidRDefault="001A6DF8" w:rsidP="001A6DF8">
      <w:pPr>
        <w:pStyle w:val="inside-copy"/>
        <w:rPr>
          <w:rFonts w:ascii="Arial" w:hAnsi="Arial" w:cs="Arial"/>
          <w:sz w:val="18"/>
          <w:szCs w:val="18"/>
        </w:rPr>
      </w:pPr>
      <w:r w:rsidRPr="001E34F0">
        <w:rPr>
          <w:rFonts w:ascii="Arial" w:hAnsi="Arial" w:cs="Arial"/>
          <w:sz w:val="18"/>
          <w:szCs w:val="18"/>
        </w:rPr>
        <w:t>Ford Motor's (</w:t>
      </w:r>
      <w:hyperlink r:id="rId9" w:history="1">
        <w:r w:rsidRPr="001E34F0">
          <w:rPr>
            <w:rFonts w:ascii="Arial" w:hAnsi="Arial" w:cs="Arial"/>
            <w:sz w:val="18"/>
            <w:szCs w:val="18"/>
          </w:rPr>
          <w:t>F</w:t>
        </w:r>
      </w:hyperlink>
      <w:r w:rsidRPr="001E34F0">
        <w:rPr>
          <w:rFonts w:ascii="Arial" w:hAnsi="Arial" w:cs="Arial"/>
          <w:sz w:val="18"/>
          <w:szCs w:val="18"/>
        </w:rPr>
        <w:t xml:space="preserve">) popular F-150 pickup truck contains so many foreign-sourced parts that it failed to make Cars.com's top rankings of its </w:t>
      </w:r>
      <w:hyperlink r:id="rId10" w:history="1">
        <w:r w:rsidRPr="001E34F0">
          <w:rPr>
            <w:rFonts w:ascii="Arial" w:hAnsi="Arial" w:cs="Arial"/>
            <w:sz w:val="18"/>
            <w:szCs w:val="18"/>
          </w:rPr>
          <w:t>American-Made Cars index</w:t>
        </w:r>
      </w:hyperlink>
      <w:r w:rsidRPr="001E34F0">
        <w:rPr>
          <w:rFonts w:ascii="Arial" w:hAnsi="Arial" w:cs="Arial"/>
          <w:sz w:val="18"/>
          <w:szCs w:val="18"/>
        </w:rPr>
        <w:t xml:space="preserve"> for 2010. Meanwhile, Japan's Toyota Motor (</w:t>
      </w:r>
      <w:hyperlink r:id="rId11" w:history="1">
        <w:r w:rsidRPr="001E34F0">
          <w:rPr>
            <w:rFonts w:ascii="Arial" w:hAnsi="Arial" w:cs="Arial"/>
            <w:sz w:val="18"/>
            <w:szCs w:val="18"/>
          </w:rPr>
          <w:t>TM</w:t>
        </w:r>
      </w:hyperlink>
      <w:r w:rsidRPr="001E34F0">
        <w:rPr>
          <w:rFonts w:ascii="Arial" w:hAnsi="Arial" w:cs="Arial"/>
          <w:sz w:val="18"/>
          <w:szCs w:val="18"/>
        </w:rPr>
        <w:t xml:space="preserve">), had more models on the list than other manufacturer, taking three of the top 10 slots. Just 55% of the parts used to manufacture the 2010 model of the venerable F-150 come from domestic sources, the online car-buying guide says. In past years, the F-150 has held steady with around 80% domestic content. The 2009 redesign reduced that amount to a still-respectable 75% rating. Other Ford models did make the list, however: The Escape SUV and Focus compact took third and fourth, respectively. </w:t>
      </w:r>
      <w:r w:rsidRPr="001E34F0">
        <w:rPr>
          <w:rFonts w:ascii="Arial" w:hAnsi="Arial" w:cs="Arial"/>
          <w:sz w:val="18"/>
          <w:szCs w:val="18"/>
        </w:rPr>
        <w:br/>
      </w:r>
      <w:r w:rsidRPr="001E34F0">
        <w:rPr>
          <w:rFonts w:ascii="Arial" w:hAnsi="Arial" w:cs="Arial"/>
          <w:sz w:val="18"/>
          <w:szCs w:val="18"/>
        </w:rPr>
        <w:br/>
        <w:t>The F-150 typically tops vehicle sales charts in the U.S. year in and year out. But its two competitors for that No. 1 sales spot, the Toyota Camry and the Honda (</w:t>
      </w:r>
      <w:hyperlink r:id="rId12" w:history="1">
        <w:r w:rsidRPr="001E34F0">
          <w:rPr>
            <w:rFonts w:ascii="Arial" w:hAnsi="Arial" w:cs="Arial"/>
            <w:sz w:val="18"/>
            <w:szCs w:val="18"/>
          </w:rPr>
          <w:t>HMC</w:t>
        </w:r>
      </w:hyperlink>
      <w:r w:rsidRPr="001E34F0">
        <w:rPr>
          <w:rFonts w:ascii="Arial" w:hAnsi="Arial" w:cs="Arial"/>
          <w:sz w:val="18"/>
          <w:szCs w:val="18"/>
        </w:rPr>
        <w:t>) Accord, contained the most domestic content of any popular vehicles sold in the U.S., according to Cars.com's analysis.  Camry's first-place ranking was a repeat for Toyota. The popular sedan, manufactured in Georgetown, Ky., and Lafayette, Ind., displaced the F-150 last year to take the top spot. At No. 2, with a 75% domestic content and strong sales, the Accord is new to the index. All Accords sold in the U.S. are now assembled in either Ohio or Alabama.</w:t>
      </w:r>
      <w:r w:rsidRPr="001E34F0">
        <w:rPr>
          <w:rFonts w:ascii="Arial" w:hAnsi="Arial" w:cs="Arial"/>
          <w:sz w:val="18"/>
          <w:szCs w:val="18"/>
        </w:rPr>
        <w:br/>
      </w:r>
      <w:r w:rsidRPr="001E34F0">
        <w:rPr>
          <w:rFonts w:ascii="Arial" w:hAnsi="Arial" w:cs="Arial"/>
          <w:sz w:val="18"/>
          <w:szCs w:val="18"/>
        </w:rPr>
        <w:br/>
        <w:t xml:space="preserve">America's other top nameplate, Chevrolet -- General Motors' "baseball, hot dogs and apple pie" brand -- had only one model on this </w:t>
      </w:r>
      <w:r w:rsidRPr="001E34F0">
        <w:rPr>
          <w:rFonts w:ascii="Arial" w:hAnsi="Arial" w:cs="Arial"/>
          <w:sz w:val="18"/>
          <w:szCs w:val="18"/>
        </w:rPr>
        <w:lastRenderedPageBreak/>
        <w:t>year's top 10 list: the Malibu midsized sedan, built in Kansas City, Kan., ranked No. 5. GM's Chevrolet Silverado and GMC Sierra full-sized pickups once regularly appeared on the American-Made Index. But with production of both trucks now split between the U.S. and Mexico, today's models have only 65% domestic-parts content.</w:t>
      </w:r>
    </w:p>
    <w:p w:rsidR="001A6DF8" w:rsidRPr="001E34F0" w:rsidRDefault="001A6DF8" w:rsidP="001A6DF8">
      <w:pPr>
        <w:pStyle w:val="inside-copy"/>
        <w:rPr>
          <w:rFonts w:ascii="Arial" w:hAnsi="Arial" w:cs="Arial"/>
          <w:sz w:val="18"/>
          <w:szCs w:val="18"/>
        </w:rPr>
      </w:pPr>
      <w:r w:rsidRPr="001E34F0">
        <w:rPr>
          <w:rFonts w:ascii="Arial" w:hAnsi="Arial" w:cs="Arial"/>
          <w:sz w:val="18"/>
          <w:szCs w:val="18"/>
        </w:rPr>
        <w:t xml:space="preserve">Chrysler Group's Ram 1500 and Toyota's Tundra pickups, however, did make the top 10, finishing seventh and eighth, respectively, with Chrysler's iconic Jeep Wrangler SUV, built in Toledo, Ohio, taking ninth. In addition to the Tundra and the Camry, one other Toyota made the list at No. 6, the Sienna minivan, which is made in Indiana. </w:t>
      </w:r>
    </w:p>
    <w:p w:rsidR="001A6DF8" w:rsidRPr="001E34F0" w:rsidRDefault="001A6DF8" w:rsidP="001A6DF8">
      <w:pPr>
        <w:rPr>
          <w:rFonts w:eastAsia="Times New Roman"/>
          <w:b/>
          <w:sz w:val="18"/>
          <w:szCs w:val="18"/>
        </w:rPr>
      </w:pPr>
      <w:r w:rsidRPr="001E34F0">
        <w:rPr>
          <w:rFonts w:eastAsia="Times New Roman"/>
          <w:b/>
          <w:sz w:val="18"/>
          <w:szCs w:val="18"/>
        </w:rPr>
        <w:t>22 products which are made in America:</w:t>
      </w:r>
    </w:p>
    <w:p w:rsidR="001A6DF8" w:rsidRPr="001E34F0" w:rsidRDefault="001A6DF8" w:rsidP="001A6DF8">
      <w:pPr>
        <w:numPr>
          <w:ilvl w:val="0"/>
          <w:numId w:val="21"/>
        </w:numPr>
        <w:rPr>
          <w:rFonts w:eastAsia="Times New Roman"/>
          <w:sz w:val="18"/>
          <w:szCs w:val="18"/>
        </w:rPr>
      </w:pPr>
      <w:r w:rsidRPr="001E34F0">
        <w:rPr>
          <w:rFonts w:eastAsia="Times New Roman"/>
          <w:sz w:val="18"/>
          <w:szCs w:val="18"/>
        </w:rPr>
        <w:t xml:space="preserve">Toys: Crayola's </w:t>
      </w:r>
      <w:hyperlink r:id="rId13" w:history="1">
        <w:r w:rsidRPr="001E34F0">
          <w:rPr>
            <w:rFonts w:eastAsia="Times New Roman"/>
            <w:sz w:val="18"/>
            <w:szCs w:val="18"/>
          </w:rPr>
          <w:t>Silly Putty</w:t>
        </w:r>
      </w:hyperlink>
      <w:r w:rsidRPr="001E34F0">
        <w:rPr>
          <w:rFonts w:eastAsia="Times New Roman"/>
          <w:sz w:val="18"/>
          <w:szCs w:val="18"/>
        </w:rPr>
        <w:t xml:space="preserve"> (Easton, PA)</w:t>
      </w:r>
    </w:p>
    <w:p w:rsidR="001A6DF8" w:rsidRPr="001E34F0" w:rsidRDefault="001A6DF8" w:rsidP="001A6DF8">
      <w:pPr>
        <w:numPr>
          <w:ilvl w:val="0"/>
          <w:numId w:val="21"/>
        </w:numPr>
        <w:rPr>
          <w:rFonts w:eastAsia="Times New Roman"/>
          <w:sz w:val="18"/>
          <w:szCs w:val="18"/>
        </w:rPr>
      </w:pPr>
      <w:r w:rsidRPr="001E34F0">
        <w:rPr>
          <w:rFonts w:eastAsia="Times New Roman"/>
          <w:sz w:val="18"/>
          <w:szCs w:val="18"/>
        </w:rPr>
        <w:t xml:space="preserve">Cosmetics: </w:t>
      </w:r>
      <w:hyperlink r:id="rId14" w:history="1">
        <w:r w:rsidRPr="001E34F0">
          <w:rPr>
            <w:rFonts w:eastAsia="Times New Roman"/>
            <w:sz w:val="18"/>
            <w:szCs w:val="18"/>
          </w:rPr>
          <w:t>Burt's Bees</w:t>
        </w:r>
      </w:hyperlink>
      <w:r w:rsidRPr="001E34F0">
        <w:rPr>
          <w:rFonts w:eastAsia="Times New Roman"/>
          <w:sz w:val="18"/>
          <w:szCs w:val="18"/>
        </w:rPr>
        <w:t xml:space="preserve"> (Durham, NC)</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Cosmetics: </w:t>
      </w:r>
      <w:hyperlink r:id="rId15" w:history="1">
        <w:r w:rsidRPr="001E34F0">
          <w:rPr>
            <w:rFonts w:eastAsia="Times New Roman"/>
            <w:sz w:val="18"/>
            <w:szCs w:val="18"/>
          </w:rPr>
          <w:t>Merle Norman Cosmetics</w:t>
        </w:r>
      </w:hyperlink>
      <w:r w:rsidRPr="001E34F0">
        <w:rPr>
          <w:rFonts w:eastAsia="Times New Roman"/>
          <w:sz w:val="18"/>
          <w:szCs w:val="18"/>
        </w:rPr>
        <w:t xml:space="preserve"> (Los Angeles, CA)</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Toys: </w:t>
      </w:r>
      <w:hyperlink r:id="rId16" w:history="1">
        <w:r w:rsidRPr="001E34F0">
          <w:rPr>
            <w:rFonts w:eastAsia="Times New Roman"/>
            <w:sz w:val="18"/>
            <w:szCs w:val="18"/>
          </w:rPr>
          <w:t>Slinky Toys</w:t>
        </w:r>
      </w:hyperlink>
      <w:r w:rsidRPr="001E34F0">
        <w:rPr>
          <w:rFonts w:eastAsia="Times New Roman"/>
          <w:sz w:val="18"/>
          <w:szCs w:val="18"/>
        </w:rPr>
        <w:t xml:space="preserve"> (Hollidaysburg, PA)</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Candles: </w:t>
      </w:r>
      <w:hyperlink w:history="1">
        <w:r w:rsidRPr="001E34F0">
          <w:rPr>
            <w:rFonts w:eastAsia="Times New Roman"/>
            <w:sz w:val="18"/>
            <w:szCs w:val="18"/>
          </w:rPr>
          <w:t>Yankee Candles</w:t>
        </w:r>
      </w:hyperlink>
      <w:r w:rsidRPr="001E34F0">
        <w:rPr>
          <w:rFonts w:eastAsia="Times New Roman"/>
          <w:sz w:val="18"/>
          <w:szCs w:val="18"/>
        </w:rPr>
        <w:t xml:space="preserve"> (South Deerfield, MA)</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Teddy Bears: </w:t>
      </w:r>
      <w:hyperlink r:id="rId17" w:history="1">
        <w:r w:rsidRPr="001E34F0">
          <w:rPr>
            <w:rFonts w:eastAsia="Times New Roman"/>
            <w:sz w:val="18"/>
            <w:szCs w:val="18"/>
          </w:rPr>
          <w:t>Vermont Teddy Bear Company</w:t>
        </w:r>
      </w:hyperlink>
      <w:r w:rsidRPr="001E34F0">
        <w:rPr>
          <w:rFonts w:eastAsia="Times New Roman"/>
          <w:sz w:val="18"/>
          <w:szCs w:val="18"/>
        </w:rPr>
        <w:t xml:space="preserve"> (Burlington, VT)</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Jeans: </w:t>
      </w:r>
      <w:hyperlink r:id="rId18" w:history="1">
        <w:r w:rsidRPr="001E34F0">
          <w:rPr>
            <w:rFonts w:eastAsia="Times New Roman"/>
            <w:sz w:val="18"/>
            <w:szCs w:val="18"/>
          </w:rPr>
          <w:t>Union Jean Company</w:t>
        </w:r>
      </w:hyperlink>
      <w:r w:rsidRPr="001E34F0">
        <w:rPr>
          <w:rFonts w:eastAsia="Times New Roman"/>
          <w:sz w:val="18"/>
          <w:szCs w:val="18"/>
        </w:rPr>
        <w:t xml:space="preserve"> (Arcanum, OH)</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Playing Cards: </w:t>
      </w:r>
      <w:hyperlink r:id="rId19" w:history="1">
        <w:r w:rsidRPr="001E34F0">
          <w:rPr>
            <w:rFonts w:eastAsia="Times New Roman"/>
            <w:sz w:val="18"/>
            <w:szCs w:val="18"/>
          </w:rPr>
          <w:t>United States Playing Card Company</w:t>
        </w:r>
      </w:hyperlink>
      <w:r w:rsidRPr="001E34F0">
        <w:rPr>
          <w:rFonts w:eastAsia="Times New Roman"/>
          <w:sz w:val="18"/>
          <w:szCs w:val="18"/>
        </w:rPr>
        <w:t xml:space="preserve"> (Cincinnati, OH)</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Outdoor Gear: </w:t>
      </w:r>
      <w:hyperlink r:id="rId20" w:history="1">
        <w:r w:rsidRPr="001E34F0">
          <w:rPr>
            <w:rFonts w:eastAsia="Times New Roman"/>
            <w:sz w:val="18"/>
            <w:szCs w:val="18"/>
          </w:rPr>
          <w:t>Cabela's, Inc.</w:t>
        </w:r>
      </w:hyperlink>
      <w:r w:rsidRPr="001E34F0">
        <w:rPr>
          <w:rFonts w:eastAsia="Times New Roman"/>
          <w:sz w:val="18"/>
          <w:szCs w:val="18"/>
        </w:rPr>
        <w:t xml:space="preserve"> (NYSE: </w:t>
      </w:r>
      <w:hyperlink r:id="rId21" w:history="1">
        <w:r w:rsidRPr="001E34F0">
          <w:rPr>
            <w:rFonts w:eastAsia="Times New Roman"/>
            <w:sz w:val="18"/>
            <w:szCs w:val="18"/>
          </w:rPr>
          <w:t>CAB</w:t>
        </w:r>
      </w:hyperlink>
      <w:r w:rsidRPr="001E34F0">
        <w:rPr>
          <w:rFonts w:eastAsia="Times New Roman"/>
          <w:sz w:val="18"/>
          <w:szCs w:val="18"/>
        </w:rPr>
        <w:t>) (Sydney, Nebraska)</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Sound Systems: </w:t>
      </w:r>
      <w:hyperlink r:id="rId22" w:history="1">
        <w:r w:rsidRPr="001E34F0">
          <w:rPr>
            <w:rFonts w:eastAsia="Times New Roman"/>
            <w:sz w:val="18"/>
            <w:szCs w:val="18"/>
          </w:rPr>
          <w:t>B&amp;K Components</w:t>
        </w:r>
      </w:hyperlink>
      <w:r w:rsidRPr="001E34F0">
        <w:rPr>
          <w:rFonts w:eastAsia="Times New Roman"/>
          <w:sz w:val="18"/>
          <w:szCs w:val="18"/>
        </w:rPr>
        <w:t xml:space="preserve"> (Buffalo, NY)</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Carbon Bicycles: </w:t>
      </w:r>
      <w:hyperlink r:id="rId23" w:history="1">
        <w:r w:rsidRPr="001E34F0">
          <w:rPr>
            <w:rFonts w:eastAsia="Times New Roman"/>
            <w:sz w:val="18"/>
            <w:szCs w:val="18"/>
          </w:rPr>
          <w:t>Aegis Bicycles</w:t>
        </w:r>
      </w:hyperlink>
      <w:r w:rsidRPr="001E34F0">
        <w:rPr>
          <w:rFonts w:eastAsia="Times New Roman"/>
          <w:sz w:val="18"/>
          <w:szCs w:val="18"/>
        </w:rPr>
        <w:t xml:space="preserve"> (Camden, ME)</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Boots: </w:t>
      </w:r>
      <w:hyperlink r:id="rId24" w:history="1">
        <w:r w:rsidRPr="001E34F0">
          <w:rPr>
            <w:rFonts w:eastAsia="Times New Roman"/>
            <w:sz w:val="18"/>
            <w:szCs w:val="18"/>
          </w:rPr>
          <w:t>Red Wing Shoes</w:t>
        </w:r>
      </w:hyperlink>
      <w:r w:rsidRPr="001E34F0">
        <w:rPr>
          <w:rFonts w:eastAsia="Times New Roman"/>
          <w:sz w:val="18"/>
          <w:szCs w:val="18"/>
        </w:rPr>
        <w:t xml:space="preserve"> (Red Wing, MN)</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House Tools: </w:t>
      </w:r>
      <w:hyperlink r:id="rId25" w:history="1">
        <w:r w:rsidRPr="001E34F0">
          <w:rPr>
            <w:rFonts w:eastAsia="Times New Roman"/>
            <w:sz w:val="18"/>
            <w:szCs w:val="18"/>
          </w:rPr>
          <w:t>Stride Tool Inc.</w:t>
        </w:r>
      </w:hyperlink>
      <w:r w:rsidRPr="001E34F0">
        <w:rPr>
          <w:rFonts w:eastAsia="Times New Roman"/>
          <w:sz w:val="18"/>
          <w:szCs w:val="18"/>
        </w:rPr>
        <w:t xml:space="preserve"> (Glenwillow, OH)</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Handbags: </w:t>
      </w:r>
      <w:hyperlink r:id="rId26" w:history="1">
        <w:r w:rsidRPr="001E34F0">
          <w:rPr>
            <w:rFonts w:eastAsia="Times New Roman"/>
            <w:sz w:val="18"/>
            <w:szCs w:val="18"/>
          </w:rPr>
          <w:t>Unique Bag and Design</w:t>
        </w:r>
      </w:hyperlink>
      <w:r w:rsidRPr="001E34F0">
        <w:rPr>
          <w:rFonts w:eastAsia="Times New Roman"/>
          <w:sz w:val="18"/>
          <w:szCs w:val="18"/>
        </w:rPr>
        <w:t xml:space="preserve"> (Akron. OH)</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Women's Baseball Caps: </w:t>
      </w:r>
      <w:hyperlink r:id="rId27" w:history="1">
        <w:r w:rsidRPr="001E34F0">
          <w:rPr>
            <w:rFonts w:eastAsia="Times New Roman"/>
            <w:sz w:val="18"/>
            <w:szCs w:val="18"/>
          </w:rPr>
          <w:t>Madcapz</w:t>
        </w:r>
      </w:hyperlink>
      <w:r w:rsidRPr="001E34F0">
        <w:rPr>
          <w:rFonts w:eastAsia="Times New Roman"/>
          <w:sz w:val="18"/>
          <w:szCs w:val="18"/>
        </w:rPr>
        <w:t xml:space="preserve"> (Chicago, IL)</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Plastic Boxes : </w:t>
      </w:r>
      <w:hyperlink r:id="rId28" w:history="1">
        <w:r w:rsidRPr="001E34F0">
          <w:rPr>
            <w:rFonts w:eastAsia="Times New Roman"/>
            <w:sz w:val="18"/>
            <w:szCs w:val="18"/>
          </w:rPr>
          <w:t>Oppenheim Plastics Co.</w:t>
        </w:r>
      </w:hyperlink>
      <w:r w:rsidRPr="001E34F0">
        <w:rPr>
          <w:rFonts w:eastAsia="Times New Roman"/>
          <w:sz w:val="18"/>
          <w:szCs w:val="18"/>
        </w:rPr>
        <w:t xml:space="preserve"> (Saddle River, NJ)</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Appliances: </w:t>
      </w:r>
      <w:hyperlink r:id="rId29" w:history="1">
        <w:r w:rsidRPr="001E34F0">
          <w:rPr>
            <w:rFonts w:eastAsia="Times New Roman"/>
            <w:sz w:val="18"/>
            <w:szCs w:val="18"/>
          </w:rPr>
          <w:t>KitchenAid Appliances</w:t>
        </w:r>
      </w:hyperlink>
      <w:r w:rsidRPr="001E34F0">
        <w:rPr>
          <w:rFonts w:eastAsia="Times New Roman"/>
          <w:sz w:val="18"/>
          <w:szCs w:val="18"/>
        </w:rPr>
        <w:t xml:space="preserve"> (Benton, MI) (manufactured in Ohio, Mississippi; Arkansas; Tennessee; and Indiana).</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Baskets: </w:t>
      </w:r>
      <w:hyperlink r:id="rId30" w:history="1">
        <w:r w:rsidRPr="001E34F0">
          <w:rPr>
            <w:rFonts w:eastAsia="Times New Roman"/>
            <w:sz w:val="18"/>
            <w:szCs w:val="18"/>
          </w:rPr>
          <w:t>Longaberger Baskets</w:t>
        </w:r>
      </w:hyperlink>
      <w:r w:rsidRPr="001E34F0">
        <w:rPr>
          <w:rFonts w:eastAsia="Times New Roman"/>
          <w:sz w:val="18"/>
          <w:szCs w:val="18"/>
        </w:rPr>
        <w:t xml:space="preserve"> (Dresden, OH)</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Kitchen cabinets: </w:t>
      </w:r>
      <w:hyperlink r:id="rId31" w:history="1">
        <w:r w:rsidRPr="001E34F0">
          <w:rPr>
            <w:rFonts w:eastAsia="Times New Roman"/>
            <w:sz w:val="18"/>
            <w:szCs w:val="18"/>
          </w:rPr>
          <w:t>Merillat Industries</w:t>
        </w:r>
      </w:hyperlink>
      <w:r w:rsidRPr="001E34F0">
        <w:rPr>
          <w:rFonts w:eastAsia="Times New Roman"/>
          <w:sz w:val="18"/>
          <w:szCs w:val="18"/>
        </w:rPr>
        <w:t xml:space="preserve"> (Adrian, MI) (manufactured in 11 U.S. plants)</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Paper supplies: </w:t>
      </w:r>
      <w:hyperlink r:id="rId32" w:history="1">
        <w:r w:rsidRPr="001E34F0">
          <w:rPr>
            <w:rFonts w:eastAsia="Times New Roman"/>
            <w:sz w:val="18"/>
            <w:szCs w:val="18"/>
          </w:rPr>
          <w:t>Mrs. Grossman's Paper Company</w:t>
        </w:r>
      </w:hyperlink>
      <w:r w:rsidRPr="001E34F0">
        <w:rPr>
          <w:rFonts w:eastAsia="Times New Roman"/>
          <w:sz w:val="18"/>
          <w:szCs w:val="18"/>
        </w:rPr>
        <w:t xml:space="preserve"> (Petaluma, CA)</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Louisville Slugger Baseball Bats: </w:t>
      </w:r>
      <w:hyperlink r:id="rId33" w:history="1">
        <w:r w:rsidRPr="001E34F0">
          <w:rPr>
            <w:rFonts w:eastAsia="Times New Roman"/>
            <w:sz w:val="18"/>
            <w:szCs w:val="18"/>
          </w:rPr>
          <w:t>Hillerich &amp; Bradsby</w:t>
        </w:r>
      </w:hyperlink>
      <w:r w:rsidRPr="001E34F0">
        <w:rPr>
          <w:rFonts w:eastAsia="Times New Roman"/>
          <w:sz w:val="18"/>
          <w:szCs w:val="18"/>
        </w:rPr>
        <w:t xml:space="preserve"> Company (Louisville, KY)</w:t>
      </w:r>
    </w:p>
    <w:p w:rsidR="001A6DF8" w:rsidRPr="001E34F0" w:rsidRDefault="001A6DF8" w:rsidP="001A6DF8">
      <w:pPr>
        <w:numPr>
          <w:ilvl w:val="0"/>
          <w:numId w:val="21"/>
        </w:numPr>
        <w:spacing w:before="100" w:beforeAutospacing="1" w:after="100" w:afterAutospacing="1"/>
        <w:rPr>
          <w:rFonts w:eastAsia="Times New Roman"/>
          <w:sz w:val="18"/>
          <w:szCs w:val="18"/>
        </w:rPr>
      </w:pPr>
      <w:r w:rsidRPr="001E34F0">
        <w:rPr>
          <w:rFonts w:eastAsia="Times New Roman"/>
          <w:sz w:val="18"/>
          <w:szCs w:val="18"/>
        </w:rPr>
        <w:t xml:space="preserve">Clothing: </w:t>
      </w:r>
      <w:hyperlink r:id="rId34" w:history="1">
        <w:r w:rsidRPr="001E34F0">
          <w:rPr>
            <w:rFonts w:eastAsia="Times New Roman"/>
            <w:sz w:val="18"/>
            <w:szCs w:val="18"/>
          </w:rPr>
          <w:t>Pendleton Woolen Mills</w:t>
        </w:r>
      </w:hyperlink>
      <w:r w:rsidRPr="001E34F0">
        <w:rPr>
          <w:rFonts w:eastAsia="Times New Roman"/>
          <w:sz w:val="18"/>
          <w:szCs w:val="18"/>
        </w:rPr>
        <w:t xml:space="preserve"> (Portland, OR)</w:t>
      </w:r>
      <w:r w:rsidR="0054102F" w:rsidRPr="001E34F0">
        <w:rPr>
          <w:sz w:val="18"/>
          <w:szCs w:val="18"/>
        </w:rPr>
        <w:pict>
          <v:rect id="_x0000_i1048" style="width:0;height:1.5pt" o:hralign="center" o:hrstd="t" o:hr="t" fillcolor="#aca899" stroked="f"/>
        </w:pict>
      </w:r>
    </w:p>
    <w:p w:rsidR="001A6DF8" w:rsidRPr="001E34F0" w:rsidRDefault="001A6DF8">
      <w:pPr>
        <w:rPr>
          <w:rFonts w:ascii="Tahoma" w:hAnsi="Tahoma" w:cs="Tahoma"/>
          <w:b/>
          <w:sz w:val="18"/>
          <w:szCs w:val="18"/>
        </w:rPr>
      </w:pPr>
    </w:p>
    <w:p w:rsidR="001A6DF8" w:rsidRPr="001E34F0" w:rsidRDefault="001A6DF8" w:rsidP="001A6DF8">
      <w:pPr>
        <w:jc w:val="center"/>
        <w:rPr>
          <w:b/>
          <w:bCs/>
          <w:sz w:val="18"/>
          <w:szCs w:val="18"/>
        </w:rPr>
      </w:pPr>
      <w:r w:rsidRPr="001E34F0">
        <w:rPr>
          <w:b/>
          <w:bCs/>
          <w:sz w:val="18"/>
          <w:szCs w:val="18"/>
        </w:rPr>
        <w:t>GLOBAL DEBT</w:t>
      </w:r>
    </w:p>
    <w:p w:rsidR="001A6DF8" w:rsidRPr="001E34F0" w:rsidRDefault="001A6DF8" w:rsidP="001A6DF8">
      <w:pPr>
        <w:rPr>
          <w:b/>
          <w:bCs/>
          <w:sz w:val="18"/>
          <w:szCs w:val="18"/>
        </w:rPr>
      </w:pPr>
    </w:p>
    <w:p w:rsidR="001A6DF8" w:rsidRPr="001E34F0" w:rsidRDefault="001A6DF8" w:rsidP="001A6DF8">
      <w:pPr>
        <w:rPr>
          <w:b/>
          <w:sz w:val="18"/>
          <w:szCs w:val="18"/>
        </w:rPr>
      </w:pPr>
      <w:r w:rsidRPr="001E34F0">
        <w:rPr>
          <w:b/>
          <w:bCs/>
          <w:sz w:val="18"/>
          <w:szCs w:val="18"/>
        </w:rPr>
        <w:t xml:space="preserve">PER CAPITA EXTERNAL DEBT </w:t>
      </w:r>
    </w:p>
    <w:p w:rsidR="001A6DF8" w:rsidRPr="001E34F0" w:rsidRDefault="001A6DF8" w:rsidP="001A6DF8">
      <w:pPr>
        <w:rPr>
          <w:sz w:val="18"/>
          <w:szCs w:val="18"/>
        </w:rPr>
      </w:pPr>
      <w:r w:rsidRPr="001E34F0">
        <w:rPr>
          <w:bCs/>
          <w:sz w:val="18"/>
          <w:szCs w:val="18"/>
        </w:rPr>
        <w:t>Ireland: $448,000</w:t>
      </w:r>
    </w:p>
    <w:p w:rsidR="001A6DF8" w:rsidRPr="001E34F0" w:rsidRDefault="001A6DF8" w:rsidP="001A6DF8">
      <w:pPr>
        <w:rPr>
          <w:sz w:val="18"/>
          <w:szCs w:val="18"/>
        </w:rPr>
      </w:pPr>
      <w:r w:rsidRPr="001E34F0">
        <w:rPr>
          <w:bCs/>
          <w:sz w:val="18"/>
          <w:szCs w:val="18"/>
        </w:rPr>
        <w:t>UK: $151,000</w:t>
      </w:r>
    </w:p>
    <w:p w:rsidR="001A6DF8" w:rsidRPr="001E34F0" w:rsidRDefault="001A6DF8" w:rsidP="001A6DF8">
      <w:pPr>
        <w:rPr>
          <w:sz w:val="18"/>
          <w:szCs w:val="18"/>
        </w:rPr>
      </w:pPr>
      <w:r w:rsidRPr="001E34F0">
        <w:rPr>
          <w:bCs/>
          <w:sz w:val="18"/>
          <w:szCs w:val="18"/>
        </w:rPr>
        <w:t>Netherlands: $137,000</w:t>
      </w:r>
    </w:p>
    <w:p w:rsidR="001A6DF8" w:rsidRPr="001E34F0" w:rsidRDefault="001A6DF8" w:rsidP="001A6DF8">
      <w:pPr>
        <w:rPr>
          <w:sz w:val="18"/>
          <w:szCs w:val="18"/>
        </w:rPr>
      </w:pPr>
      <w:r w:rsidRPr="001E34F0">
        <w:rPr>
          <w:bCs/>
          <w:sz w:val="18"/>
          <w:szCs w:val="18"/>
        </w:rPr>
        <w:t>France: $68,000</w:t>
      </w:r>
    </w:p>
    <w:p w:rsidR="001A6DF8" w:rsidRPr="001E34F0" w:rsidRDefault="001A6DF8" w:rsidP="001A6DF8">
      <w:pPr>
        <w:rPr>
          <w:sz w:val="18"/>
          <w:szCs w:val="18"/>
        </w:rPr>
      </w:pPr>
      <w:r w:rsidRPr="001E34F0">
        <w:rPr>
          <w:bCs/>
          <w:sz w:val="18"/>
          <w:szCs w:val="18"/>
        </w:rPr>
        <w:t>Germany: $54,000</w:t>
      </w:r>
    </w:p>
    <w:p w:rsidR="001A6DF8" w:rsidRPr="001E34F0" w:rsidRDefault="001A6DF8" w:rsidP="001A6DF8">
      <w:pPr>
        <w:rPr>
          <w:sz w:val="18"/>
          <w:szCs w:val="18"/>
        </w:rPr>
      </w:pPr>
      <w:r w:rsidRPr="001E34F0">
        <w:rPr>
          <w:bCs/>
          <w:sz w:val="18"/>
          <w:szCs w:val="18"/>
        </w:rPr>
        <w:t>Spain: $50,000</w:t>
      </w:r>
    </w:p>
    <w:p w:rsidR="001A6DF8" w:rsidRPr="001E34F0" w:rsidRDefault="001A6DF8" w:rsidP="001A6DF8">
      <w:pPr>
        <w:rPr>
          <w:sz w:val="18"/>
          <w:szCs w:val="18"/>
        </w:rPr>
      </w:pPr>
      <w:r w:rsidRPr="001E34F0">
        <w:rPr>
          <w:bCs/>
          <w:sz w:val="18"/>
          <w:szCs w:val="18"/>
        </w:rPr>
        <w:t>USA: $42,000</w:t>
      </w:r>
    </w:p>
    <w:p w:rsidR="001A6DF8" w:rsidRPr="001E34F0" w:rsidRDefault="001A6DF8" w:rsidP="001A6DF8">
      <w:pPr>
        <w:rPr>
          <w:sz w:val="18"/>
          <w:szCs w:val="18"/>
        </w:rPr>
      </w:pPr>
      <w:r w:rsidRPr="001E34F0">
        <w:rPr>
          <w:bCs/>
          <w:sz w:val="18"/>
          <w:szCs w:val="18"/>
        </w:rPr>
        <w:t>Russia: $2599</w:t>
      </w:r>
    </w:p>
    <w:p w:rsidR="001A6DF8" w:rsidRPr="001E34F0" w:rsidRDefault="001A6DF8" w:rsidP="001A6DF8">
      <w:pPr>
        <w:rPr>
          <w:sz w:val="18"/>
          <w:szCs w:val="18"/>
        </w:rPr>
      </w:pPr>
      <w:r w:rsidRPr="001E34F0">
        <w:rPr>
          <w:bCs/>
          <w:sz w:val="18"/>
          <w:szCs w:val="18"/>
        </w:rPr>
        <w:t>Brazil: $1234</w:t>
      </w:r>
    </w:p>
    <w:p w:rsidR="001A6DF8" w:rsidRPr="001E34F0" w:rsidRDefault="001A6DF8" w:rsidP="001A6DF8">
      <w:pPr>
        <w:rPr>
          <w:sz w:val="18"/>
          <w:szCs w:val="18"/>
        </w:rPr>
      </w:pPr>
      <w:r w:rsidRPr="001E34F0">
        <w:rPr>
          <w:bCs/>
          <w:sz w:val="18"/>
          <w:szCs w:val="18"/>
        </w:rPr>
        <w:t>China: $271</w:t>
      </w:r>
    </w:p>
    <w:p w:rsidR="001A6DF8" w:rsidRPr="001E34F0" w:rsidRDefault="001A6DF8" w:rsidP="001A6DF8">
      <w:pPr>
        <w:rPr>
          <w:sz w:val="18"/>
          <w:szCs w:val="18"/>
        </w:rPr>
      </w:pPr>
      <w:r w:rsidRPr="001E34F0">
        <w:rPr>
          <w:bCs/>
          <w:sz w:val="18"/>
          <w:szCs w:val="18"/>
        </w:rPr>
        <w:t>India</w:t>
      </w:r>
      <w:proofErr w:type="gramStart"/>
      <w:r w:rsidRPr="001E34F0">
        <w:rPr>
          <w:bCs/>
          <w:sz w:val="18"/>
          <w:szCs w:val="18"/>
        </w:rPr>
        <w:t>:$</w:t>
      </w:r>
      <w:proofErr w:type="gramEnd"/>
      <w:r w:rsidRPr="001E34F0">
        <w:rPr>
          <w:bCs/>
          <w:sz w:val="18"/>
          <w:szCs w:val="18"/>
        </w:rPr>
        <w:t>130</w:t>
      </w:r>
    </w:p>
    <w:p w:rsidR="001A6DF8" w:rsidRPr="001E34F0" w:rsidRDefault="001A6DF8" w:rsidP="001A6DF8">
      <w:pPr>
        <w:rPr>
          <w:sz w:val="18"/>
          <w:szCs w:val="18"/>
        </w:rPr>
      </w:pPr>
    </w:p>
    <w:p w:rsidR="001A6DF8" w:rsidRPr="001E34F0" w:rsidRDefault="001A6DF8" w:rsidP="001A6DF8">
      <w:pPr>
        <w:rPr>
          <w:b/>
          <w:sz w:val="18"/>
          <w:szCs w:val="18"/>
        </w:rPr>
      </w:pPr>
      <w:r w:rsidRPr="001E34F0">
        <w:rPr>
          <w:b/>
          <w:bCs/>
          <w:sz w:val="18"/>
          <w:szCs w:val="18"/>
        </w:rPr>
        <w:t xml:space="preserve">U.S. DEBT AS % OF ANNUAL GDP </w:t>
      </w:r>
    </w:p>
    <w:p w:rsidR="001A6DF8" w:rsidRPr="001E34F0" w:rsidRDefault="001A6DF8" w:rsidP="001A6DF8">
      <w:pPr>
        <w:rPr>
          <w:sz w:val="18"/>
          <w:szCs w:val="18"/>
        </w:rPr>
      </w:pPr>
      <w:r w:rsidRPr="001E34F0">
        <w:rPr>
          <w:bCs/>
          <w:sz w:val="18"/>
          <w:szCs w:val="18"/>
        </w:rPr>
        <w:t>2001: 33%</w:t>
      </w:r>
    </w:p>
    <w:p w:rsidR="001A6DF8" w:rsidRPr="001E34F0" w:rsidRDefault="001A6DF8" w:rsidP="001A6DF8">
      <w:pPr>
        <w:rPr>
          <w:sz w:val="18"/>
          <w:szCs w:val="18"/>
        </w:rPr>
      </w:pPr>
      <w:r w:rsidRPr="001E34F0">
        <w:rPr>
          <w:bCs/>
          <w:sz w:val="18"/>
          <w:szCs w:val="18"/>
        </w:rPr>
        <w:t>2002: 34%</w:t>
      </w:r>
    </w:p>
    <w:p w:rsidR="001A6DF8" w:rsidRPr="001E34F0" w:rsidRDefault="001A6DF8" w:rsidP="001A6DF8">
      <w:pPr>
        <w:rPr>
          <w:sz w:val="18"/>
          <w:szCs w:val="18"/>
        </w:rPr>
      </w:pPr>
      <w:r w:rsidRPr="001E34F0">
        <w:rPr>
          <w:bCs/>
          <w:sz w:val="18"/>
          <w:szCs w:val="18"/>
        </w:rPr>
        <w:t>2003: 35%</w:t>
      </w:r>
    </w:p>
    <w:p w:rsidR="001A6DF8" w:rsidRPr="001E34F0" w:rsidRDefault="001A6DF8" w:rsidP="001A6DF8">
      <w:pPr>
        <w:rPr>
          <w:sz w:val="18"/>
          <w:szCs w:val="18"/>
        </w:rPr>
      </w:pPr>
      <w:r w:rsidRPr="001E34F0">
        <w:rPr>
          <w:bCs/>
          <w:sz w:val="18"/>
          <w:szCs w:val="18"/>
        </w:rPr>
        <w:t>2004: 37%</w:t>
      </w:r>
    </w:p>
    <w:p w:rsidR="001A6DF8" w:rsidRPr="001E34F0" w:rsidRDefault="001A6DF8" w:rsidP="001A6DF8">
      <w:pPr>
        <w:rPr>
          <w:sz w:val="18"/>
          <w:szCs w:val="18"/>
        </w:rPr>
      </w:pPr>
      <w:r w:rsidRPr="001E34F0">
        <w:rPr>
          <w:bCs/>
          <w:sz w:val="18"/>
          <w:szCs w:val="18"/>
        </w:rPr>
        <w:t>2005: 37.5%</w:t>
      </w:r>
    </w:p>
    <w:p w:rsidR="001A6DF8" w:rsidRPr="001E34F0" w:rsidRDefault="001A6DF8" w:rsidP="001A6DF8">
      <w:pPr>
        <w:rPr>
          <w:sz w:val="18"/>
          <w:szCs w:val="18"/>
        </w:rPr>
      </w:pPr>
      <w:r w:rsidRPr="001E34F0">
        <w:rPr>
          <w:bCs/>
          <w:sz w:val="18"/>
          <w:szCs w:val="18"/>
        </w:rPr>
        <w:t>2006: 37%</w:t>
      </w:r>
    </w:p>
    <w:p w:rsidR="001A6DF8" w:rsidRPr="001E34F0" w:rsidRDefault="001A6DF8" w:rsidP="001A6DF8">
      <w:pPr>
        <w:rPr>
          <w:sz w:val="18"/>
          <w:szCs w:val="18"/>
        </w:rPr>
      </w:pPr>
      <w:r w:rsidRPr="001E34F0">
        <w:rPr>
          <w:bCs/>
          <w:sz w:val="18"/>
          <w:szCs w:val="18"/>
        </w:rPr>
        <w:t>2007: 37%</w:t>
      </w:r>
    </w:p>
    <w:p w:rsidR="001A6DF8" w:rsidRPr="001E34F0" w:rsidRDefault="001A6DF8" w:rsidP="001A6DF8">
      <w:pPr>
        <w:rPr>
          <w:sz w:val="18"/>
          <w:szCs w:val="18"/>
        </w:rPr>
      </w:pPr>
      <w:r w:rsidRPr="001E34F0">
        <w:rPr>
          <w:bCs/>
          <w:sz w:val="18"/>
          <w:szCs w:val="18"/>
        </w:rPr>
        <w:t>2008: 41%</w:t>
      </w:r>
    </w:p>
    <w:p w:rsidR="001A6DF8" w:rsidRPr="001E34F0" w:rsidRDefault="001A6DF8" w:rsidP="001A6DF8">
      <w:pPr>
        <w:rPr>
          <w:sz w:val="18"/>
          <w:szCs w:val="18"/>
        </w:rPr>
      </w:pPr>
      <w:r w:rsidRPr="001E34F0">
        <w:rPr>
          <w:bCs/>
          <w:sz w:val="18"/>
          <w:szCs w:val="18"/>
        </w:rPr>
        <w:t>2009: 60%</w:t>
      </w:r>
    </w:p>
    <w:p w:rsidR="001A6DF8" w:rsidRPr="001E34F0" w:rsidRDefault="001A6DF8" w:rsidP="001A6DF8">
      <w:pPr>
        <w:rPr>
          <w:sz w:val="18"/>
          <w:szCs w:val="18"/>
        </w:rPr>
      </w:pPr>
      <w:r w:rsidRPr="001E34F0">
        <w:rPr>
          <w:bCs/>
          <w:sz w:val="18"/>
          <w:szCs w:val="18"/>
        </w:rPr>
        <w:t xml:space="preserve">2010 est.: 67% </w:t>
      </w:r>
    </w:p>
    <w:p w:rsidR="001A6DF8" w:rsidRPr="001E34F0" w:rsidRDefault="001A6DF8" w:rsidP="001A6DF8">
      <w:pPr>
        <w:rPr>
          <w:sz w:val="18"/>
          <w:szCs w:val="18"/>
        </w:rPr>
      </w:pPr>
      <w:r w:rsidRPr="001E34F0">
        <w:rPr>
          <w:bCs/>
          <w:sz w:val="18"/>
          <w:szCs w:val="18"/>
        </w:rPr>
        <w:t xml:space="preserve">2011 </w:t>
      </w:r>
      <w:proofErr w:type="gramStart"/>
      <w:r w:rsidRPr="001E34F0">
        <w:rPr>
          <w:bCs/>
          <w:sz w:val="18"/>
          <w:szCs w:val="18"/>
        </w:rPr>
        <w:t>est</w:t>
      </w:r>
      <w:proofErr w:type="gramEnd"/>
      <w:r w:rsidRPr="001E34F0">
        <w:rPr>
          <w:bCs/>
          <w:sz w:val="18"/>
          <w:szCs w:val="18"/>
        </w:rPr>
        <w:t xml:space="preserve">: 69% </w:t>
      </w:r>
    </w:p>
    <w:p w:rsidR="001A6DF8" w:rsidRPr="001E34F0" w:rsidRDefault="001A6DF8" w:rsidP="001A6DF8">
      <w:pPr>
        <w:rPr>
          <w:sz w:val="18"/>
          <w:szCs w:val="18"/>
        </w:rPr>
      </w:pPr>
    </w:p>
    <w:p w:rsidR="001A6DF8" w:rsidRPr="001E34F0" w:rsidRDefault="001A6DF8" w:rsidP="001A6DF8">
      <w:pPr>
        <w:rPr>
          <w:b/>
          <w:sz w:val="18"/>
          <w:szCs w:val="18"/>
        </w:rPr>
      </w:pPr>
      <w:r w:rsidRPr="001E34F0">
        <w:rPr>
          <w:b/>
          <w:bCs/>
          <w:sz w:val="18"/>
          <w:szCs w:val="18"/>
        </w:rPr>
        <w:lastRenderedPageBreak/>
        <w:t>2004 GOVT. DEFICIT AS % OF TOTAL NATIONAL BUDGET</w:t>
      </w:r>
    </w:p>
    <w:p w:rsidR="001A6DF8" w:rsidRPr="001E34F0" w:rsidRDefault="001A6DF8" w:rsidP="001A6DF8">
      <w:pPr>
        <w:rPr>
          <w:sz w:val="18"/>
          <w:szCs w:val="18"/>
        </w:rPr>
      </w:pPr>
      <w:r w:rsidRPr="001E34F0">
        <w:rPr>
          <w:bCs/>
          <w:sz w:val="18"/>
          <w:szCs w:val="18"/>
        </w:rPr>
        <w:t xml:space="preserve">USA: 26% </w:t>
      </w:r>
    </w:p>
    <w:p w:rsidR="001A6DF8" w:rsidRPr="001E34F0" w:rsidRDefault="001A6DF8" w:rsidP="001A6DF8">
      <w:pPr>
        <w:rPr>
          <w:sz w:val="18"/>
          <w:szCs w:val="18"/>
        </w:rPr>
      </w:pPr>
      <w:r w:rsidRPr="001E34F0">
        <w:rPr>
          <w:bCs/>
          <w:sz w:val="18"/>
          <w:szCs w:val="18"/>
        </w:rPr>
        <w:t>Japan: 25%</w:t>
      </w:r>
    </w:p>
    <w:p w:rsidR="001A6DF8" w:rsidRPr="001E34F0" w:rsidRDefault="001A6DF8" w:rsidP="001A6DF8">
      <w:pPr>
        <w:rPr>
          <w:sz w:val="18"/>
          <w:szCs w:val="18"/>
        </w:rPr>
      </w:pPr>
      <w:r w:rsidRPr="001E34F0">
        <w:rPr>
          <w:bCs/>
          <w:sz w:val="18"/>
          <w:szCs w:val="18"/>
        </w:rPr>
        <w:t>Germany: 8%</w:t>
      </w:r>
    </w:p>
    <w:p w:rsidR="001A6DF8" w:rsidRPr="001E34F0" w:rsidRDefault="001A6DF8" w:rsidP="001A6DF8">
      <w:pPr>
        <w:rPr>
          <w:sz w:val="18"/>
          <w:szCs w:val="18"/>
        </w:rPr>
      </w:pPr>
      <w:r w:rsidRPr="001E34F0">
        <w:rPr>
          <w:bCs/>
          <w:sz w:val="18"/>
          <w:szCs w:val="18"/>
        </w:rPr>
        <w:t>UK: 7%</w:t>
      </w:r>
    </w:p>
    <w:p w:rsidR="001A6DF8" w:rsidRPr="001E34F0" w:rsidRDefault="001A6DF8" w:rsidP="001A6DF8">
      <w:pPr>
        <w:rPr>
          <w:sz w:val="18"/>
          <w:szCs w:val="18"/>
        </w:rPr>
      </w:pPr>
      <w:r w:rsidRPr="001E34F0">
        <w:rPr>
          <w:bCs/>
          <w:sz w:val="18"/>
          <w:szCs w:val="18"/>
        </w:rPr>
        <w:t>France: 7%</w:t>
      </w:r>
    </w:p>
    <w:p w:rsidR="001A6DF8" w:rsidRPr="001E34F0" w:rsidRDefault="001A6DF8" w:rsidP="001A6DF8">
      <w:pPr>
        <w:rPr>
          <w:sz w:val="18"/>
          <w:szCs w:val="18"/>
        </w:rPr>
      </w:pPr>
      <w:r w:rsidRPr="001E34F0">
        <w:rPr>
          <w:bCs/>
          <w:sz w:val="18"/>
          <w:szCs w:val="18"/>
        </w:rPr>
        <w:t>Italy: 7%</w:t>
      </w:r>
    </w:p>
    <w:p w:rsidR="001A6DF8" w:rsidRPr="001E34F0" w:rsidRDefault="001A6DF8" w:rsidP="001A6DF8">
      <w:pPr>
        <w:rPr>
          <w:sz w:val="18"/>
          <w:szCs w:val="18"/>
        </w:rPr>
      </w:pPr>
      <w:r w:rsidRPr="001E34F0">
        <w:rPr>
          <w:bCs/>
          <w:sz w:val="18"/>
          <w:szCs w:val="18"/>
        </w:rPr>
        <w:t>China: 10%</w:t>
      </w:r>
    </w:p>
    <w:p w:rsidR="001A6DF8" w:rsidRPr="001E34F0" w:rsidRDefault="001A6DF8" w:rsidP="001A6DF8">
      <w:pPr>
        <w:rPr>
          <w:sz w:val="18"/>
          <w:szCs w:val="18"/>
        </w:rPr>
      </w:pPr>
      <w:r w:rsidRPr="001E34F0">
        <w:rPr>
          <w:bCs/>
          <w:sz w:val="18"/>
          <w:szCs w:val="18"/>
        </w:rPr>
        <w:t>Canada: 4% surplus</w:t>
      </w:r>
    </w:p>
    <w:p w:rsidR="001A6DF8" w:rsidRPr="001E34F0" w:rsidRDefault="001A6DF8" w:rsidP="001A6DF8">
      <w:pPr>
        <w:rPr>
          <w:sz w:val="18"/>
          <w:szCs w:val="18"/>
        </w:rPr>
      </w:pPr>
    </w:p>
    <w:p w:rsidR="001A6DF8" w:rsidRPr="001E34F0" w:rsidRDefault="001A6DF8" w:rsidP="001A6DF8">
      <w:pPr>
        <w:rPr>
          <w:b/>
          <w:sz w:val="18"/>
          <w:szCs w:val="18"/>
        </w:rPr>
      </w:pPr>
      <w:r w:rsidRPr="001E34F0">
        <w:rPr>
          <w:b/>
          <w:bCs/>
          <w:sz w:val="18"/>
          <w:szCs w:val="18"/>
        </w:rPr>
        <w:t>% FOREIGN OWNERS OWN OF U.S. TREASURY SECURITIES</w:t>
      </w:r>
    </w:p>
    <w:p w:rsidR="001A6DF8" w:rsidRPr="001E34F0" w:rsidRDefault="001A6DF8" w:rsidP="001A6DF8">
      <w:pPr>
        <w:rPr>
          <w:sz w:val="18"/>
          <w:szCs w:val="18"/>
        </w:rPr>
      </w:pPr>
      <w:r w:rsidRPr="001E34F0">
        <w:rPr>
          <w:bCs/>
          <w:sz w:val="18"/>
          <w:szCs w:val="18"/>
        </w:rPr>
        <w:t xml:space="preserve">China: 23% </w:t>
      </w:r>
    </w:p>
    <w:p w:rsidR="001A6DF8" w:rsidRPr="001E34F0" w:rsidRDefault="001A6DF8" w:rsidP="001A6DF8">
      <w:pPr>
        <w:rPr>
          <w:sz w:val="18"/>
          <w:szCs w:val="18"/>
        </w:rPr>
      </w:pPr>
      <w:r w:rsidRPr="001E34F0">
        <w:rPr>
          <w:bCs/>
          <w:sz w:val="18"/>
          <w:szCs w:val="18"/>
        </w:rPr>
        <w:t>Japan: 21%</w:t>
      </w:r>
    </w:p>
    <w:p w:rsidR="001A6DF8" w:rsidRPr="001E34F0" w:rsidRDefault="001A6DF8" w:rsidP="001A6DF8">
      <w:pPr>
        <w:rPr>
          <w:sz w:val="18"/>
          <w:szCs w:val="18"/>
        </w:rPr>
      </w:pPr>
      <w:r w:rsidRPr="001E34F0">
        <w:rPr>
          <w:bCs/>
          <w:sz w:val="18"/>
          <w:szCs w:val="18"/>
        </w:rPr>
        <w:t>UK: 6%</w:t>
      </w:r>
    </w:p>
    <w:p w:rsidR="001A6DF8" w:rsidRPr="001E34F0" w:rsidRDefault="001A6DF8" w:rsidP="001A6DF8">
      <w:pPr>
        <w:rPr>
          <w:sz w:val="18"/>
          <w:szCs w:val="18"/>
        </w:rPr>
      </w:pPr>
      <w:r w:rsidRPr="001E34F0">
        <w:rPr>
          <w:bCs/>
          <w:sz w:val="18"/>
          <w:szCs w:val="18"/>
        </w:rPr>
        <w:t>Oil exporters: 5.5%</w:t>
      </w:r>
    </w:p>
    <w:p w:rsidR="001A6DF8" w:rsidRPr="001E34F0" w:rsidRDefault="001A6DF8" w:rsidP="001A6DF8">
      <w:pPr>
        <w:rPr>
          <w:sz w:val="18"/>
          <w:szCs w:val="18"/>
        </w:rPr>
      </w:pPr>
      <w:r w:rsidRPr="001E34F0">
        <w:rPr>
          <w:bCs/>
          <w:sz w:val="18"/>
          <w:szCs w:val="18"/>
        </w:rPr>
        <w:t>Caribbean banks: 5.6%</w:t>
      </w:r>
    </w:p>
    <w:p w:rsidR="001A6DF8" w:rsidRPr="001E34F0" w:rsidRDefault="001A6DF8" w:rsidP="001A6DF8">
      <w:pPr>
        <w:rPr>
          <w:sz w:val="18"/>
          <w:szCs w:val="18"/>
        </w:rPr>
      </w:pPr>
      <w:r w:rsidRPr="001E34F0">
        <w:rPr>
          <w:bCs/>
          <w:sz w:val="18"/>
          <w:szCs w:val="18"/>
        </w:rPr>
        <w:t>Brazil: 4%</w:t>
      </w:r>
    </w:p>
    <w:p w:rsidR="001A6DF8" w:rsidRPr="001E34F0" w:rsidRDefault="001A6DF8" w:rsidP="001A6DF8">
      <w:pPr>
        <w:rPr>
          <w:sz w:val="18"/>
          <w:szCs w:val="18"/>
        </w:rPr>
      </w:pPr>
      <w:r w:rsidRPr="001E34F0">
        <w:rPr>
          <w:bCs/>
          <w:sz w:val="18"/>
          <w:szCs w:val="18"/>
        </w:rPr>
        <w:t>Russia: 3%</w:t>
      </w:r>
    </w:p>
    <w:p w:rsidR="001A6DF8" w:rsidRPr="001E34F0" w:rsidRDefault="001A6DF8" w:rsidP="001A6DF8">
      <w:pPr>
        <w:rPr>
          <w:bCs/>
          <w:sz w:val="18"/>
          <w:szCs w:val="18"/>
        </w:rPr>
      </w:pPr>
      <w:r w:rsidRPr="001E34F0">
        <w:rPr>
          <w:bCs/>
          <w:sz w:val="18"/>
          <w:szCs w:val="18"/>
        </w:rPr>
        <w:t>Hong Kong: 3%</w:t>
      </w:r>
    </w:p>
    <w:p w:rsidR="001A6DF8" w:rsidRPr="001E34F0" w:rsidRDefault="0054102F" w:rsidP="001A6DF8">
      <w:pPr>
        <w:rPr>
          <w:sz w:val="18"/>
          <w:szCs w:val="18"/>
        </w:rPr>
      </w:pPr>
      <w:r w:rsidRPr="001E34F0">
        <w:rPr>
          <w:sz w:val="18"/>
          <w:szCs w:val="18"/>
        </w:rPr>
        <w:pict>
          <v:rect id="_x0000_i1049" style="width:0;height:1.5pt" o:hralign="center" o:hrstd="t" o:hr="t" fillcolor="#aca899" stroked="f"/>
        </w:pict>
      </w:r>
    </w:p>
    <w:p w:rsidR="001A6DF8" w:rsidRPr="001E34F0" w:rsidRDefault="001A6DF8" w:rsidP="001A6DF8">
      <w:pPr>
        <w:rPr>
          <w:sz w:val="18"/>
          <w:szCs w:val="18"/>
        </w:rPr>
      </w:pPr>
    </w:p>
    <w:p w:rsidR="001A6DF8" w:rsidRPr="001E34F0" w:rsidRDefault="001A6DF8" w:rsidP="001A6DF8">
      <w:pPr>
        <w:jc w:val="center"/>
        <w:rPr>
          <w:b/>
          <w:sz w:val="18"/>
          <w:szCs w:val="18"/>
        </w:rPr>
      </w:pPr>
      <w:r w:rsidRPr="001E34F0">
        <w:rPr>
          <w:b/>
          <w:sz w:val="18"/>
          <w:szCs w:val="18"/>
        </w:rPr>
        <w:t>GLOBAL WEALTH DISTRIBUTION</w:t>
      </w:r>
    </w:p>
    <w:p w:rsidR="001A6DF8" w:rsidRPr="001E34F0" w:rsidRDefault="001A6DF8" w:rsidP="001A6DF8">
      <w:pPr>
        <w:jc w:val="center"/>
        <w:rPr>
          <w:b/>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0"/>
        <w:gridCol w:w="1230"/>
        <w:gridCol w:w="1230"/>
        <w:gridCol w:w="1230"/>
        <w:gridCol w:w="1230"/>
        <w:gridCol w:w="1245"/>
      </w:tblGrid>
      <w:tr w:rsidR="001A6DF8" w:rsidRPr="001E34F0" w:rsidTr="00E85301">
        <w:trPr>
          <w:trHeight w:val="1140"/>
          <w:tblCellSpacing w:w="15" w:type="dxa"/>
        </w:trPr>
        <w:tc>
          <w:tcPr>
            <w:tcW w:w="2025" w:type="dxa"/>
            <w:vAlign w:val="center"/>
            <w:hideMark/>
          </w:tcPr>
          <w:p w:rsidR="001A6DF8" w:rsidRPr="001E34F0" w:rsidRDefault="001A6DF8" w:rsidP="00E85301">
            <w:pPr>
              <w:rPr>
                <w:rFonts w:eastAsia="Times New Roman"/>
                <w:sz w:val="18"/>
                <w:szCs w:val="18"/>
              </w:rPr>
            </w:pPr>
            <w:r w:rsidRPr="001E34F0">
              <w:rPr>
                <w:rFonts w:eastAsia="Times New Roman"/>
                <w:sz w:val="18"/>
                <w:szCs w:val="18"/>
              </w:rPr>
              <w:t>Region</w:t>
            </w:r>
          </w:p>
        </w:tc>
        <w:tc>
          <w:tcPr>
            <w:tcW w:w="1200" w:type="dxa"/>
            <w:vAlign w:val="center"/>
            <w:hideMark/>
          </w:tcPr>
          <w:p w:rsidR="001A6DF8" w:rsidRPr="001E34F0" w:rsidRDefault="001A6DF8" w:rsidP="00E85301">
            <w:pPr>
              <w:rPr>
                <w:rFonts w:eastAsia="Times New Roman"/>
                <w:sz w:val="18"/>
                <w:szCs w:val="18"/>
              </w:rPr>
            </w:pPr>
            <w:r w:rsidRPr="001E34F0">
              <w:rPr>
                <w:rFonts w:eastAsia="Times New Roman"/>
                <w:sz w:val="18"/>
                <w:szCs w:val="18"/>
              </w:rPr>
              <w:t>Percent of world population</w:t>
            </w:r>
          </w:p>
        </w:tc>
        <w:tc>
          <w:tcPr>
            <w:tcW w:w="1200" w:type="dxa"/>
            <w:vAlign w:val="center"/>
            <w:hideMark/>
          </w:tcPr>
          <w:p w:rsidR="001A6DF8" w:rsidRPr="001E34F0" w:rsidRDefault="001A6DF8" w:rsidP="00E85301">
            <w:pPr>
              <w:rPr>
                <w:rFonts w:eastAsia="Times New Roman"/>
                <w:sz w:val="18"/>
                <w:szCs w:val="18"/>
              </w:rPr>
            </w:pPr>
            <w:r w:rsidRPr="001E34F0">
              <w:rPr>
                <w:rFonts w:eastAsia="Times New Roman"/>
                <w:sz w:val="18"/>
                <w:szCs w:val="18"/>
              </w:rPr>
              <w:t>Percent of world net worth (</w:t>
            </w:r>
            <w:hyperlink r:id="rId35" w:tooltip="Purchasing power parity" w:history="1">
              <w:r w:rsidRPr="001E34F0">
                <w:rPr>
                  <w:rFonts w:eastAsia="Times New Roman"/>
                  <w:sz w:val="18"/>
                  <w:szCs w:val="18"/>
                </w:rPr>
                <w:t>PPP</w:t>
              </w:r>
            </w:hyperlink>
            <w:r w:rsidRPr="001E34F0">
              <w:rPr>
                <w:rFonts w:eastAsia="Times New Roman"/>
                <w:sz w:val="18"/>
                <w:szCs w:val="18"/>
              </w:rPr>
              <w:t>)</w:t>
            </w:r>
          </w:p>
        </w:tc>
        <w:tc>
          <w:tcPr>
            <w:tcW w:w="1200" w:type="dxa"/>
            <w:vAlign w:val="center"/>
            <w:hideMark/>
          </w:tcPr>
          <w:p w:rsidR="001A6DF8" w:rsidRPr="001E34F0" w:rsidRDefault="001A6DF8" w:rsidP="00E85301">
            <w:pPr>
              <w:rPr>
                <w:rFonts w:eastAsia="Times New Roman"/>
                <w:sz w:val="18"/>
                <w:szCs w:val="18"/>
              </w:rPr>
            </w:pPr>
            <w:r w:rsidRPr="001E34F0">
              <w:rPr>
                <w:rFonts w:eastAsia="Times New Roman"/>
                <w:sz w:val="18"/>
                <w:szCs w:val="18"/>
              </w:rPr>
              <w:t>Percent of world net worth (exchange rates)</w:t>
            </w:r>
          </w:p>
        </w:tc>
        <w:tc>
          <w:tcPr>
            <w:tcW w:w="1200" w:type="dxa"/>
            <w:vAlign w:val="center"/>
            <w:hideMark/>
          </w:tcPr>
          <w:p w:rsidR="001A6DF8" w:rsidRPr="001E34F0" w:rsidRDefault="001A6DF8" w:rsidP="00E85301">
            <w:pPr>
              <w:rPr>
                <w:rFonts w:eastAsia="Times New Roman"/>
                <w:sz w:val="18"/>
                <w:szCs w:val="18"/>
              </w:rPr>
            </w:pPr>
            <w:r w:rsidRPr="001E34F0">
              <w:rPr>
                <w:rFonts w:eastAsia="Times New Roman"/>
                <w:sz w:val="18"/>
                <w:szCs w:val="18"/>
              </w:rPr>
              <w:t>Percent of world GDP (PPP)</w:t>
            </w:r>
          </w:p>
        </w:tc>
        <w:tc>
          <w:tcPr>
            <w:tcW w:w="1200" w:type="dxa"/>
            <w:vAlign w:val="center"/>
            <w:hideMark/>
          </w:tcPr>
          <w:p w:rsidR="001A6DF8" w:rsidRPr="001E34F0" w:rsidRDefault="001A6DF8" w:rsidP="00E85301">
            <w:pPr>
              <w:rPr>
                <w:rFonts w:eastAsia="Times New Roman"/>
                <w:sz w:val="18"/>
                <w:szCs w:val="18"/>
              </w:rPr>
            </w:pPr>
            <w:r w:rsidRPr="001E34F0">
              <w:rPr>
                <w:rFonts w:eastAsia="Times New Roman"/>
                <w:sz w:val="18"/>
                <w:szCs w:val="18"/>
              </w:rPr>
              <w:t>Percent of world GDP (exchange rates)</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North America</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5.17</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27.1</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34.39</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23.88</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33.67</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Central/South America</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8.52</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6.51</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4.34</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8.49</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6.44</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Europe</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9.62</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26.42</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29.19</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22.8</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27.06</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Africa</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10.66</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1.52</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0.54</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2.36</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1.01</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Middle East</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9.88</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5.07</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3.13</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5.69</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4.1</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Asia</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52.18</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29.4</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25.61</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31.07</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24.1</w:t>
            </w:r>
          </w:p>
        </w:tc>
      </w:tr>
      <w:tr w:rsidR="001A6DF8" w:rsidRPr="001E34F0" w:rsidTr="00E85301">
        <w:trPr>
          <w:trHeight w:val="255"/>
          <w:tblCellSpacing w:w="15" w:type="dxa"/>
        </w:trPr>
        <w:tc>
          <w:tcPr>
            <w:tcW w:w="0" w:type="auto"/>
            <w:vAlign w:val="center"/>
            <w:hideMark/>
          </w:tcPr>
          <w:p w:rsidR="001A6DF8" w:rsidRPr="001E34F0" w:rsidRDefault="001A6DF8" w:rsidP="00E85301">
            <w:pPr>
              <w:rPr>
                <w:rFonts w:eastAsia="Times New Roman"/>
                <w:sz w:val="18"/>
                <w:szCs w:val="18"/>
              </w:rPr>
            </w:pPr>
            <w:r w:rsidRPr="001E34F0">
              <w:rPr>
                <w:rFonts w:eastAsia="Times New Roman"/>
                <w:sz w:val="18"/>
                <w:szCs w:val="18"/>
              </w:rPr>
              <w:t>Other</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3.14</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3.7</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2.56</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5.4</w:t>
            </w:r>
          </w:p>
        </w:tc>
        <w:tc>
          <w:tcPr>
            <w:tcW w:w="0" w:type="auto"/>
            <w:vAlign w:val="center"/>
            <w:hideMark/>
          </w:tcPr>
          <w:p w:rsidR="001A6DF8" w:rsidRPr="001E34F0" w:rsidRDefault="001A6DF8" w:rsidP="00E85301">
            <w:pPr>
              <w:jc w:val="center"/>
              <w:rPr>
                <w:rFonts w:eastAsia="Times New Roman"/>
                <w:sz w:val="18"/>
                <w:szCs w:val="18"/>
              </w:rPr>
            </w:pPr>
            <w:r w:rsidRPr="001E34F0">
              <w:rPr>
                <w:rFonts w:eastAsia="Times New Roman"/>
                <w:sz w:val="18"/>
                <w:szCs w:val="18"/>
              </w:rPr>
              <w:t>3.38</w:t>
            </w:r>
          </w:p>
        </w:tc>
      </w:tr>
    </w:tbl>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A report released in 2006 by a United Nations group documents the </w:t>
      </w:r>
      <w:r w:rsidRPr="001E34F0">
        <w:rPr>
          <w:rFonts w:eastAsia="Times New Roman"/>
          <w:b/>
          <w:sz w:val="18"/>
          <w:szCs w:val="18"/>
        </w:rPr>
        <w:t>staggering levels of global inequality in household wealth</w:t>
      </w:r>
      <w:r w:rsidRPr="001E34F0">
        <w:rPr>
          <w:rFonts w:eastAsia="Times New Roman"/>
          <w:sz w:val="18"/>
          <w:szCs w:val="18"/>
        </w:rPr>
        <w:t>. The report gives a partial portrait of a world society characterized by extreme concentrations of wealth in the hands of the richest sections of the population, with the position of much of the remainder ranging from general economic insecurity to dire poverty.</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According to the report, published by the World Institute for Development Economics Research (WIDER) and based on data from 2000, the </w:t>
      </w:r>
      <w:r w:rsidRPr="001E34F0">
        <w:rPr>
          <w:rFonts w:eastAsia="Times New Roman"/>
          <w:b/>
          <w:sz w:val="18"/>
          <w:szCs w:val="18"/>
        </w:rPr>
        <w:t>top one percent of the world’s adult population (about 37 million people) owns 40 percent of the world’s wealth, while the top two percent owns over half and the top 10 percent owns 85 percent.</w:t>
      </w:r>
      <w:r w:rsidRPr="001E34F0">
        <w:rPr>
          <w:rFonts w:eastAsia="Times New Roman"/>
          <w:sz w:val="18"/>
          <w:szCs w:val="18"/>
        </w:rPr>
        <w:t xml:space="preserve"> Wealth is defined as physical and financial assets minus liabilities. In contrast, the bottom half of the world’s adult population—or about 1.85 billion people—owns collectively only one percent of the world’s assets.</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This means </w:t>
      </w:r>
      <w:r w:rsidRPr="001E34F0">
        <w:rPr>
          <w:rFonts w:eastAsia="Times New Roman"/>
          <w:b/>
          <w:sz w:val="18"/>
          <w:szCs w:val="18"/>
        </w:rPr>
        <w:t>that the top one percent of the world’s adult population owns 40 times more than the bottom 50 percent, and nearly 3 times more than the bottom 90 percent.</w:t>
      </w:r>
      <w:r w:rsidRPr="001E34F0">
        <w:rPr>
          <w:rFonts w:eastAsia="Times New Roman"/>
          <w:sz w:val="18"/>
          <w:szCs w:val="18"/>
        </w:rPr>
        <w:t xml:space="preserve"> Put another way, the authors note, “The average member of the top decile [top 10 percent] owns nearly 3,000 times the mean wealth of the bottom decile, and the average member of the top percentile [top one percent] is more than </w:t>
      </w:r>
      <w:r w:rsidRPr="001E34F0">
        <w:rPr>
          <w:rFonts w:eastAsia="Times New Roman"/>
          <w:b/>
          <w:sz w:val="18"/>
          <w:szCs w:val="18"/>
        </w:rPr>
        <w:t>13,000 times richer</w:t>
      </w:r>
      <w:r w:rsidRPr="001E34F0">
        <w:rPr>
          <w:rFonts w:eastAsia="Times New Roman"/>
          <w:sz w:val="18"/>
          <w:szCs w:val="18"/>
        </w:rPr>
        <w:t>.”</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The </w:t>
      </w:r>
      <w:r w:rsidRPr="001E34F0">
        <w:rPr>
          <w:rFonts w:eastAsia="Times New Roman"/>
          <w:b/>
          <w:sz w:val="18"/>
          <w:szCs w:val="18"/>
        </w:rPr>
        <w:t>United States</w:t>
      </w:r>
      <w:r w:rsidRPr="001E34F0">
        <w:rPr>
          <w:rFonts w:eastAsia="Times New Roman"/>
          <w:sz w:val="18"/>
          <w:szCs w:val="18"/>
        </w:rPr>
        <w:t xml:space="preserve"> has a mean wealth of </w:t>
      </w:r>
      <w:r w:rsidRPr="001E34F0">
        <w:rPr>
          <w:rFonts w:eastAsia="Times New Roman"/>
          <w:b/>
          <w:sz w:val="18"/>
          <w:szCs w:val="18"/>
        </w:rPr>
        <w:t>$144,000</w:t>
      </w:r>
      <w:r w:rsidRPr="001E34F0">
        <w:rPr>
          <w:rFonts w:eastAsia="Times New Roman"/>
          <w:sz w:val="18"/>
          <w:szCs w:val="18"/>
        </w:rPr>
        <w:t xml:space="preserve"> per person, the highest in the </w:t>
      </w:r>
      <w:proofErr w:type="gramStart"/>
      <w:r w:rsidRPr="001E34F0">
        <w:rPr>
          <w:rFonts w:eastAsia="Times New Roman"/>
          <w:sz w:val="18"/>
          <w:szCs w:val="18"/>
        </w:rPr>
        <w:t>world,</w:t>
      </w:r>
      <w:proofErr w:type="gramEnd"/>
      <w:r w:rsidRPr="001E34F0">
        <w:rPr>
          <w:rFonts w:eastAsia="Times New Roman"/>
          <w:sz w:val="18"/>
          <w:szCs w:val="18"/>
        </w:rPr>
        <w:t xml:space="preserve"> while </w:t>
      </w:r>
      <w:r w:rsidRPr="001E34F0">
        <w:rPr>
          <w:rFonts w:eastAsia="Times New Roman"/>
          <w:b/>
          <w:sz w:val="18"/>
          <w:szCs w:val="18"/>
        </w:rPr>
        <w:t xml:space="preserve">India </w:t>
      </w:r>
      <w:r w:rsidRPr="001E34F0">
        <w:rPr>
          <w:rFonts w:eastAsia="Times New Roman"/>
          <w:sz w:val="18"/>
          <w:szCs w:val="18"/>
        </w:rPr>
        <w:t xml:space="preserve">has a mean wealth of only </w:t>
      </w:r>
      <w:r w:rsidRPr="001E34F0">
        <w:rPr>
          <w:rFonts w:eastAsia="Times New Roman"/>
          <w:b/>
          <w:sz w:val="18"/>
          <w:szCs w:val="18"/>
        </w:rPr>
        <w:t xml:space="preserve">$6,500 </w:t>
      </w:r>
      <w:r w:rsidRPr="001E34F0">
        <w:rPr>
          <w:rFonts w:eastAsia="Times New Roman"/>
          <w:sz w:val="18"/>
          <w:szCs w:val="18"/>
        </w:rPr>
        <w:t>(the poorest of those for which data was available). However, in the US, wealth concentration is among the highest of those countries with sufficient data to make these calculations.</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According to the report, the </w:t>
      </w:r>
      <w:r w:rsidRPr="001E34F0">
        <w:rPr>
          <w:rFonts w:eastAsia="Times New Roman"/>
          <w:b/>
          <w:sz w:val="18"/>
          <w:szCs w:val="18"/>
        </w:rPr>
        <w:t>top one percent of the population in the US owns 32.7 percent of the wealth, trailing only Switzerland, where the top one percent owns 34.8 percent</w:t>
      </w:r>
      <w:r w:rsidRPr="001E34F0">
        <w:rPr>
          <w:rFonts w:eastAsia="Times New Roman"/>
          <w:sz w:val="18"/>
          <w:szCs w:val="18"/>
        </w:rPr>
        <w:t xml:space="preserve">. Other countries with a particularly high share of wealth owned by the top one percent include </w:t>
      </w:r>
      <w:r w:rsidRPr="001E34F0">
        <w:rPr>
          <w:rFonts w:eastAsia="Times New Roman"/>
          <w:b/>
          <w:sz w:val="18"/>
          <w:szCs w:val="18"/>
        </w:rPr>
        <w:t>Denmark (25 percent), Indonesia (28.7 percent) and the UK (23 percent)</w:t>
      </w:r>
      <w:proofErr w:type="gramStart"/>
      <w:r w:rsidRPr="001E34F0">
        <w:rPr>
          <w:rFonts w:eastAsia="Times New Roman"/>
          <w:sz w:val="18"/>
          <w:szCs w:val="18"/>
        </w:rPr>
        <w:t>..</w:t>
      </w:r>
      <w:proofErr w:type="gramEnd"/>
      <w:r w:rsidRPr="001E34F0">
        <w:rPr>
          <w:rFonts w:eastAsia="Times New Roman"/>
          <w:sz w:val="18"/>
          <w:szCs w:val="18"/>
        </w:rPr>
        <w:t xml:space="preserve">The share owned by the top ten percent, a figure that is available for a larger set of countries, ranges from </w:t>
      </w:r>
      <w:r w:rsidRPr="001E34F0">
        <w:rPr>
          <w:rFonts w:eastAsia="Times New Roman"/>
          <w:b/>
          <w:sz w:val="18"/>
          <w:szCs w:val="18"/>
        </w:rPr>
        <w:t>41.4 percent in China to 69.8 percent in the US.</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lastRenderedPageBreak/>
        <w:t xml:space="preserve">The UN figures indicate that </w:t>
      </w:r>
      <w:r w:rsidRPr="001E34F0">
        <w:rPr>
          <w:rFonts w:eastAsia="Times New Roman"/>
          <w:b/>
          <w:sz w:val="18"/>
          <w:szCs w:val="18"/>
        </w:rPr>
        <w:t>45.5 percent of the US adult population</w:t>
      </w:r>
      <w:r w:rsidRPr="001E34F0">
        <w:rPr>
          <w:rFonts w:eastAsia="Times New Roman"/>
          <w:sz w:val="18"/>
          <w:szCs w:val="18"/>
        </w:rPr>
        <w:t xml:space="preserve"> (or about 92 million people) is in the </w:t>
      </w:r>
      <w:r w:rsidRPr="001E34F0">
        <w:rPr>
          <w:rFonts w:eastAsia="Times New Roman"/>
          <w:b/>
          <w:sz w:val="18"/>
          <w:szCs w:val="18"/>
        </w:rPr>
        <w:t>top 10 percent of the world’s population by wealth</w:t>
      </w:r>
      <w:r w:rsidRPr="001E34F0">
        <w:rPr>
          <w:rFonts w:eastAsia="Times New Roman"/>
          <w:sz w:val="18"/>
          <w:szCs w:val="18"/>
        </w:rPr>
        <w:t>. However, to qualify for the top 10 percent requires total assets of only $61,041. For the bulk of American workers who reach this level, the majority of these assets are tied up in their homes and vehicles. A US census report based on 2000 data found that 67 percent of the population reported ownership of a home, and that the median net worth of this house (that is, the value of the house minus mortgages) amounted to $59,000.</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 “While many poor people in poor countries are in debt, their debts are relatively small in total. This is mainly due to the absence of financial institutions that allow households to incur large mortgage and consumer debts, as is increasingly the situation in rich countries... Many people in high-income countries have negative net worth and—somewhat paradoxically—are among the poorest people in the world in terms of household wealth.”</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sz w:val="18"/>
          <w:szCs w:val="18"/>
        </w:rPr>
        <w:t xml:space="preserve">Despite being the wealthiest country in the world, the </w:t>
      </w:r>
      <w:r w:rsidRPr="001E34F0">
        <w:rPr>
          <w:rFonts w:eastAsia="Times New Roman"/>
          <w:b/>
          <w:sz w:val="18"/>
          <w:szCs w:val="18"/>
        </w:rPr>
        <w:t>savings rate in the US is zero</w:t>
      </w:r>
      <w:r w:rsidRPr="001E34F0">
        <w:rPr>
          <w:rFonts w:eastAsia="Times New Roman"/>
          <w:sz w:val="18"/>
          <w:szCs w:val="18"/>
        </w:rPr>
        <w:t xml:space="preserve">: </w:t>
      </w:r>
      <w:r w:rsidRPr="001E34F0">
        <w:rPr>
          <w:rFonts w:eastAsia="Times New Roman"/>
          <w:b/>
          <w:sz w:val="18"/>
          <w:szCs w:val="18"/>
        </w:rPr>
        <w:t>most Americans borrow on average more than they earn</w:t>
      </w:r>
      <w:r w:rsidRPr="001E34F0">
        <w:rPr>
          <w:rFonts w:eastAsia="Times New Roman"/>
          <w:sz w:val="18"/>
          <w:szCs w:val="18"/>
        </w:rPr>
        <w:t xml:space="preserve">. As the housing market in the US and other countries begins to slow, and home values decline, there will be a corresponding decline in the relative net wealth. Therefore, many of those classified in the top ten percent of the world’s population by household wealth in fact live from paycheck to paycheck, in </w:t>
      </w:r>
      <w:r w:rsidRPr="001E34F0">
        <w:rPr>
          <w:rFonts w:eastAsia="Times New Roman"/>
          <w:b/>
          <w:sz w:val="18"/>
          <w:szCs w:val="18"/>
        </w:rPr>
        <w:t>a state of constant financial insecurity</w:t>
      </w:r>
      <w:r w:rsidRPr="001E34F0">
        <w:rPr>
          <w:rFonts w:eastAsia="Times New Roman"/>
          <w:sz w:val="18"/>
          <w:szCs w:val="18"/>
        </w:rPr>
        <w:t>.</w:t>
      </w:r>
    </w:p>
    <w:p w:rsidR="001A6DF8" w:rsidRPr="001E34F0" w:rsidRDefault="001A6DF8" w:rsidP="001A6DF8">
      <w:pPr>
        <w:spacing w:before="100" w:beforeAutospacing="1" w:after="100" w:afterAutospacing="1"/>
        <w:rPr>
          <w:rFonts w:eastAsia="Times New Roman"/>
          <w:sz w:val="18"/>
          <w:szCs w:val="18"/>
        </w:rPr>
      </w:pPr>
      <w:r w:rsidRPr="001E34F0">
        <w:rPr>
          <w:rFonts w:eastAsia="Times New Roman"/>
          <w:b/>
          <w:sz w:val="18"/>
          <w:szCs w:val="18"/>
        </w:rPr>
        <w:t>The poorest 60 million Americans reported average incomes of less than $7 a day</w:t>
      </w:r>
      <w:r w:rsidRPr="001E34F0">
        <w:rPr>
          <w:rFonts w:eastAsia="Times New Roman"/>
          <w:sz w:val="18"/>
          <w:szCs w:val="18"/>
        </w:rPr>
        <w:t xml:space="preserve"> in 2004. The richest one-tenth of one percent of the population, or about 300,000 Americans, reported significantly higher combined pretax income in 2004 than the poorest 120 million.</w:t>
      </w:r>
      <w:r w:rsidR="0054102F" w:rsidRPr="001E34F0">
        <w:rPr>
          <w:rFonts w:eastAsia="Times New Roman"/>
          <w:sz w:val="18"/>
          <w:szCs w:val="18"/>
        </w:rPr>
        <w:pict>
          <v:rect id="_x0000_i1050" style="width:0;height:1.5pt" o:hralign="center" o:hrstd="t" o:hr="t" fillcolor="#aca899" stroked="f"/>
        </w:pict>
      </w:r>
    </w:p>
    <w:p w:rsidR="001A6DF8" w:rsidRPr="001E34F0" w:rsidRDefault="001A6DF8" w:rsidP="001A6DF8">
      <w:pPr>
        <w:pStyle w:val="snapnoengage"/>
        <w:rPr>
          <w:rFonts w:ascii="Arial" w:hAnsi="Arial" w:cs="Arial"/>
          <w:sz w:val="18"/>
          <w:szCs w:val="18"/>
        </w:rPr>
      </w:pPr>
      <w:r w:rsidRPr="001E34F0">
        <w:rPr>
          <w:rFonts w:ascii="Arial" w:hAnsi="Arial" w:cs="Arial"/>
          <w:sz w:val="18"/>
          <w:szCs w:val="18"/>
        </w:rPr>
        <w:t xml:space="preserve">A new study on The World Distribution of Household Wealth by the Helsinki-based </w:t>
      </w:r>
      <w:hyperlink r:id="rId36" w:tgtFrame="_blank" w:history="1">
        <w:r w:rsidRPr="001E34F0">
          <w:rPr>
            <w:rStyle w:val="Hyperlink"/>
            <w:rFonts w:ascii="Arial" w:hAnsi="Arial" w:cs="Arial"/>
            <w:sz w:val="18"/>
            <w:szCs w:val="18"/>
          </w:rPr>
          <w:t>World Institute for Development Economics Research</w:t>
        </w:r>
      </w:hyperlink>
      <w:r w:rsidRPr="001E34F0">
        <w:rPr>
          <w:rFonts w:ascii="Arial" w:hAnsi="Arial" w:cs="Arial"/>
          <w:sz w:val="18"/>
          <w:szCs w:val="18"/>
        </w:rPr>
        <w:t xml:space="preserve"> of the United Nations University shows </w:t>
      </w:r>
      <w:r w:rsidRPr="001E34F0">
        <w:rPr>
          <w:rFonts w:ascii="Arial" w:hAnsi="Arial" w:cs="Arial"/>
          <w:b/>
          <w:sz w:val="18"/>
          <w:szCs w:val="18"/>
        </w:rPr>
        <w:t>the richest 2% of adults in the world own more than half of global household wealth</w:t>
      </w:r>
      <w:r w:rsidRPr="001E34F0">
        <w:rPr>
          <w:rFonts w:ascii="Arial" w:hAnsi="Arial" w:cs="Arial"/>
          <w:sz w:val="18"/>
          <w:szCs w:val="18"/>
        </w:rPr>
        <w:t xml:space="preserve">. The most comprehensive study of personal wealth ever undertaken also reports that </w:t>
      </w:r>
      <w:r w:rsidRPr="001E34F0">
        <w:rPr>
          <w:rFonts w:ascii="Arial" w:hAnsi="Arial" w:cs="Arial"/>
          <w:b/>
          <w:sz w:val="18"/>
          <w:szCs w:val="18"/>
        </w:rPr>
        <w:t>the richest 1% of adults alone owned 40% of global assets in the year 2000, and that the richest 10% of adults accounted for 85% of the world total</w:t>
      </w:r>
      <w:r w:rsidRPr="001E34F0">
        <w:rPr>
          <w:rFonts w:ascii="Arial" w:hAnsi="Arial" w:cs="Arial"/>
          <w:sz w:val="18"/>
          <w:szCs w:val="18"/>
        </w:rPr>
        <w:t xml:space="preserve">. </w:t>
      </w:r>
      <w:r w:rsidRPr="001E34F0">
        <w:rPr>
          <w:rFonts w:ascii="Arial" w:hAnsi="Arial" w:cs="Arial"/>
          <w:b/>
          <w:sz w:val="18"/>
          <w:szCs w:val="18"/>
        </w:rPr>
        <w:t>The bottom half of the world adult population owned barely 1% of global wealth.</w:t>
      </w:r>
      <w:r w:rsidRPr="001E34F0">
        <w:rPr>
          <w:rFonts w:ascii="Arial" w:hAnsi="Arial" w:cs="Arial"/>
          <w:sz w:val="18"/>
          <w:szCs w:val="18"/>
        </w:rPr>
        <w:t xml:space="preserve"> The research finds that assets of US$2,200 per adult placed a household in the top half of the world wealth distribution in the year 2000. To be among the richest 10% of adults in the world required US$61,000 in assets, and more than US$500,000 was needed to belong to the richest 1%, a group which — with 37 million members worldwide — is far from an exclusive club.</w:t>
      </w:r>
    </w:p>
    <w:p w:rsidR="001A6DF8" w:rsidRPr="001E34F0" w:rsidRDefault="001A6DF8" w:rsidP="001A6DF8">
      <w:pPr>
        <w:pStyle w:val="snapnoengage"/>
        <w:rPr>
          <w:rFonts w:ascii="Arial" w:hAnsi="Arial" w:cs="Arial"/>
          <w:sz w:val="18"/>
          <w:szCs w:val="18"/>
        </w:rPr>
      </w:pPr>
      <w:r w:rsidRPr="001E34F0">
        <w:rPr>
          <w:rFonts w:ascii="Arial" w:hAnsi="Arial" w:cs="Arial"/>
          <w:sz w:val="18"/>
          <w:szCs w:val="18"/>
        </w:rPr>
        <w:t xml:space="preserve">The world map shows per capita wealth of different countries. </w:t>
      </w:r>
      <w:r w:rsidRPr="001E34F0">
        <w:rPr>
          <w:rFonts w:ascii="Arial" w:hAnsi="Arial" w:cs="Arial"/>
          <w:b/>
          <w:sz w:val="18"/>
          <w:szCs w:val="18"/>
        </w:rPr>
        <w:t>Average wealth amounted to $144,000 per person in the USA in year 2000, and $181,000 in Japa</w:t>
      </w:r>
      <w:r w:rsidRPr="001E34F0">
        <w:rPr>
          <w:rFonts w:ascii="Arial" w:hAnsi="Arial" w:cs="Arial"/>
          <w:sz w:val="18"/>
          <w:szCs w:val="18"/>
        </w:rPr>
        <w:t xml:space="preserve">n. Lower down among countries with wealth data are </w:t>
      </w:r>
      <w:r w:rsidRPr="001E34F0">
        <w:rPr>
          <w:rFonts w:ascii="Arial" w:hAnsi="Arial" w:cs="Arial"/>
          <w:b/>
          <w:sz w:val="18"/>
          <w:szCs w:val="18"/>
        </w:rPr>
        <w:t>India, with per capita assets of $1,100</w:t>
      </w:r>
      <w:r w:rsidRPr="001E34F0">
        <w:rPr>
          <w:rFonts w:ascii="Arial" w:hAnsi="Arial" w:cs="Arial"/>
          <w:sz w:val="18"/>
          <w:szCs w:val="18"/>
        </w:rPr>
        <w:t xml:space="preserve">, and </w:t>
      </w:r>
      <w:r w:rsidRPr="001E34F0">
        <w:rPr>
          <w:rFonts w:ascii="Arial" w:hAnsi="Arial" w:cs="Arial"/>
          <w:b/>
          <w:sz w:val="18"/>
          <w:szCs w:val="18"/>
        </w:rPr>
        <w:t>Indonesia with $1,400</w:t>
      </w:r>
      <w:r w:rsidRPr="001E34F0">
        <w:rPr>
          <w:rFonts w:ascii="Arial" w:hAnsi="Arial" w:cs="Arial"/>
          <w:sz w:val="18"/>
          <w:szCs w:val="18"/>
        </w:rPr>
        <w:t xml:space="preserve"> per capita. Per capita wealth levels vary widely across countries. Even within the group of high-income OECD nations the range includes </w:t>
      </w:r>
      <w:r w:rsidRPr="001E34F0">
        <w:rPr>
          <w:rFonts w:ascii="Arial" w:hAnsi="Arial" w:cs="Arial"/>
          <w:b/>
          <w:sz w:val="18"/>
          <w:szCs w:val="18"/>
        </w:rPr>
        <w:t>$37,000 for New Zealand and $70,000 for Denmark and $127,000 for the UK</w:t>
      </w:r>
      <w:r w:rsidRPr="001E34F0">
        <w:rPr>
          <w:rFonts w:ascii="Arial" w:hAnsi="Arial" w:cs="Arial"/>
          <w:sz w:val="18"/>
          <w:szCs w:val="18"/>
        </w:rPr>
        <w:t>.</w:t>
      </w:r>
    </w:p>
    <w:p w:rsidR="001A6DF8" w:rsidRPr="001E34F0" w:rsidRDefault="001A6DF8" w:rsidP="001A6DF8">
      <w:pPr>
        <w:pStyle w:val="snapnoengage"/>
        <w:rPr>
          <w:rFonts w:ascii="Arial" w:hAnsi="Arial" w:cs="Arial"/>
          <w:sz w:val="18"/>
          <w:szCs w:val="18"/>
        </w:rPr>
      </w:pPr>
      <w:r w:rsidRPr="001E34F0">
        <w:rPr>
          <w:rFonts w:ascii="Arial" w:hAnsi="Arial" w:cs="Arial"/>
          <w:b/>
          <w:sz w:val="18"/>
          <w:szCs w:val="18"/>
        </w:rPr>
        <w:t>Wealth is heavily concentrated in North America, Europe, and high income Asia-Pacific countries. People in these countries collectively hold almost 90% of total world wealth</w:t>
      </w:r>
      <w:r w:rsidRPr="001E34F0">
        <w:rPr>
          <w:rFonts w:ascii="Arial" w:hAnsi="Arial" w:cs="Arial"/>
          <w:sz w:val="18"/>
          <w:szCs w:val="18"/>
        </w:rPr>
        <w:t xml:space="preserve">. </w:t>
      </w:r>
      <w:r w:rsidRPr="001E34F0">
        <w:rPr>
          <w:rFonts w:ascii="Arial" w:hAnsi="Arial" w:cs="Arial"/>
          <w:b/>
          <w:sz w:val="18"/>
          <w:szCs w:val="18"/>
        </w:rPr>
        <w:t>Although North America has only 6% of the world adult population, it accounts for 34% of household wealth.</w:t>
      </w:r>
      <w:r w:rsidRPr="001E34F0">
        <w:rPr>
          <w:rFonts w:ascii="Arial" w:hAnsi="Arial" w:cs="Arial"/>
          <w:sz w:val="18"/>
          <w:szCs w:val="18"/>
        </w:rPr>
        <w:t xml:space="preserve"> Europe and high income Asia-Pacific countries also own disproportionate amounts of wealth. In contrast, the overall share of wealth owned by people in Africa, China, India, and other lower income countries in Asia is considerably less than their population share, sometimes by a factor of more than ten. </w:t>
      </w:r>
      <w:r w:rsidRPr="001E34F0">
        <w:rPr>
          <w:rFonts w:ascii="Arial" w:hAnsi="Arial" w:cs="Arial"/>
          <w:b/>
          <w:sz w:val="18"/>
          <w:szCs w:val="18"/>
        </w:rPr>
        <w:t>The study finds wealth to be more unequally distributed than income across countries</w:t>
      </w:r>
      <w:r w:rsidRPr="001E34F0">
        <w:rPr>
          <w:rFonts w:ascii="Arial" w:hAnsi="Arial" w:cs="Arial"/>
          <w:sz w:val="18"/>
          <w:szCs w:val="18"/>
        </w:rPr>
        <w:t>. High income countries tend to have a bigger share of world wealth than of world GDP. The reverse is true of middle- and low-income nations. However, there are exceptions to this rule, for example the Nordic region and transition countries like the Czech Republic and Poland.</w:t>
      </w:r>
    </w:p>
    <w:p w:rsidR="001A6DF8" w:rsidRPr="001E34F0" w:rsidRDefault="001A6DF8" w:rsidP="001A6DF8">
      <w:pPr>
        <w:pStyle w:val="snapnoengage"/>
        <w:rPr>
          <w:rFonts w:ascii="Arial" w:hAnsi="Arial" w:cs="Arial"/>
          <w:sz w:val="18"/>
          <w:szCs w:val="18"/>
        </w:rPr>
      </w:pPr>
      <w:r w:rsidRPr="001E34F0">
        <w:rPr>
          <w:rFonts w:ascii="Arial" w:hAnsi="Arial" w:cs="Arial"/>
          <w:sz w:val="18"/>
          <w:szCs w:val="18"/>
        </w:rPr>
        <w:t xml:space="preserve">The concentration of wealth within countries varies significantly but is generally high. </w:t>
      </w:r>
      <w:r w:rsidRPr="001E34F0">
        <w:rPr>
          <w:rFonts w:ascii="Arial" w:hAnsi="Arial" w:cs="Arial"/>
          <w:b/>
          <w:sz w:val="18"/>
          <w:szCs w:val="18"/>
        </w:rPr>
        <w:t>The share of the top 10% ranges from around 40% in China to 70% in the United States</w:t>
      </w:r>
      <w:r w:rsidRPr="001E34F0">
        <w:rPr>
          <w:rFonts w:ascii="Arial" w:hAnsi="Arial" w:cs="Arial"/>
          <w:sz w:val="18"/>
          <w:szCs w:val="18"/>
        </w:rPr>
        <w:t xml:space="preserve">, and higher still in other countries. The Gini value, which measures inequality on a scale from zero to one, gives numbers in the range from 35% to 45% for income inequality in most countries. In contrast, Gini values for wealth inequality are usually between 65% and 75%, and sometimes exceed 80%. Two high wealth economies, Japan and the United States, show very different patterns of wealth inequality, with </w:t>
      </w:r>
      <w:r w:rsidRPr="001E34F0">
        <w:rPr>
          <w:rFonts w:ascii="Arial" w:hAnsi="Arial" w:cs="Arial"/>
          <w:b/>
          <w:sz w:val="18"/>
          <w:szCs w:val="18"/>
        </w:rPr>
        <w:t>Japan having a wealth Gini of 55% and the USA a wealth Gini of around 80%.</w:t>
      </w:r>
    </w:p>
    <w:p w:rsidR="001A6DF8" w:rsidRPr="001E34F0" w:rsidRDefault="001A6DF8" w:rsidP="001A6DF8">
      <w:pPr>
        <w:pStyle w:val="snapnoengage"/>
        <w:rPr>
          <w:rFonts w:ascii="Arial" w:hAnsi="Arial" w:cs="Arial"/>
          <w:sz w:val="18"/>
          <w:szCs w:val="18"/>
        </w:rPr>
      </w:pPr>
      <w:r w:rsidRPr="001E34F0">
        <w:rPr>
          <w:rFonts w:ascii="Arial" w:hAnsi="Arial" w:cs="Arial"/>
          <w:b/>
          <w:sz w:val="18"/>
          <w:szCs w:val="18"/>
        </w:rPr>
        <w:t>Wealth inequality for the world as a whole is higher still. The study estimates that the global wealth Gini for adults is 89%.</w:t>
      </w:r>
      <w:r w:rsidRPr="001E34F0">
        <w:rPr>
          <w:rFonts w:ascii="Arial" w:hAnsi="Arial" w:cs="Arial"/>
          <w:sz w:val="18"/>
          <w:szCs w:val="18"/>
        </w:rPr>
        <w:t xml:space="preserve"> The same degree of inequality would be obtained if one person in a group of ten takes 99% of the total pie and the other nine </w:t>
      </w:r>
      <w:proofErr w:type="gramStart"/>
      <w:r w:rsidRPr="001E34F0">
        <w:rPr>
          <w:rFonts w:ascii="Arial" w:hAnsi="Arial" w:cs="Arial"/>
          <w:sz w:val="18"/>
          <w:szCs w:val="18"/>
        </w:rPr>
        <w:t>share</w:t>
      </w:r>
      <w:proofErr w:type="gramEnd"/>
      <w:r w:rsidRPr="001E34F0">
        <w:rPr>
          <w:rFonts w:ascii="Arial" w:hAnsi="Arial" w:cs="Arial"/>
          <w:sz w:val="18"/>
          <w:szCs w:val="18"/>
        </w:rPr>
        <w:t xml:space="preserve"> the remaining 1%. According to the study, </w:t>
      </w:r>
      <w:r w:rsidRPr="001E34F0">
        <w:rPr>
          <w:rFonts w:ascii="Arial" w:hAnsi="Arial" w:cs="Arial"/>
          <w:b/>
          <w:sz w:val="18"/>
          <w:szCs w:val="18"/>
        </w:rPr>
        <w:t>almost all of the world’s richest individuals live in North America, Europe, and rich Asia-Pacific countries. Each of these groups of countries contribute about one third of the members of the world’s wealthiest 10%.</w:t>
      </w:r>
      <w:r w:rsidRPr="001E34F0">
        <w:rPr>
          <w:rFonts w:ascii="Arial" w:hAnsi="Arial" w:cs="Arial"/>
          <w:sz w:val="18"/>
          <w:szCs w:val="18"/>
        </w:rPr>
        <w:t xml:space="preserve"> </w:t>
      </w:r>
    </w:p>
    <w:p w:rsidR="001A6DF8" w:rsidRPr="001E34F0" w:rsidRDefault="001A6DF8" w:rsidP="001A6DF8">
      <w:pPr>
        <w:pStyle w:val="snapnoengage"/>
        <w:rPr>
          <w:rFonts w:ascii="Arial" w:hAnsi="Arial" w:cs="Arial"/>
          <w:sz w:val="18"/>
          <w:szCs w:val="18"/>
        </w:rPr>
      </w:pPr>
      <w:r w:rsidRPr="001E34F0">
        <w:rPr>
          <w:rFonts w:ascii="Arial" w:hAnsi="Arial" w:cs="Arial"/>
          <w:b/>
          <w:sz w:val="18"/>
          <w:szCs w:val="18"/>
        </w:rPr>
        <w:t>China occupies much of the middle third of the global wealth distribution, while India, Africa, and low-income Asian countries dominate the bottom third.</w:t>
      </w:r>
      <w:r w:rsidRPr="001E34F0">
        <w:rPr>
          <w:rFonts w:ascii="Arial" w:hAnsi="Arial" w:cs="Arial"/>
          <w:sz w:val="18"/>
          <w:szCs w:val="18"/>
        </w:rPr>
        <w:t xml:space="preserve"> For all developing regions of the world, the share of population exceeds the share of global wealth, which in turn exceeds the share of members of the wealthiest groups. </w:t>
      </w:r>
      <w:r w:rsidRPr="001E34F0">
        <w:rPr>
          <w:rFonts w:ascii="Arial" w:hAnsi="Arial" w:cs="Arial"/>
          <w:b/>
          <w:sz w:val="18"/>
          <w:szCs w:val="18"/>
        </w:rPr>
        <w:t xml:space="preserve">A small number of countries account for most of the wealthiest 10% in the world. One quarter </w:t>
      </w:r>
      <w:proofErr w:type="gramStart"/>
      <w:r w:rsidRPr="001E34F0">
        <w:rPr>
          <w:rFonts w:ascii="Arial" w:hAnsi="Arial" w:cs="Arial"/>
          <w:b/>
          <w:sz w:val="18"/>
          <w:szCs w:val="18"/>
        </w:rPr>
        <w:t>are</w:t>
      </w:r>
      <w:proofErr w:type="gramEnd"/>
      <w:r w:rsidRPr="001E34F0">
        <w:rPr>
          <w:rFonts w:ascii="Arial" w:hAnsi="Arial" w:cs="Arial"/>
          <w:b/>
          <w:sz w:val="18"/>
          <w:szCs w:val="18"/>
        </w:rPr>
        <w:t xml:space="preserve"> Americans and another 20% are Japanese. These two countries feature even more strongly among the richest 1% of individuals in the world, with 37% residing in the USA and 27% in Japan.</w:t>
      </w:r>
      <w:r w:rsidRPr="001E34F0">
        <w:rPr>
          <w:rFonts w:ascii="Arial" w:hAnsi="Arial" w:cs="Arial"/>
          <w:sz w:val="18"/>
          <w:szCs w:val="18"/>
        </w:rPr>
        <w:t xml:space="preserve"> </w:t>
      </w:r>
    </w:p>
    <w:p w:rsidR="001A6DF8" w:rsidRPr="001E34F0" w:rsidRDefault="001A6DF8" w:rsidP="001A6DF8">
      <w:pPr>
        <w:pStyle w:val="snapnoengage"/>
        <w:rPr>
          <w:rFonts w:ascii="Arial" w:hAnsi="Arial" w:cs="Arial"/>
          <w:sz w:val="18"/>
          <w:szCs w:val="18"/>
        </w:rPr>
      </w:pPr>
      <w:r w:rsidRPr="001E34F0">
        <w:rPr>
          <w:rFonts w:ascii="Arial" w:hAnsi="Arial" w:cs="Arial"/>
          <w:sz w:val="18"/>
          <w:szCs w:val="18"/>
        </w:rPr>
        <w:lastRenderedPageBreak/>
        <w:t>The authors go on to note that ‘</w:t>
      </w:r>
      <w:r w:rsidRPr="001E34F0">
        <w:rPr>
          <w:rFonts w:ascii="Arial" w:hAnsi="Arial" w:cs="Arial"/>
          <w:b/>
          <w:sz w:val="18"/>
          <w:szCs w:val="18"/>
        </w:rPr>
        <w:t>many people in high-income countries have negative net worth</w:t>
      </w:r>
      <w:r w:rsidRPr="001E34F0">
        <w:rPr>
          <w:rFonts w:ascii="Arial" w:hAnsi="Arial" w:cs="Arial"/>
          <w:sz w:val="18"/>
          <w:szCs w:val="18"/>
        </w:rPr>
        <w:t xml:space="preserve"> and—somewhat paradoxically—are among the poorest people in the world in terms of household wealth.</w:t>
      </w:r>
      <w:r w:rsidR="0054102F" w:rsidRPr="001E34F0">
        <w:rPr>
          <w:sz w:val="18"/>
          <w:szCs w:val="18"/>
        </w:rPr>
        <w:pict>
          <v:rect id="_x0000_i1051" style="width:0;height:1.5pt" o:hralign="center" o:hrstd="t" o:hr="t" fillcolor="#aca899" stroked="f"/>
        </w:pict>
      </w:r>
    </w:p>
    <w:p w:rsidR="001A6DF8" w:rsidRPr="001E34F0" w:rsidRDefault="001A6DF8" w:rsidP="001A6DF8">
      <w:pPr>
        <w:pStyle w:val="NormalWeb"/>
        <w:rPr>
          <w:rFonts w:ascii="Arial" w:hAnsi="Arial" w:cs="Arial"/>
          <w:b/>
          <w:sz w:val="18"/>
          <w:szCs w:val="18"/>
        </w:rPr>
      </w:pPr>
      <w:r w:rsidRPr="001E34F0">
        <w:rPr>
          <w:rFonts w:ascii="Arial" w:hAnsi="Arial" w:cs="Arial"/>
          <w:b/>
          <w:sz w:val="18"/>
          <w:szCs w:val="18"/>
        </w:rPr>
        <w:t>A study by the World Institute for Development Economics Research at United Nations University reports that the richest 1% of adults alone owned 40% of global assets in the year 2000, and that the richest 10% of adults accounted for 85% of the world total.</w:t>
      </w:r>
      <w:r w:rsidRPr="001E34F0">
        <w:rPr>
          <w:rFonts w:ascii="Arial" w:hAnsi="Arial" w:cs="Arial"/>
          <w:sz w:val="18"/>
          <w:szCs w:val="18"/>
        </w:rPr>
        <w:t xml:space="preserve"> </w:t>
      </w:r>
      <w:r w:rsidRPr="001E34F0">
        <w:rPr>
          <w:rFonts w:ascii="Arial" w:hAnsi="Arial" w:cs="Arial"/>
          <w:b/>
          <w:sz w:val="18"/>
          <w:szCs w:val="18"/>
        </w:rPr>
        <w:t>The bottom half of the world adult population owned 1% of global wealth.</w:t>
      </w:r>
      <w:hyperlink r:id="rId37" w:anchor="cite_note-un-wider-10" w:history="1">
        <w:r w:rsidRPr="001E34F0">
          <w:rPr>
            <w:rStyle w:val="Hyperlink"/>
            <w:rFonts w:ascii="Arial" w:hAnsi="Arial" w:cs="Arial"/>
            <w:b/>
            <w:sz w:val="18"/>
            <w:szCs w:val="18"/>
            <w:vertAlign w:val="superscript"/>
          </w:rPr>
          <w:t>[11]</w:t>
        </w:r>
      </w:hyperlink>
      <w:r w:rsidRPr="001E34F0">
        <w:rPr>
          <w:rFonts w:ascii="Arial" w:hAnsi="Arial" w:cs="Arial"/>
          <w:b/>
          <w:sz w:val="18"/>
          <w:szCs w:val="18"/>
        </w:rPr>
        <w:t xml:space="preserve"> Moreover, another study found that the richest 2% own more than half of global household </w:t>
      </w:r>
      <w:hyperlink r:id="rId38" w:tooltip="Asset" w:history="1">
        <w:r w:rsidRPr="001E34F0">
          <w:rPr>
            <w:rStyle w:val="Hyperlink"/>
            <w:rFonts w:ascii="Arial" w:hAnsi="Arial" w:cs="Arial"/>
            <w:b/>
            <w:sz w:val="18"/>
            <w:szCs w:val="18"/>
          </w:rPr>
          <w:t>assets</w:t>
        </w:r>
      </w:hyperlink>
      <w:r w:rsidRPr="001E34F0">
        <w:rPr>
          <w:rFonts w:ascii="Arial" w:hAnsi="Arial" w:cs="Arial"/>
          <w:b/>
          <w:sz w:val="18"/>
          <w:szCs w:val="18"/>
        </w:rPr>
        <w:t>.</w:t>
      </w:r>
      <w:hyperlink r:id="rId39" w:anchor="cite_note-really-11" w:history="1">
        <w:r w:rsidRPr="001E34F0">
          <w:rPr>
            <w:rStyle w:val="Hyperlink"/>
            <w:rFonts w:ascii="Arial" w:hAnsi="Arial" w:cs="Arial"/>
            <w:b/>
            <w:sz w:val="18"/>
            <w:szCs w:val="18"/>
            <w:vertAlign w:val="superscript"/>
          </w:rPr>
          <w:t>[12]</w:t>
        </w:r>
      </w:hyperlink>
    </w:p>
    <w:p w:rsidR="001A6DF8" w:rsidRPr="001E34F0" w:rsidRDefault="001A6DF8" w:rsidP="001A6DF8">
      <w:pPr>
        <w:pStyle w:val="NormalWeb"/>
        <w:rPr>
          <w:rFonts w:ascii="Arial" w:hAnsi="Arial" w:cs="Arial"/>
          <w:b/>
          <w:sz w:val="18"/>
          <w:szCs w:val="18"/>
        </w:rPr>
      </w:pPr>
      <w:r w:rsidRPr="001E34F0">
        <w:rPr>
          <w:rFonts w:ascii="Arial" w:hAnsi="Arial" w:cs="Arial"/>
          <w:b/>
          <w:sz w:val="18"/>
          <w:szCs w:val="18"/>
        </w:rPr>
        <w:t>In the United States at the end of 2001, 10% of the population owned 71% of the wealth and the top 1% owned 38%. On the other hand, the bottom 40% owned less than 1% of the nation's wealth.</w:t>
      </w:r>
      <w:hyperlink r:id="rId40" w:anchor="cite_note-13" w:history="1">
        <w:r w:rsidRPr="001E34F0">
          <w:rPr>
            <w:rStyle w:val="Hyperlink"/>
            <w:rFonts w:ascii="Arial" w:hAnsi="Arial" w:cs="Arial"/>
            <w:b/>
            <w:sz w:val="18"/>
            <w:szCs w:val="18"/>
            <w:vertAlign w:val="superscript"/>
          </w:rPr>
          <w:t>[14]</w:t>
        </w:r>
      </w:hyperlink>
    </w:p>
    <w:p w:rsidR="001A6DF8" w:rsidRPr="001E34F0" w:rsidRDefault="001A6DF8" w:rsidP="001A6DF8">
      <w:pPr>
        <w:pStyle w:val="NormalWeb"/>
        <w:rPr>
          <w:rFonts w:ascii="Arial" w:hAnsi="Arial" w:cs="Arial"/>
          <w:b/>
          <w:sz w:val="18"/>
          <w:szCs w:val="18"/>
        </w:rPr>
      </w:pPr>
      <w:r w:rsidRPr="001E34F0">
        <w:rPr>
          <w:rFonts w:ascii="Arial" w:hAnsi="Arial" w:cs="Arial"/>
          <w:sz w:val="18"/>
          <w:szCs w:val="18"/>
        </w:rPr>
        <w:t xml:space="preserve">According to this 2006 study by the </w:t>
      </w:r>
      <w:hyperlink r:id="rId41" w:tooltip="Federal Reserve System" w:history="1">
        <w:r w:rsidRPr="001E34F0">
          <w:rPr>
            <w:rStyle w:val="Hyperlink"/>
            <w:rFonts w:ascii="Arial" w:hAnsi="Arial" w:cs="Arial"/>
            <w:sz w:val="18"/>
            <w:szCs w:val="18"/>
          </w:rPr>
          <w:t>Federal Reserve System</w:t>
        </w:r>
      </w:hyperlink>
      <w:r w:rsidRPr="001E34F0">
        <w:rPr>
          <w:rFonts w:ascii="Arial" w:hAnsi="Arial" w:cs="Arial"/>
          <w:sz w:val="18"/>
          <w:szCs w:val="18"/>
        </w:rPr>
        <w:t xml:space="preserve">, from 1989 to 2004, </w:t>
      </w:r>
      <w:r w:rsidRPr="001E34F0">
        <w:rPr>
          <w:rFonts w:ascii="Arial" w:hAnsi="Arial" w:cs="Arial"/>
          <w:b/>
          <w:sz w:val="18"/>
          <w:szCs w:val="18"/>
        </w:rPr>
        <w:t>the distribution in the United States had been changing with indications there was a greater concentration of wealth held by the top 10% and top 1% of the population, at the expense of the bottom 50% of the population.</w:t>
      </w:r>
      <w:r w:rsidR="0054102F" w:rsidRPr="001E34F0">
        <w:rPr>
          <w:sz w:val="18"/>
          <w:szCs w:val="18"/>
        </w:rPr>
        <w:pict>
          <v:rect id="_x0000_i1052" style="width:0;height:1.5pt" o:hralign="center" o:hrstd="t" o:hr="t" fillcolor="#aca899" stroked="f"/>
        </w:pict>
      </w:r>
    </w:p>
    <w:p w:rsidR="001A6DF8" w:rsidRPr="001E34F0" w:rsidRDefault="001A6DF8" w:rsidP="001A6DF8">
      <w:pPr>
        <w:ind w:left="360"/>
        <w:jc w:val="center"/>
        <w:rPr>
          <w:rFonts w:ascii="Times New Roman" w:hAnsi="Times New Roman" w:cs="Times New Roman"/>
          <w:sz w:val="18"/>
          <w:szCs w:val="18"/>
          <w:lang w:val="es-ES"/>
        </w:rPr>
      </w:pPr>
      <w:r w:rsidRPr="001E34F0">
        <w:rPr>
          <w:b/>
          <w:bCs/>
          <w:color w:val="000000"/>
          <w:sz w:val="18"/>
          <w:szCs w:val="18"/>
          <w:lang w:val="es-ES"/>
        </w:rPr>
        <w:t>NATIONAL PER CAPITA GDP COMPARISONS</w:t>
      </w:r>
      <w:r w:rsidRPr="001E34F0">
        <w:rPr>
          <w:color w:val="000000"/>
          <w:sz w:val="18"/>
          <w:szCs w:val="18"/>
          <w:lang w:val="es-ES"/>
        </w:rPr>
        <w:t xml:space="preserve">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br/>
        <w:t>Algeria</w:t>
      </w:r>
      <w:r w:rsidRPr="001E34F0">
        <w:rPr>
          <w:sz w:val="18"/>
          <w:szCs w:val="18"/>
          <w:lang w:val="es-ES"/>
        </w:rPr>
        <w:t xml:space="preserve"> </w:t>
      </w:r>
      <w:r w:rsidRPr="001E34F0">
        <w:rPr>
          <w:color w:val="000000"/>
          <w:sz w:val="18"/>
          <w:szCs w:val="18"/>
          <w:lang w:val="es-ES"/>
        </w:rPr>
        <w:t xml:space="preserve">  $1,592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Argentina $8,810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Australia $21,750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Austria $26,740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Belgium $25,670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Brazil   $3,280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Bulgaria $1,530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Canada  $22,394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Chile   $4,950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China   $790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Colombia $1,795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Czech Republic $5,580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Denmark $32,576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Egypt   $1,499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Estonia</w:t>
      </w:r>
      <w:proofErr w:type="gramStart"/>
      <w:r w:rsidRPr="001E34F0">
        <w:rPr>
          <w:color w:val="000000"/>
          <w:sz w:val="18"/>
          <w:szCs w:val="18"/>
        </w:rPr>
        <w:t>  $</w:t>
      </w:r>
      <w:proofErr w:type="gramEnd"/>
      <w:r w:rsidRPr="001E34F0">
        <w:rPr>
          <w:color w:val="000000"/>
          <w:sz w:val="18"/>
          <w:szCs w:val="18"/>
        </w:rPr>
        <w:t xml:space="preserve">3,778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Finland</w:t>
      </w:r>
      <w:proofErr w:type="gramStart"/>
      <w:r w:rsidRPr="001E34F0">
        <w:rPr>
          <w:color w:val="000000"/>
          <w:sz w:val="18"/>
          <w:szCs w:val="18"/>
        </w:rPr>
        <w:t>  $</w:t>
      </w:r>
      <w:proofErr w:type="gramEnd"/>
      <w:r w:rsidRPr="001E34F0">
        <w:rPr>
          <w:color w:val="000000"/>
          <w:sz w:val="18"/>
          <w:szCs w:val="18"/>
        </w:rPr>
        <w:t xml:space="preserve">27,979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France</w:t>
      </w:r>
      <w:proofErr w:type="gramStart"/>
      <w:r w:rsidRPr="001E34F0">
        <w:rPr>
          <w:color w:val="000000"/>
          <w:sz w:val="18"/>
          <w:szCs w:val="18"/>
        </w:rPr>
        <w:t>  $</w:t>
      </w:r>
      <w:proofErr w:type="gramEnd"/>
      <w:r w:rsidRPr="001E34F0">
        <w:rPr>
          <w:color w:val="000000"/>
          <w:sz w:val="18"/>
          <w:szCs w:val="18"/>
        </w:rPr>
        <w:t xml:space="preserve">24,956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Germany</w:t>
      </w:r>
      <w:proofErr w:type="gramStart"/>
      <w:r w:rsidRPr="001E34F0">
        <w:rPr>
          <w:color w:val="000000"/>
          <w:sz w:val="18"/>
          <w:szCs w:val="18"/>
        </w:rPr>
        <w:t>  $</w:t>
      </w:r>
      <w:proofErr w:type="gramEnd"/>
      <w:r w:rsidRPr="001E34F0">
        <w:rPr>
          <w:color w:val="000000"/>
          <w:sz w:val="18"/>
          <w:szCs w:val="18"/>
        </w:rPr>
        <w:t xml:space="preserve">27,337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Greece</w:t>
      </w:r>
      <w:proofErr w:type="gramStart"/>
      <w:r w:rsidRPr="001E34F0">
        <w:rPr>
          <w:color w:val="000000"/>
          <w:sz w:val="18"/>
          <w:szCs w:val="18"/>
        </w:rPr>
        <w:t>  $</w:t>
      </w:r>
      <w:proofErr w:type="gramEnd"/>
      <w:r w:rsidRPr="001E34F0">
        <w:rPr>
          <w:color w:val="000000"/>
          <w:sz w:val="18"/>
          <w:szCs w:val="18"/>
        </w:rPr>
        <w:t xml:space="preserve">11,860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Hong Kong</w:t>
      </w:r>
      <w:proofErr w:type="gramStart"/>
      <w:r w:rsidRPr="001E34F0">
        <w:rPr>
          <w:color w:val="000000"/>
          <w:sz w:val="18"/>
          <w:szCs w:val="18"/>
        </w:rPr>
        <w:t>  $</w:t>
      </w:r>
      <w:proofErr w:type="gramEnd"/>
      <w:r w:rsidRPr="001E34F0">
        <w:rPr>
          <w:color w:val="000000"/>
          <w:sz w:val="18"/>
          <w:szCs w:val="18"/>
        </w:rPr>
        <w:t xml:space="preserve">18,400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Hungary</w:t>
      </w:r>
      <w:proofErr w:type="gramStart"/>
      <w:r w:rsidRPr="001E34F0">
        <w:rPr>
          <w:color w:val="000000"/>
          <w:sz w:val="18"/>
          <w:szCs w:val="18"/>
        </w:rPr>
        <w:t>  $</w:t>
      </w:r>
      <w:proofErr w:type="gramEnd"/>
      <w:r w:rsidRPr="001E34F0">
        <w:rPr>
          <w:color w:val="000000"/>
          <w:sz w:val="18"/>
          <w:szCs w:val="18"/>
        </w:rPr>
        <w:t xml:space="preserve"> 5,180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India   $     540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Indonesia</w:t>
      </w:r>
      <w:proofErr w:type="gramStart"/>
      <w:r w:rsidRPr="001E34F0">
        <w:rPr>
          <w:color w:val="000000"/>
          <w:sz w:val="18"/>
          <w:szCs w:val="18"/>
        </w:rPr>
        <w:t>  $</w:t>
      </w:r>
      <w:proofErr w:type="gramEnd"/>
      <w:r w:rsidRPr="001E34F0">
        <w:rPr>
          <w:color w:val="000000"/>
          <w:sz w:val="18"/>
          <w:szCs w:val="18"/>
        </w:rPr>
        <w:t xml:space="preserve">840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Iran     $1,050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Iraq   $313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Ireland  $26,510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Israel   $16,100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Italy   $21,393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Japan   $30,720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Jordan  $1,229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Kazakhstan  $1,020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Kenya   $292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Latvia   $2,794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Lebanon  $5,769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Lithuania  $2,865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Malaysia  $3,808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Mexico  $5,040 </w:t>
      </w:r>
    </w:p>
    <w:p w:rsidR="001A6DF8" w:rsidRPr="001E34F0" w:rsidRDefault="001A6DF8" w:rsidP="001A6DF8">
      <w:pPr>
        <w:ind w:left="360"/>
        <w:rPr>
          <w:rFonts w:ascii="Times New Roman" w:hAnsi="Times New Roman" w:cs="Times New Roman"/>
          <w:sz w:val="18"/>
          <w:szCs w:val="18"/>
          <w:lang w:val="es-ES"/>
        </w:rPr>
      </w:pPr>
      <w:r w:rsidRPr="001E34F0">
        <w:rPr>
          <w:color w:val="000000"/>
          <w:sz w:val="18"/>
          <w:szCs w:val="18"/>
          <w:lang w:val="es-ES"/>
        </w:rPr>
        <w:t xml:space="preserve">Netherlands  $27,200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New Zealand</w:t>
      </w:r>
      <w:proofErr w:type="gramStart"/>
      <w:r w:rsidRPr="001E34F0">
        <w:rPr>
          <w:color w:val="000000"/>
          <w:sz w:val="18"/>
          <w:szCs w:val="18"/>
        </w:rPr>
        <w:t>  $</w:t>
      </w:r>
      <w:proofErr w:type="gramEnd"/>
      <w:r w:rsidRPr="001E34F0">
        <w:rPr>
          <w:color w:val="000000"/>
          <w:sz w:val="18"/>
          <w:szCs w:val="18"/>
        </w:rPr>
        <w:t xml:space="preserve">14,310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Nigeria</w:t>
      </w:r>
      <w:proofErr w:type="gramStart"/>
      <w:r w:rsidRPr="001E34F0">
        <w:rPr>
          <w:color w:val="000000"/>
          <w:sz w:val="18"/>
          <w:szCs w:val="18"/>
        </w:rPr>
        <w:t>  $</w:t>
      </w:r>
      <w:proofErr w:type="gramEnd"/>
      <w:r w:rsidRPr="001E34F0">
        <w:rPr>
          <w:color w:val="000000"/>
          <w:sz w:val="18"/>
          <w:szCs w:val="18"/>
        </w:rPr>
        <w:t xml:space="preserve">450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Norway</w:t>
      </w:r>
      <w:proofErr w:type="gramStart"/>
      <w:r w:rsidRPr="001E34F0">
        <w:rPr>
          <w:color w:val="000000"/>
          <w:sz w:val="18"/>
          <w:szCs w:val="18"/>
        </w:rPr>
        <w:t>  $</w:t>
      </w:r>
      <w:proofErr w:type="gramEnd"/>
      <w:r w:rsidRPr="001E34F0">
        <w:rPr>
          <w:color w:val="000000"/>
          <w:sz w:val="18"/>
          <w:szCs w:val="18"/>
        </w:rPr>
        <w:t xml:space="preserve">35,853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Pakistan</w:t>
      </w:r>
      <w:proofErr w:type="gramStart"/>
      <w:r w:rsidRPr="001E34F0">
        <w:rPr>
          <w:color w:val="000000"/>
          <w:sz w:val="18"/>
          <w:szCs w:val="18"/>
        </w:rPr>
        <w:t>  $</w:t>
      </w:r>
      <w:proofErr w:type="gramEnd"/>
      <w:r w:rsidRPr="001E34F0">
        <w:rPr>
          <w:color w:val="000000"/>
          <w:sz w:val="18"/>
          <w:szCs w:val="18"/>
        </w:rPr>
        <w:t xml:space="preserve">430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Philippines</w:t>
      </w:r>
      <w:proofErr w:type="gramStart"/>
      <w:r w:rsidRPr="001E34F0">
        <w:rPr>
          <w:color w:val="000000"/>
          <w:sz w:val="18"/>
          <w:szCs w:val="18"/>
        </w:rPr>
        <w:t>  $</w:t>
      </w:r>
      <w:proofErr w:type="gramEnd"/>
      <w:r w:rsidRPr="001E34F0">
        <w:rPr>
          <w:color w:val="000000"/>
          <w:sz w:val="18"/>
          <w:szCs w:val="18"/>
        </w:rPr>
        <w:t xml:space="preserve">1,033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Poland</w:t>
      </w:r>
      <w:proofErr w:type="gramStart"/>
      <w:r w:rsidRPr="001E34F0">
        <w:rPr>
          <w:color w:val="000000"/>
          <w:sz w:val="18"/>
          <w:szCs w:val="18"/>
        </w:rPr>
        <w:t>  $</w:t>
      </w:r>
      <w:proofErr w:type="gramEnd"/>
      <w:r w:rsidRPr="001E34F0">
        <w:rPr>
          <w:color w:val="000000"/>
          <w:sz w:val="18"/>
          <w:szCs w:val="18"/>
        </w:rPr>
        <w:t xml:space="preserve">4,290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Portugal</w:t>
      </w:r>
      <w:proofErr w:type="gramStart"/>
      <w:r w:rsidRPr="001E34F0">
        <w:rPr>
          <w:color w:val="000000"/>
          <w:sz w:val="18"/>
          <w:szCs w:val="18"/>
        </w:rPr>
        <w:t>  $</w:t>
      </w:r>
      <w:proofErr w:type="gramEnd"/>
      <w:r w:rsidRPr="001E34F0">
        <w:rPr>
          <w:color w:val="000000"/>
          <w:sz w:val="18"/>
          <w:szCs w:val="18"/>
        </w:rPr>
        <w:t xml:space="preserve">11,621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Romania</w:t>
      </w:r>
      <w:proofErr w:type="gramStart"/>
      <w:r w:rsidRPr="001E34F0">
        <w:rPr>
          <w:color w:val="000000"/>
          <w:sz w:val="18"/>
          <w:szCs w:val="18"/>
        </w:rPr>
        <w:t>  $</w:t>
      </w:r>
      <w:proofErr w:type="gramEnd"/>
      <w:r w:rsidRPr="001E34F0">
        <w:rPr>
          <w:color w:val="000000"/>
          <w:sz w:val="18"/>
          <w:szCs w:val="18"/>
        </w:rPr>
        <w:t xml:space="preserve">1,480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lastRenderedPageBreak/>
        <w:t>Russia</w:t>
      </w:r>
      <w:r w:rsidRPr="001E34F0">
        <w:rPr>
          <w:sz w:val="18"/>
          <w:szCs w:val="18"/>
        </w:rPr>
        <w:t xml:space="preserve"> </w:t>
      </w:r>
      <w:r w:rsidRPr="001E34F0">
        <w:rPr>
          <w:color w:val="000000"/>
          <w:sz w:val="18"/>
          <w:szCs w:val="18"/>
        </w:rPr>
        <w:t xml:space="preserve">  $1,410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Saudi Arabia $</w:t>
      </w:r>
      <w:proofErr w:type="gramStart"/>
      <w:r w:rsidRPr="001E34F0">
        <w:rPr>
          <w:color w:val="000000"/>
          <w:sz w:val="18"/>
          <w:szCs w:val="18"/>
        </w:rPr>
        <w:t>  6,560</w:t>
      </w:r>
      <w:proofErr w:type="gramEnd"/>
      <w:r w:rsidRPr="001E34F0">
        <w:rPr>
          <w:color w:val="000000"/>
          <w:sz w:val="18"/>
          <w:szCs w:val="18"/>
        </w:rPr>
        <w:t xml:space="preserve">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Singapore</w:t>
      </w:r>
      <w:proofErr w:type="gramStart"/>
      <w:r w:rsidRPr="001E34F0">
        <w:rPr>
          <w:color w:val="000000"/>
          <w:sz w:val="18"/>
          <w:szCs w:val="18"/>
        </w:rPr>
        <w:t>  $</w:t>
      </w:r>
      <w:proofErr w:type="gramEnd"/>
      <w:r w:rsidRPr="001E34F0">
        <w:rPr>
          <w:color w:val="000000"/>
          <w:sz w:val="18"/>
          <w:szCs w:val="18"/>
        </w:rPr>
        <w:t xml:space="preserve">17,870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Slovakia</w:t>
      </w:r>
      <w:proofErr w:type="gramStart"/>
      <w:r w:rsidRPr="001E34F0">
        <w:rPr>
          <w:color w:val="000000"/>
          <w:sz w:val="18"/>
          <w:szCs w:val="18"/>
        </w:rPr>
        <w:t>  $</w:t>
      </w:r>
      <w:proofErr w:type="gramEnd"/>
      <w:r w:rsidRPr="001E34F0">
        <w:rPr>
          <w:color w:val="000000"/>
          <w:sz w:val="18"/>
          <w:szCs w:val="18"/>
        </w:rPr>
        <w:t xml:space="preserve">3,920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South Africa</w:t>
      </w:r>
      <w:proofErr w:type="gramStart"/>
      <w:r w:rsidRPr="001E34F0">
        <w:rPr>
          <w:color w:val="000000"/>
          <w:sz w:val="18"/>
          <w:szCs w:val="18"/>
        </w:rPr>
        <w:t>  $</w:t>
      </w:r>
      <w:proofErr w:type="gramEnd"/>
      <w:r w:rsidRPr="001E34F0">
        <w:rPr>
          <w:color w:val="000000"/>
          <w:sz w:val="18"/>
          <w:szCs w:val="18"/>
        </w:rPr>
        <w:t xml:space="preserve">3,150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South Korea</w:t>
      </w:r>
      <w:proofErr w:type="gramStart"/>
      <w:r w:rsidRPr="001E34F0">
        <w:rPr>
          <w:color w:val="000000"/>
          <w:sz w:val="18"/>
          <w:szCs w:val="18"/>
        </w:rPr>
        <w:t>  $</w:t>
      </w:r>
      <w:proofErr w:type="gramEnd"/>
      <w:r w:rsidRPr="001E34F0">
        <w:rPr>
          <w:color w:val="000000"/>
          <w:sz w:val="18"/>
          <w:szCs w:val="18"/>
        </w:rPr>
        <w:t xml:space="preserve">9,040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Spain   $14,623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Sweden</w:t>
      </w:r>
      <w:proofErr w:type="gramStart"/>
      <w:r w:rsidRPr="001E34F0">
        <w:rPr>
          <w:color w:val="000000"/>
          <w:sz w:val="18"/>
          <w:szCs w:val="18"/>
        </w:rPr>
        <w:t>  $</w:t>
      </w:r>
      <w:proofErr w:type="gramEnd"/>
      <w:r w:rsidRPr="001E34F0">
        <w:rPr>
          <w:color w:val="000000"/>
          <w:sz w:val="18"/>
          <w:szCs w:val="18"/>
        </w:rPr>
        <w:t xml:space="preserve">28,417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Switzerland</w:t>
      </w:r>
      <w:proofErr w:type="gramStart"/>
      <w:r w:rsidRPr="001E34F0">
        <w:rPr>
          <w:color w:val="000000"/>
          <w:sz w:val="18"/>
          <w:szCs w:val="18"/>
        </w:rPr>
        <w:t>  $</w:t>
      </w:r>
      <w:proofErr w:type="gramEnd"/>
      <w:r w:rsidRPr="001E34F0">
        <w:rPr>
          <w:color w:val="000000"/>
          <w:sz w:val="18"/>
          <w:szCs w:val="18"/>
        </w:rPr>
        <w:t xml:space="preserve">36,166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Taiwan</w:t>
      </w:r>
      <w:proofErr w:type="gramStart"/>
      <w:r w:rsidRPr="001E34F0">
        <w:rPr>
          <w:color w:val="000000"/>
          <w:sz w:val="18"/>
          <w:szCs w:val="18"/>
        </w:rPr>
        <w:t>  $</w:t>
      </w:r>
      <w:proofErr w:type="gramEnd"/>
      <w:r w:rsidRPr="001E34F0">
        <w:rPr>
          <w:color w:val="000000"/>
          <w:sz w:val="18"/>
          <w:szCs w:val="18"/>
        </w:rPr>
        <w:t xml:space="preserve">13,832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Thailand</w:t>
      </w:r>
      <w:proofErr w:type="gramStart"/>
      <w:r w:rsidRPr="001E34F0">
        <w:rPr>
          <w:color w:val="000000"/>
          <w:sz w:val="18"/>
          <w:szCs w:val="18"/>
        </w:rPr>
        <w:t>  $</w:t>
      </w:r>
      <w:proofErr w:type="gramEnd"/>
      <w:r w:rsidRPr="001E34F0">
        <w:rPr>
          <w:color w:val="000000"/>
          <w:sz w:val="18"/>
          <w:szCs w:val="18"/>
        </w:rPr>
        <w:t xml:space="preserve">2,140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Turkey</w:t>
      </w:r>
      <w:proofErr w:type="gramStart"/>
      <w:r w:rsidRPr="001E34F0">
        <w:rPr>
          <w:color w:val="000000"/>
          <w:sz w:val="18"/>
          <w:szCs w:val="18"/>
        </w:rPr>
        <w:t>  $</w:t>
      </w:r>
      <w:proofErr w:type="gramEnd"/>
      <w:r w:rsidRPr="001E34F0">
        <w:rPr>
          <w:color w:val="000000"/>
          <w:sz w:val="18"/>
          <w:szCs w:val="18"/>
        </w:rPr>
        <w:t xml:space="preserve">3,120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Ukraine</w:t>
      </w:r>
      <w:proofErr w:type="gramStart"/>
      <w:r w:rsidRPr="001E34F0">
        <w:rPr>
          <w:color w:val="000000"/>
          <w:sz w:val="18"/>
          <w:szCs w:val="18"/>
        </w:rPr>
        <w:t>  $</w:t>
      </w:r>
      <w:proofErr w:type="gramEnd"/>
      <w:r w:rsidRPr="001E34F0">
        <w:rPr>
          <w:color w:val="000000"/>
          <w:sz w:val="18"/>
          <w:szCs w:val="18"/>
        </w:rPr>
        <w:t xml:space="preserve">590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United Kingdom $23,947 </w:t>
      </w:r>
    </w:p>
    <w:p w:rsidR="001A6DF8" w:rsidRPr="001E34F0" w:rsidRDefault="001A6DF8" w:rsidP="001A6DF8">
      <w:pPr>
        <w:ind w:left="360"/>
        <w:rPr>
          <w:rFonts w:ascii="Times New Roman" w:hAnsi="Times New Roman" w:cs="Times New Roman"/>
          <w:sz w:val="18"/>
          <w:szCs w:val="18"/>
        </w:rPr>
      </w:pPr>
      <w:r w:rsidRPr="001E34F0">
        <w:rPr>
          <w:color w:val="000000"/>
          <w:sz w:val="18"/>
          <w:szCs w:val="18"/>
        </w:rPr>
        <w:t xml:space="preserve">United States $33,946 </w:t>
      </w:r>
    </w:p>
    <w:p w:rsidR="001A6DF8" w:rsidRPr="001E34F0" w:rsidRDefault="001A6DF8" w:rsidP="001A6DF8">
      <w:pPr>
        <w:ind w:left="360"/>
        <w:rPr>
          <w:color w:val="000000"/>
          <w:sz w:val="18"/>
          <w:szCs w:val="18"/>
        </w:rPr>
      </w:pPr>
      <w:r w:rsidRPr="001E34F0">
        <w:rPr>
          <w:color w:val="000000"/>
          <w:sz w:val="18"/>
          <w:szCs w:val="18"/>
        </w:rPr>
        <w:t>Venezuela</w:t>
      </w:r>
      <w:proofErr w:type="gramStart"/>
      <w:r w:rsidRPr="001E34F0">
        <w:rPr>
          <w:color w:val="000000"/>
          <w:sz w:val="18"/>
          <w:szCs w:val="18"/>
        </w:rPr>
        <w:t>  $</w:t>
      </w:r>
      <w:proofErr w:type="gramEnd"/>
      <w:r w:rsidRPr="001E34F0">
        <w:rPr>
          <w:color w:val="000000"/>
          <w:sz w:val="18"/>
          <w:szCs w:val="18"/>
        </w:rPr>
        <w:t xml:space="preserve">4,410 </w:t>
      </w:r>
    </w:p>
    <w:p w:rsidR="001A6DF8" w:rsidRPr="001E34F0" w:rsidRDefault="001A6DF8" w:rsidP="001A6DF8">
      <w:pPr>
        <w:pBdr>
          <w:bottom w:val="double" w:sz="4" w:space="0" w:color="auto"/>
        </w:pBdr>
        <w:ind w:left="360"/>
        <w:rPr>
          <w:color w:val="000000"/>
          <w:sz w:val="18"/>
          <w:szCs w:val="18"/>
        </w:rPr>
      </w:pPr>
      <w:r w:rsidRPr="001E34F0">
        <w:rPr>
          <w:color w:val="000000"/>
          <w:sz w:val="18"/>
          <w:szCs w:val="18"/>
        </w:rPr>
        <w:t>Vietnam</w:t>
      </w:r>
      <w:r w:rsidRPr="001E34F0">
        <w:rPr>
          <w:sz w:val="18"/>
          <w:szCs w:val="18"/>
        </w:rPr>
        <w:t xml:space="preserve"> </w:t>
      </w:r>
      <w:r w:rsidRPr="001E34F0">
        <w:rPr>
          <w:color w:val="000000"/>
          <w:sz w:val="18"/>
          <w:szCs w:val="18"/>
        </w:rPr>
        <w:t>  $367</w:t>
      </w:r>
    </w:p>
    <w:p w:rsidR="001A6DF8" w:rsidRPr="001E34F0" w:rsidRDefault="001A6DF8" w:rsidP="001A6DF8">
      <w:pPr>
        <w:pBdr>
          <w:bottom w:val="double" w:sz="4" w:space="0" w:color="auto"/>
        </w:pBdr>
        <w:ind w:left="360"/>
        <w:rPr>
          <w:color w:val="000000"/>
          <w:sz w:val="18"/>
          <w:szCs w:val="18"/>
        </w:rPr>
      </w:pPr>
    </w:p>
    <w:p w:rsidR="009F10A8" w:rsidRPr="001E34F0" w:rsidRDefault="009F10A8" w:rsidP="009F10A8">
      <w:pPr>
        <w:jc w:val="center"/>
        <w:rPr>
          <w:b/>
          <w:sz w:val="18"/>
          <w:szCs w:val="18"/>
        </w:rPr>
      </w:pPr>
      <w:r w:rsidRPr="001E34F0">
        <w:rPr>
          <w:b/>
          <w:sz w:val="18"/>
          <w:szCs w:val="18"/>
        </w:rPr>
        <w:t xml:space="preserve">POLITICAL CAMPAIGN CONTRIBUTIONS </w:t>
      </w:r>
      <w:r w:rsidRPr="001E34F0">
        <w:rPr>
          <w:sz w:val="18"/>
          <w:szCs w:val="18"/>
        </w:rPr>
        <w:t>(primarily from business)</w:t>
      </w:r>
      <w:r w:rsidRPr="001E34F0">
        <w:rPr>
          <w:b/>
          <w:sz w:val="18"/>
          <w:szCs w:val="18"/>
        </w:rPr>
        <w:t xml:space="preserve"> </w:t>
      </w:r>
    </w:p>
    <w:p w:rsidR="009F10A8" w:rsidRPr="001E34F0" w:rsidRDefault="009F10A8" w:rsidP="009F10A8">
      <w:pPr>
        <w:jc w:val="center"/>
        <w:rPr>
          <w:b/>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
        <w:gridCol w:w="1170"/>
        <w:gridCol w:w="1162"/>
        <w:gridCol w:w="1162"/>
        <w:gridCol w:w="1162"/>
        <w:gridCol w:w="1162"/>
        <w:gridCol w:w="1177"/>
      </w:tblGrid>
      <w:tr w:rsidR="009F10A8" w:rsidRPr="001E34F0" w:rsidTr="00E85301">
        <w:trPr>
          <w:tblCellSpacing w:w="15" w:type="dxa"/>
        </w:trPr>
        <w:tc>
          <w:tcPr>
            <w:tcW w:w="0" w:type="auto"/>
            <w:gridSpan w:val="7"/>
            <w:tcBorders>
              <w:top w:val="nil"/>
              <w:left w:val="nil"/>
              <w:bottom w:val="nil"/>
              <w:right w:val="nil"/>
            </w:tcBorders>
            <w:vAlign w:val="center"/>
            <w:hideMark/>
          </w:tcPr>
          <w:p w:rsidR="009F10A8" w:rsidRPr="001E34F0" w:rsidRDefault="009F10A8" w:rsidP="00E85301">
            <w:pPr>
              <w:jc w:val="center"/>
              <w:rPr>
                <w:rFonts w:eastAsia="Times New Roman"/>
                <w:b/>
                <w:sz w:val="18"/>
                <w:szCs w:val="18"/>
              </w:rPr>
            </w:pPr>
            <w:r w:rsidRPr="001E34F0">
              <w:rPr>
                <w:rFonts w:eastAsia="Times New Roman"/>
                <w:b/>
                <w:sz w:val="18"/>
                <w:szCs w:val="18"/>
              </w:rPr>
              <w:t>HOUSE</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Party</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No. of Cands</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Raised</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Spent</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Cash</w:t>
            </w:r>
            <w:r w:rsidRPr="001E34F0">
              <w:rPr>
                <w:rFonts w:eastAsia="Times New Roman"/>
                <w:b/>
                <w:bCs/>
                <w:sz w:val="18"/>
                <w:szCs w:val="18"/>
              </w:rPr>
              <w:br/>
              <w:t>on Hand</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w:t>
            </w:r>
            <w:r w:rsidRPr="001E34F0">
              <w:rPr>
                <w:rFonts w:eastAsia="Times New Roman"/>
                <w:b/>
                <w:bCs/>
                <w:sz w:val="18"/>
                <w:szCs w:val="18"/>
              </w:rPr>
              <w:br/>
              <w:t>from PACs</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w:t>
            </w:r>
            <w:r w:rsidRPr="001E34F0">
              <w:rPr>
                <w:rFonts w:eastAsia="Times New Roman"/>
                <w:b/>
                <w:bCs/>
                <w:sz w:val="18"/>
                <w:szCs w:val="18"/>
              </w:rPr>
              <w:br/>
              <w:t>from Indivs</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All</w:t>
            </w:r>
          </w:p>
        </w:tc>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435</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$640,383,311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$597,077,283</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$179,280,656</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$264,741,773</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$328,495,199</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Dems</w:t>
            </w:r>
          </w:p>
        </w:tc>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257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$394,282,864</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$353,377,508</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$116,047,274</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$172,170,571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$196,693,150</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Repubs</w:t>
            </w:r>
          </w:p>
        </w:tc>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178</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$246,100,447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$243,699,775</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$63,233,382</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$92,571,202</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$131,802,049</w:t>
            </w:r>
          </w:p>
        </w:tc>
      </w:tr>
    </w:tbl>
    <w:p w:rsidR="009F10A8" w:rsidRPr="001E34F0" w:rsidRDefault="009F10A8" w:rsidP="009F10A8">
      <w:pPr>
        <w:rPr>
          <w:rFonts w:eastAsia="Times New Roman"/>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6"/>
        <w:gridCol w:w="1170"/>
        <w:gridCol w:w="1162"/>
        <w:gridCol w:w="1162"/>
        <w:gridCol w:w="1061"/>
        <w:gridCol w:w="1061"/>
        <w:gridCol w:w="1177"/>
      </w:tblGrid>
      <w:tr w:rsidR="009F10A8" w:rsidRPr="001E34F0" w:rsidTr="00E85301">
        <w:trPr>
          <w:tblCellSpacing w:w="15" w:type="dxa"/>
        </w:trPr>
        <w:tc>
          <w:tcPr>
            <w:tcW w:w="0" w:type="auto"/>
            <w:gridSpan w:val="7"/>
            <w:tcBorders>
              <w:top w:val="nil"/>
              <w:left w:val="nil"/>
              <w:bottom w:val="nil"/>
              <w:right w:val="nil"/>
            </w:tcBorders>
            <w:vAlign w:val="center"/>
            <w:hideMark/>
          </w:tcPr>
          <w:p w:rsidR="009F10A8" w:rsidRPr="001E34F0" w:rsidRDefault="009F10A8" w:rsidP="00E85301">
            <w:pPr>
              <w:jc w:val="center"/>
              <w:rPr>
                <w:rFonts w:eastAsia="Times New Roman"/>
                <w:b/>
                <w:sz w:val="18"/>
                <w:szCs w:val="18"/>
              </w:rPr>
            </w:pPr>
          </w:p>
          <w:p w:rsidR="009F10A8" w:rsidRPr="001E34F0" w:rsidRDefault="009F10A8" w:rsidP="00E85301">
            <w:pPr>
              <w:jc w:val="center"/>
              <w:rPr>
                <w:rFonts w:eastAsia="Times New Roman"/>
                <w:b/>
                <w:sz w:val="18"/>
                <w:szCs w:val="18"/>
              </w:rPr>
            </w:pPr>
            <w:r w:rsidRPr="001E34F0">
              <w:rPr>
                <w:rFonts w:eastAsia="Times New Roman"/>
                <w:b/>
                <w:sz w:val="18"/>
                <w:szCs w:val="18"/>
              </w:rPr>
              <w:t>SENATE</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Party</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No. of Cands</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Raised</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Spent</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Cash</w:t>
            </w:r>
            <w:r w:rsidRPr="001E34F0">
              <w:rPr>
                <w:rFonts w:eastAsia="Times New Roman"/>
                <w:b/>
                <w:bCs/>
                <w:sz w:val="18"/>
                <w:szCs w:val="18"/>
              </w:rPr>
              <w:br/>
              <w:t>on Hand</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w:t>
            </w:r>
            <w:r w:rsidRPr="001E34F0">
              <w:rPr>
                <w:rFonts w:eastAsia="Times New Roman"/>
                <w:b/>
                <w:bCs/>
                <w:sz w:val="18"/>
                <w:szCs w:val="18"/>
              </w:rPr>
              <w:br/>
              <w:t>from PACs</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w:t>
            </w:r>
            <w:r w:rsidRPr="001E34F0">
              <w:rPr>
                <w:rFonts w:eastAsia="Times New Roman"/>
                <w:b/>
                <w:bCs/>
                <w:sz w:val="18"/>
                <w:szCs w:val="18"/>
              </w:rPr>
              <w:br/>
              <w:t>from Indivs</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All</w:t>
            </w:r>
          </w:p>
        </w:tc>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35</w:t>
            </w:r>
          </w:p>
        </w:tc>
        <w:tc>
          <w:tcPr>
            <w:tcW w:w="0" w:type="auto"/>
            <w:vAlign w:val="center"/>
            <w:hideMark/>
          </w:tcPr>
          <w:p w:rsidR="009F10A8" w:rsidRPr="001E34F0" w:rsidRDefault="009F10A8" w:rsidP="00E85301">
            <w:pPr>
              <w:jc w:val="right"/>
              <w:rPr>
                <w:rFonts w:eastAsia="Times New Roman"/>
                <w:sz w:val="18"/>
                <w:szCs w:val="18"/>
              </w:rPr>
            </w:pPr>
            <w:r w:rsidRPr="001E34F0">
              <w:rPr>
                <w:rFonts w:eastAsia="Times New Roman"/>
                <w:sz w:val="18"/>
                <w:szCs w:val="18"/>
              </w:rPr>
              <w:t>$255,427,744</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$263,881,448</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$34,891,871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$59,810,772</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$168,414,962</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Dems</w:t>
            </w:r>
          </w:p>
        </w:tc>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20</w:t>
            </w:r>
          </w:p>
        </w:tc>
        <w:tc>
          <w:tcPr>
            <w:tcW w:w="0" w:type="auto"/>
            <w:vAlign w:val="center"/>
            <w:hideMark/>
          </w:tcPr>
          <w:p w:rsidR="009F10A8" w:rsidRPr="001E34F0" w:rsidRDefault="009F10A8" w:rsidP="00E85301">
            <w:pPr>
              <w:jc w:val="right"/>
              <w:rPr>
                <w:rFonts w:eastAsia="Times New Roman"/>
                <w:sz w:val="18"/>
                <w:szCs w:val="18"/>
              </w:rPr>
            </w:pPr>
            <w:r w:rsidRPr="001E34F0">
              <w:rPr>
                <w:rFonts w:eastAsia="Times New Roman"/>
                <w:sz w:val="18"/>
                <w:szCs w:val="18"/>
              </w:rPr>
              <w:t>$157,508,389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$162,079,887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$23,932,959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$30,530,371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$110,250,274</w:t>
            </w:r>
          </w:p>
        </w:tc>
      </w:tr>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Repubs</w:t>
            </w:r>
          </w:p>
        </w:tc>
        <w:tc>
          <w:tcPr>
            <w:tcW w:w="0" w:type="auto"/>
            <w:vAlign w:val="center"/>
            <w:hideMark/>
          </w:tcPr>
          <w:p w:rsidR="009F10A8" w:rsidRPr="001E34F0" w:rsidRDefault="009F10A8" w:rsidP="00E85301">
            <w:pPr>
              <w:jc w:val="center"/>
              <w:rPr>
                <w:rFonts w:eastAsia="Times New Roman"/>
                <w:sz w:val="18"/>
                <w:szCs w:val="18"/>
              </w:rPr>
            </w:pPr>
            <w:r w:rsidRPr="001E34F0">
              <w:rPr>
                <w:rFonts w:eastAsia="Times New Roman"/>
                <w:sz w:val="18"/>
                <w:szCs w:val="18"/>
              </w:rPr>
              <w:t>15</w:t>
            </w:r>
          </w:p>
        </w:tc>
        <w:tc>
          <w:tcPr>
            <w:tcW w:w="0" w:type="auto"/>
            <w:vAlign w:val="center"/>
            <w:hideMark/>
          </w:tcPr>
          <w:p w:rsidR="009F10A8" w:rsidRPr="001E34F0" w:rsidRDefault="009F10A8" w:rsidP="00E85301">
            <w:pPr>
              <w:jc w:val="right"/>
              <w:rPr>
                <w:rFonts w:eastAsia="Times New Roman"/>
                <w:sz w:val="18"/>
                <w:szCs w:val="18"/>
              </w:rPr>
            </w:pPr>
            <w:r w:rsidRPr="001E34F0">
              <w:rPr>
                <w:rFonts w:eastAsia="Times New Roman"/>
                <w:sz w:val="18"/>
                <w:szCs w:val="18"/>
              </w:rPr>
              <w:t>$97,919,355</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$101,801,561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$10,958,912</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$29,280,401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$58,164,688</w:t>
            </w:r>
          </w:p>
        </w:tc>
      </w:tr>
    </w:tbl>
    <w:p w:rsidR="009F10A8" w:rsidRPr="001E34F0" w:rsidRDefault="009F10A8" w:rsidP="009F10A8">
      <w:pPr>
        <w:rPr>
          <w:sz w:val="18"/>
          <w:szCs w:val="18"/>
        </w:rPr>
      </w:pPr>
    </w:p>
    <w:p w:rsidR="009F10A8" w:rsidRPr="001E34F0" w:rsidRDefault="009F10A8" w:rsidP="009F10A8">
      <w:pPr>
        <w:rPr>
          <w:sz w:val="18"/>
          <w:szCs w:val="18"/>
        </w:rPr>
      </w:pPr>
      <w:r w:rsidRPr="001E34F0">
        <w:rPr>
          <w:rFonts w:eastAsia="Times New Roman"/>
          <w:b/>
          <w:bCs/>
          <w:sz w:val="18"/>
          <w:szCs w:val="18"/>
        </w:rPr>
        <w:t>Top 20 PAC Contributors to Candidates, 2009-2010</w:t>
      </w:r>
      <w:r w:rsidRPr="001E34F0">
        <w:rPr>
          <w:rFonts w:eastAsia="Times New Roman"/>
          <w:sz w:val="18"/>
          <w:szCs w:val="18"/>
        </w:rPr>
        <w:t xml:space="preserve"> (</w:t>
      </w:r>
      <w:r w:rsidRPr="001E34F0">
        <w:rPr>
          <w:b/>
          <w:sz w:val="18"/>
          <w:szCs w:val="18"/>
        </w:rPr>
        <w:t>PAC</w:t>
      </w:r>
      <w:r w:rsidRPr="001E34F0">
        <w:rPr>
          <w:sz w:val="18"/>
          <w:szCs w:val="18"/>
        </w:rPr>
        <w:t xml:space="preserve"> = Political Action Committee)</w:t>
      </w:r>
    </w:p>
    <w:p w:rsidR="009F10A8" w:rsidRPr="001E34F0" w:rsidRDefault="009F10A8" w:rsidP="009F10A8">
      <w:pPr>
        <w:rPr>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7"/>
        <w:gridCol w:w="1220"/>
        <w:gridCol w:w="781"/>
        <w:gridCol w:w="966"/>
      </w:tblGrid>
      <w:tr w:rsidR="009F10A8" w:rsidRPr="001E34F0" w:rsidTr="00E85301">
        <w:trPr>
          <w:tblCellSpacing w:w="15" w:type="dxa"/>
        </w:trPr>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PAC Name</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Total Amount</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Dem Pct</w:t>
            </w:r>
          </w:p>
        </w:tc>
        <w:tc>
          <w:tcPr>
            <w:tcW w:w="0" w:type="auto"/>
            <w:vAlign w:val="center"/>
            <w:hideMark/>
          </w:tcPr>
          <w:p w:rsidR="009F10A8" w:rsidRPr="001E34F0" w:rsidRDefault="009F10A8" w:rsidP="00E85301">
            <w:pPr>
              <w:jc w:val="center"/>
              <w:rPr>
                <w:rFonts w:eastAsia="Times New Roman"/>
                <w:b/>
                <w:bCs/>
                <w:sz w:val="18"/>
                <w:szCs w:val="18"/>
              </w:rPr>
            </w:pPr>
            <w:r w:rsidRPr="001E34F0">
              <w:rPr>
                <w:rFonts w:eastAsia="Times New Roman"/>
                <w:b/>
                <w:bCs/>
                <w:sz w:val="18"/>
                <w:szCs w:val="18"/>
              </w:rPr>
              <w:t>Repub Pct</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2" w:history="1">
              <w:r w:rsidR="009F10A8" w:rsidRPr="001E34F0">
                <w:rPr>
                  <w:rFonts w:eastAsia="Times New Roman"/>
                  <w:sz w:val="18"/>
                  <w:szCs w:val="18"/>
                </w:rPr>
                <w:t>AT&amp;T Inc</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$2,258,725</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50%</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3" w:history="1">
              <w:r w:rsidR="009F10A8" w:rsidRPr="001E34F0">
                <w:rPr>
                  <w:rFonts w:eastAsia="Times New Roman"/>
                  <w:sz w:val="18"/>
                  <w:szCs w:val="18"/>
                </w:rPr>
                <w:t>Intl Brotherhood of Electrical Workers</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$2,208,873</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4" w:history="1">
              <w:r w:rsidR="009F10A8" w:rsidRPr="001E34F0">
                <w:rPr>
                  <w:rFonts w:eastAsia="Times New Roman"/>
                  <w:sz w:val="18"/>
                  <w:szCs w:val="18"/>
                </w:rPr>
                <w:t>Honeywell International</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$2,080,150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56%</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44%</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5" w:history="1">
              <w:r w:rsidR="009F10A8" w:rsidRPr="001E34F0">
                <w:rPr>
                  <w:rFonts w:eastAsia="Times New Roman"/>
                  <w:sz w:val="18"/>
                  <w:szCs w:val="18"/>
                </w:rPr>
                <w:t>Operating Engineers Union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$2,044,550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89%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11%</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6" w:history="1">
              <w:r w:rsidR="009F10A8" w:rsidRPr="001E34F0">
                <w:rPr>
                  <w:rFonts w:eastAsia="Times New Roman"/>
                  <w:sz w:val="18"/>
                  <w:szCs w:val="18"/>
                </w:rPr>
                <w:t>National Beer Wholesalers Assn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$1,809,500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43%</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7" w:history="1">
              <w:r w:rsidR="009F10A8" w:rsidRPr="001E34F0">
                <w:rPr>
                  <w:rFonts w:eastAsia="Times New Roman"/>
                  <w:sz w:val="18"/>
                  <w:szCs w:val="18"/>
                </w:rPr>
                <w:t>American Assn for Justice</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$1,797,500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8" w:history="1">
              <w:r w:rsidR="009F10A8" w:rsidRPr="001E34F0">
                <w:rPr>
                  <w:rFonts w:eastAsia="Times New Roman"/>
                  <w:sz w:val="18"/>
                  <w:szCs w:val="18"/>
                </w:rPr>
                <w:t>American Bankers Assn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$1,687,930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41%</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58%</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49" w:history="1">
              <w:r w:rsidR="009F10A8" w:rsidRPr="001E34F0">
                <w:rPr>
                  <w:rFonts w:eastAsia="Times New Roman"/>
                  <w:sz w:val="18"/>
                  <w:szCs w:val="18"/>
                </w:rPr>
                <w:t>American Fedn of St/Cnty/Munic Employees</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$1,618,500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0%</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0" w:history="1">
              <w:r w:rsidR="009F10A8" w:rsidRPr="001E34F0">
                <w:rPr>
                  <w:rFonts w:eastAsia="Times New Roman"/>
                  <w:sz w:val="18"/>
                  <w:szCs w:val="18"/>
                </w:rPr>
                <w:t>Teamsters Union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$1,562,410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98%</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2%</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1" w:history="1">
              <w:r w:rsidR="009F10A8" w:rsidRPr="001E34F0">
                <w:rPr>
                  <w:rFonts w:eastAsia="Times New Roman"/>
                  <w:sz w:val="18"/>
                  <w:szCs w:val="18"/>
                </w:rPr>
                <w:t>International Assn of Fire Fighters</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$1,534,400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84%</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16%</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2" w:history="1">
              <w:r w:rsidR="009F10A8" w:rsidRPr="001E34F0">
                <w:rPr>
                  <w:rFonts w:eastAsia="Times New Roman"/>
                  <w:sz w:val="18"/>
                  <w:szCs w:val="18"/>
                </w:rPr>
                <w:t>Lockheed Martin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$1,478,950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43%</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3" w:history="1">
              <w:r w:rsidR="009F10A8" w:rsidRPr="001E34F0">
                <w:rPr>
                  <w:rFonts w:eastAsia="Times New Roman"/>
                  <w:sz w:val="18"/>
                  <w:szCs w:val="18"/>
                </w:rPr>
                <w:t>American Crystal Sugar</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$1,453,500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67%</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33%</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4" w:history="1">
              <w:r w:rsidR="009F10A8" w:rsidRPr="001E34F0">
                <w:rPr>
                  <w:rFonts w:eastAsia="Times New Roman"/>
                  <w:sz w:val="18"/>
                  <w:szCs w:val="18"/>
                </w:rPr>
                <w:t>Boeing Co</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$1,453,000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60%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40%</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5" w:history="1">
              <w:r w:rsidR="009F10A8" w:rsidRPr="001E34F0">
                <w:rPr>
                  <w:rFonts w:eastAsia="Times New Roman"/>
                  <w:sz w:val="18"/>
                  <w:szCs w:val="18"/>
                </w:rPr>
                <w:t>National Community Pharmacists Assn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$1,386,983</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63%</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37%</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6" w:history="1">
              <w:r w:rsidR="009F10A8" w:rsidRPr="001E34F0">
                <w:rPr>
                  <w:rFonts w:eastAsia="Times New Roman"/>
                  <w:sz w:val="18"/>
                  <w:szCs w:val="18"/>
                </w:rPr>
                <w:t>Laborers Union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$1,364,000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95%</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7" w:history="1">
              <w:r w:rsidR="009F10A8" w:rsidRPr="001E34F0">
                <w:rPr>
                  <w:rFonts w:eastAsia="Times New Roman"/>
                  <w:sz w:val="18"/>
                  <w:szCs w:val="18"/>
                </w:rPr>
                <w:t>Plumbers/Pipefitters Union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$1,362,475</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96%</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8" w:history="1">
              <w:r w:rsidR="009F10A8" w:rsidRPr="001E34F0">
                <w:rPr>
                  <w:rFonts w:eastAsia="Times New Roman"/>
                  <w:sz w:val="18"/>
                  <w:szCs w:val="18"/>
                </w:rPr>
                <w:t>Machinists/Aerospace Workers Union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$1,347,500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99%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59" w:history="1">
              <w:r w:rsidR="009F10A8" w:rsidRPr="001E34F0">
                <w:rPr>
                  <w:rFonts w:eastAsia="Times New Roman"/>
                  <w:sz w:val="18"/>
                  <w:szCs w:val="18"/>
                </w:rPr>
                <w:t>Credit Union National Assn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$1,345,846</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41%</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60" w:history="1">
              <w:r w:rsidR="009F10A8" w:rsidRPr="001E34F0">
                <w:rPr>
                  <w:rFonts w:eastAsia="Times New Roman"/>
                  <w:sz w:val="18"/>
                  <w:szCs w:val="18"/>
                </w:rPr>
                <w:t>National Assn of Realtors</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$1,345,298</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59%</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41%</w:t>
            </w:r>
          </w:p>
        </w:tc>
      </w:tr>
      <w:tr w:rsidR="009F10A8" w:rsidRPr="001E34F0" w:rsidTr="00E85301">
        <w:trPr>
          <w:tblCellSpacing w:w="15" w:type="dxa"/>
        </w:trPr>
        <w:tc>
          <w:tcPr>
            <w:tcW w:w="0" w:type="auto"/>
            <w:vAlign w:val="center"/>
            <w:hideMark/>
          </w:tcPr>
          <w:p w:rsidR="009F10A8" w:rsidRPr="001E34F0" w:rsidRDefault="0054102F" w:rsidP="00E85301">
            <w:pPr>
              <w:rPr>
                <w:rFonts w:eastAsia="Times New Roman"/>
                <w:sz w:val="18"/>
                <w:szCs w:val="18"/>
              </w:rPr>
            </w:pPr>
            <w:hyperlink r:id="rId61" w:history="1">
              <w:r w:rsidR="009F10A8" w:rsidRPr="001E34F0">
                <w:rPr>
                  <w:rFonts w:eastAsia="Times New Roman"/>
                  <w:sz w:val="18"/>
                  <w:szCs w:val="18"/>
                </w:rPr>
                <w:t>National Air Traffic Controllers Assn</w:t>
              </w:r>
            </w:hyperlink>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$1,342,200</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82%</w:t>
            </w:r>
          </w:p>
        </w:tc>
        <w:tc>
          <w:tcPr>
            <w:tcW w:w="0" w:type="auto"/>
            <w:vAlign w:val="center"/>
            <w:hideMark/>
          </w:tcPr>
          <w:p w:rsidR="009F10A8" w:rsidRPr="001E34F0" w:rsidRDefault="009F10A8" w:rsidP="00E85301">
            <w:pPr>
              <w:rPr>
                <w:rFonts w:eastAsia="Times New Roman"/>
                <w:sz w:val="18"/>
                <w:szCs w:val="18"/>
              </w:rPr>
            </w:pPr>
            <w:r w:rsidRPr="001E34F0">
              <w:rPr>
                <w:rFonts w:eastAsia="Times New Roman"/>
                <w:sz w:val="18"/>
                <w:szCs w:val="18"/>
              </w:rPr>
              <w:t>18%</w:t>
            </w:r>
          </w:p>
        </w:tc>
      </w:tr>
    </w:tbl>
    <w:p w:rsidR="009F10A8" w:rsidRPr="001E34F0" w:rsidRDefault="009F10A8" w:rsidP="009F10A8">
      <w:pPr>
        <w:rPr>
          <w:sz w:val="18"/>
          <w:szCs w:val="18"/>
        </w:rPr>
      </w:pPr>
    </w:p>
    <w:p w:rsidR="009F10A8" w:rsidRPr="001E34F0" w:rsidRDefault="009F10A8" w:rsidP="009F10A8">
      <w:pPr>
        <w:rPr>
          <w:sz w:val="18"/>
          <w:szCs w:val="18"/>
        </w:rPr>
      </w:pPr>
    </w:p>
    <w:p w:rsidR="009F10A8" w:rsidRPr="001E34F0" w:rsidRDefault="009F10A8" w:rsidP="009F10A8">
      <w:pPr>
        <w:rPr>
          <w:sz w:val="18"/>
          <w:szCs w:val="18"/>
        </w:rPr>
      </w:pPr>
    </w:p>
    <w:p w:rsidR="009F10A8" w:rsidRPr="001E34F0" w:rsidRDefault="009F10A8" w:rsidP="009F10A8">
      <w:pPr>
        <w:rPr>
          <w:sz w:val="18"/>
          <w:szCs w:val="18"/>
        </w:rPr>
      </w:pPr>
    </w:p>
    <w:p w:rsidR="009F10A8" w:rsidRPr="001E34F0" w:rsidRDefault="009F10A8" w:rsidP="009F10A8">
      <w:pPr>
        <w:rPr>
          <w:sz w:val="18"/>
          <w:szCs w:val="18"/>
        </w:rPr>
      </w:pPr>
    </w:p>
    <w:p w:rsidR="009F10A8" w:rsidRPr="001E34F0" w:rsidRDefault="009F10A8" w:rsidP="009F10A8">
      <w:pPr>
        <w:rPr>
          <w:rFonts w:eastAsia="Times New Roman"/>
          <w:sz w:val="18"/>
          <w:szCs w:val="18"/>
        </w:rPr>
      </w:pPr>
      <w:r w:rsidRPr="001E34F0">
        <w:rPr>
          <w:rFonts w:eastAsia="Times New Roman"/>
          <w:sz w:val="18"/>
          <w:szCs w:val="18"/>
        </w:rPr>
        <w:t xml:space="preserve">From 2005 to 2007, U.S. </w:t>
      </w:r>
      <w:hyperlink r:id="rId62" w:tgtFrame="_blank" w:history="1">
        <w:r w:rsidRPr="001E34F0">
          <w:rPr>
            <w:rFonts w:eastAsia="Times New Roman"/>
            <w:b/>
            <w:sz w:val="18"/>
            <w:szCs w:val="18"/>
          </w:rPr>
          <w:t>House</w:t>
        </w:r>
      </w:hyperlink>
      <w:r w:rsidRPr="001E34F0">
        <w:rPr>
          <w:rFonts w:eastAsia="Times New Roman"/>
          <w:b/>
          <w:sz w:val="18"/>
          <w:szCs w:val="18"/>
        </w:rPr>
        <w:t xml:space="preserve"> members</w:t>
      </w:r>
      <w:r w:rsidRPr="001E34F0">
        <w:rPr>
          <w:rFonts w:eastAsia="Times New Roman"/>
          <w:sz w:val="18"/>
          <w:szCs w:val="18"/>
        </w:rPr>
        <w:t xml:space="preserve"> raised more than </w:t>
      </w:r>
      <w:r w:rsidRPr="001E34F0">
        <w:rPr>
          <w:rFonts w:eastAsia="Times New Roman"/>
          <w:b/>
          <w:sz w:val="18"/>
          <w:szCs w:val="18"/>
        </w:rPr>
        <w:t>$700 million dollars</w:t>
      </w:r>
      <w:r w:rsidRPr="001E34F0">
        <w:rPr>
          <w:rFonts w:eastAsia="Times New Roman"/>
          <w:sz w:val="18"/>
          <w:szCs w:val="18"/>
        </w:rPr>
        <w:t xml:space="preserve"> in campaign contributions. </w:t>
      </w:r>
      <w:r w:rsidRPr="001E34F0">
        <w:rPr>
          <w:rFonts w:eastAsia="Times New Roman"/>
          <w:b/>
          <w:sz w:val="18"/>
          <w:szCs w:val="18"/>
        </w:rPr>
        <w:t>Because this figure excludes individual contributions of less than $200, it can be assumed that most of it comes from wealthy donors and corporations</w:t>
      </w:r>
      <w:r w:rsidRPr="001E34F0">
        <w:rPr>
          <w:rFonts w:eastAsia="Times New Roman"/>
          <w:sz w:val="18"/>
          <w:szCs w:val="18"/>
        </w:rPr>
        <w:t xml:space="preserve">. </w:t>
      </w:r>
      <w:hyperlink r:id="rId63" w:history="1">
        <w:r w:rsidRPr="001E34F0">
          <w:rPr>
            <w:rFonts w:eastAsia="Times New Roman"/>
            <w:b/>
            <w:sz w:val="18"/>
            <w:szCs w:val="18"/>
          </w:rPr>
          <w:t>Fannie Mae</w:t>
        </w:r>
      </w:hyperlink>
      <w:r w:rsidRPr="001E34F0">
        <w:rPr>
          <w:rFonts w:eastAsia="Times New Roman"/>
          <w:b/>
          <w:sz w:val="18"/>
          <w:szCs w:val="18"/>
        </w:rPr>
        <w:t xml:space="preserve"> and </w:t>
      </w:r>
      <w:hyperlink r:id="rId64" w:history="1">
        <w:r w:rsidRPr="001E34F0">
          <w:rPr>
            <w:rFonts w:eastAsia="Times New Roman"/>
            <w:b/>
            <w:sz w:val="18"/>
            <w:szCs w:val="18"/>
          </w:rPr>
          <w:t>Freddie Mac</w:t>
        </w:r>
      </w:hyperlink>
      <w:r w:rsidRPr="001E34F0">
        <w:rPr>
          <w:rFonts w:eastAsia="Times New Roman"/>
          <w:sz w:val="18"/>
          <w:szCs w:val="18"/>
        </w:rPr>
        <w:t xml:space="preserve"> (federal-government coordinators of mortgage markets)</w:t>
      </w:r>
      <w:r w:rsidRPr="001E34F0">
        <w:rPr>
          <w:rFonts w:eastAsia="Times New Roman"/>
          <w:b/>
          <w:sz w:val="18"/>
          <w:szCs w:val="18"/>
        </w:rPr>
        <w:t xml:space="preserve"> alone have donated over $4.8 million to members of Congress since 1989 and that during the past few years securities and investment firms have donated over $113 million to campaign funds</w:t>
      </w:r>
      <w:r w:rsidRPr="001E34F0">
        <w:rPr>
          <w:rFonts w:eastAsia="Times New Roman"/>
          <w:sz w:val="18"/>
          <w:szCs w:val="18"/>
        </w:rPr>
        <w:t xml:space="preserve">. </w:t>
      </w:r>
    </w:p>
    <w:p w:rsidR="009F10A8" w:rsidRPr="001E34F0" w:rsidRDefault="009F10A8" w:rsidP="009F10A8">
      <w:pPr>
        <w:spacing w:before="100" w:beforeAutospacing="1" w:after="100" w:afterAutospacing="1"/>
        <w:rPr>
          <w:rFonts w:eastAsia="Times New Roman"/>
          <w:sz w:val="18"/>
          <w:szCs w:val="18"/>
        </w:rPr>
      </w:pPr>
      <w:r w:rsidRPr="001E34F0">
        <w:rPr>
          <w:rFonts w:eastAsia="Times New Roman"/>
          <w:b/>
          <w:sz w:val="18"/>
          <w:szCs w:val="18"/>
        </w:rPr>
        <w:t>From 2005 to 2007, 79% percent of campaign funds raised by U.S. house members came from outside of their districts. 97% of House members raised more than half of their funds outside of their districts.</w:t>
      </w:r>
      <w:r w:rsidRPr="001E34F0">
        <w:rPr>
          <w:rFonts w:eastAsia="Times New Roman"/>
          <w:sz w:val="18"/>
          <w:szCs w:val="18"/>
        </w:rPr>
        <w:t xml:space="preserve"> </w:t>
      </w:r>
    </w:p>
    <w:p w:rsidR="009F10A8" w:rsidRPr="001E34F0" w:rsidRDefault="009F10A8" w:rsidP="009F10A8">
      <w:pPr>
        <w:rPr>
          <w:rFonts w:eastAsia="Times New Roman"/>
          <w:sz w:val="18"/>
          <w:szCs w:val="18"/>
        </w:rPr>
      </w:pPr>
      <w:r w:rsidRPr="001E34F0">
        <w:rPr>
          <w:rFonts w:eastAsia="Times New Roman"/>
          <w:sz w:val="18"/>
          <w:szCs w:val="18"/>
        </w:rPr>
        <w:t xml:space="preserve">In 2010, the U.S. Supreme Court ruled for the first time that American politicians can accept campaign contributions from any </w:t>
      </w:r>
      <w:r w:rsidRPr="001E34F0">
        <w:rPr>
          <w:rFonts w:eastAsia="Times New Roman"/>
          <w:b/>
          <w:sz w:val="18"/>
          <w:szCs w:val="18"/>
        </w:rPr>
        <w:t>foreign nation, foreign organization, or foreign person</w:t>
      </w:r>
      <w:r w:rsidRPr="001E34F0">
        <w:rPr>
          <w:rFonts w:eastAsia="Times New Roman"/>
          <w:sz w:val="18"/>
          <w:szCs w:val="18"/>
        </w:rPr>
        <w:t xml:space="preserve">. </w:t>
      </w:r>
    </w:p>
    <w:p w:rsidR="009F10A8" w:rsidRPr="001E34F0" w:rsidRDefault="0054102F" w:rsidP="009F10A8">
      <w:pPr>
        <w:rPr>
          <w:sz w:val="18"/>
          <w:szCs w:val="18"/>
        </w:rPr>
      </w:pPr>
      <w:r w:rsidRPr="001E34F0">
        <w:rPr>
          <w:sz w:val="18"/>
          <w:szCs w:val="18"/>
        </w:rPr>
        <w:pict>
          <v:rect id="_x0000_i1053" style="width:0;height:1.5pt" o:hralign="center" o:hrstd="t" o:hr="t" fillcolor="#aca899" stroked="f"/>
        </w:pict>
      </w:r>
    </w:p>
    <w:p w:rsidR="001A6DF8" w:rsidRPr="001E34F0" w:rsidRDefault="001A6DF8" w:rsidP="001A6DF8">
      <w:pPr>
        <w:rPr>
          <w:sz w:val="18"/>
          <w:szCs w:val="18"/>
        </w:rPr>
      </w:pPr>
    </w:p>
    <w:p w:rsidR="001A6DF8" w:rsidRPr="001E34F0" w:rsidRDefault="001A6DF8" w:rsidP="001A6DF8">
      <w:pPr>
        <w:rPr>
          <w:sz w:val="18"/>
          <w:szCs w:val="18"/>
        </w:rPr>
      </w:pPr>
    </w:p>
    <w:p w:rsidR="00E83F45" w:rsidRPr="001E34F0" w:rsidRDefault="00E83F45" w:rsidP="00E83F45">
      <w:pPr>
        <w:jc w:val="center"/>
        <w:rPr>
          <w:b/>
          <w:sz w:val="18"/>
          <w:szCs w:val="18"/>
        </w:rPr>
      </w:pPr>
      <w:r w:rsidRPr="001E34F0">
        <w:rPr>
          <w:b/>
          <w:sz w:val="18"/>
          <w:szCs w:val="18"/>
        </w:rPr>
        <w:t>THE GODZILLAS</w:t>
      </w:r>
    </w:p>
    <w:tbl>
      <w:tblPr>
        <w:tblW w:w="8475" w:type="dxa"/>
        <w:tblCellSpacing w:w="7" w:type="dxa"/>
        <w:tblCellMar>
          <w:top w:w="30" w:type="dxa"/>
          <w:left w:w="30" w:type="dxa"/>
          <w:bottom w:w="30" w:type="dxa"/>
          <w:right w:w="30" w:type="dxa"/>
        </w:tblCellMar>
        <w:tblLook w:val="04A0" w:firstRow="1" w:lastRow="0" w:firstColumn="1" w:lastColumn="0" w:noHBand="0" w:noVBand="1"/>
      </w:tblPr>
      <w:tblGrid>
        <w:gridCol w:w="523"/>
        <w:gridCol w:w="1547"/>
        <w:gridCol w:w="1707"/>
        <w:gridCol w:w="1834"/>
        <w:gridCol w:w="667"/>
        <w:gridCol w:w="639"/>
        <w:gridCol w:w="810"/>
        <w:gridCol w:w="748"/>
      </w:tblGrid>
      <w:tr w:rsidR="00E83F45" w:rsidRPr="001E34F0" w:rsidTr="00E85301">
        <w:trPr>
          <w:tblCellSpacing w:w="7" w:type="dxa"/>
        </w:trPr>
        <w:tc>
          <w:tcPr>
            <w:tcW w:w="0" w:type="auto"/>
            <w:vAlign w:val="bottom"/>
            <w:hideMark/>
          </w:tcPr>
          <w:p w:rsidR="00E83F45" w:rsidRPr="001E34F0" w:rsidRDefault="00E83F45" w:rsidP="00E85301">
            <w:pPr>
              <w:jc w:val="center"/>
              <w:rPr>
                <w:rFonts w:eastAsia="Times New Roman"/>
                <w:sz w:val="18"/>
                <w:szCs w:val="18"/>
              </w:rPr>
            </w:pPr>
            <w:r w:rsidRPr="001E34F0">
              <w:rPr>
                <w:rFonts w:eastAsia="Times New Roman"/>
                <w:b/>
                <w:bCs/>
                <w:sz w:val="18"/>
                <w:szCs w:val="18"/>
              </w:rPr>
              <w:t>Rank</w:t>
            </w:r>
          </w:p>
        </w:tc>
        <w:tc>
          <w:tcPr>
            <w:tcW w:w="0" w:type="auto"/>
            <w:vAlign w:val="bottom"/>
            <w:hideMark/>
          </w:tcPr>
          <w:p w:rsidR="00E83F45" w:rsidRPr="001E34F0" w:rsidRDefault="0054102F" w:rsidP="00E85301">
            <w:pPr>
              <w:jc w:val="center"/>
              <w:rPr>
                <w:rFonts w:eastAsia="Times New Roman"/>
                <w:sz w:val="18"/>
                <w:szCs w:val="18"/>
              </w:rPr>
            </w:pPr>
            <w:hyperlink r:id="rId65" w:history="1">
              <w:r w:rsidR="00E83F45" w:rsidRPr="001E34F0">
                <w:rPr>
                  <w:rFonts w:eastAsia="Times New Roman"/>
                  <w:sz w:val="18"/>
                  <w:szCs w:val="18"/>
                </w:rPr>
                <w:t>Company</w:t>
              </w:r>
            </w:hyperlink>
          </w:p>
        </w:tc>
        <w:tc>
          <w:tcPr>
            <w:tcW w:w="0" w:type="auto"/>
            <w:vAlign w:val="bottom"/>
            <w:hideMark/>
          </w:tcPr>
          <w:p w:rsidR="00E83F45" w:rsidRPr="001E34F0" w:rsidRDefault="0054102F" w:rsidP="00E85301">
            <w:pPr>
              <w:jc w:val="center"/>
              <w:rPr>
                <w:rFonts w:eastAsia="Times New Roman"/>
                <w:sz w:val="18"/>
                <w:szCs w:val="18"/>
              </w:rPr>
            </w:pPr>
            <w:hyperlink r:id="rId66" w:history="1">
              <w:r w:rsidR="00E83F45" w:rsidRPr="001E34F0">
                <w:rPr>
                  <w:rFonts w:eastAsia="Times New Roman"/>
                  <w:sz w:val="18"/>
                  <w:szCs w:val="18"/>
                </w:rPr>
                <w:t>Country</w:t>
              </w:r>
            </w:hyperlink>
          </w:p>
        </w:tc>
        <w:tc>
          <w:tcPr>
            <w:tcW w:w="0" w:type="auto"/>
            <w:vAlign w:val="bottom"/>
            <w:hideMark/>
          </w:tcPr>
          <w:p w:rsidR="00E83F45" w:rsidRPr="001E34F0" w:rsidRDefault="0054102F" w:rsidP="00E85301">
            <w:pPr>
              <w:jc w:val="center"/>
              <w:rPr>
                <w:rFonts w:eastAsia="Times New Roman"/>
                <w:sz w:val="18"/>
                <w:szCs w:val="18"/>
              </w:rPr>
            </w:pPr>
            <w:hyperlink r:id="rId67" w:history="1">
              <w:r w:rsidR="00E83F45" w:rsidRPr="001E34F0">
                <w:rPr>
                  <w:rFonts w:eastAsia="Times New Roman"/>
                  <w:sz w:val="18"/>
                  <w:szCs w:val="18"/>
                </w:rPr>
                <w:t>Industry</w:t>
              </w:r>
            </w:hyperlink>
          </w:p>
        </w:tc>
        <w:tc>
          <w:tcPr>
            <w:tcW w:w="0" w:type="auto"/>
            <w:vAlign w:val="bottom"/>
            <w:hideMark/>
          </w:tcPr>
          <w:p w:rsidR="00E83F45" w:rsidRPr="001E34F0" w:rsidRDefault="0054102F" w:rsidP="00E85301">
            <w:pPr>
              <w:jc w:val="center"/>
              <w:rPr>
                <w:rFonts w:eastAsia="Times New Roman"/>
                <w:sz w:val="18"/>
                <w:szCs w:val="18"/>
              </w:rPr>
            </w:pPr>
            <w:hyperlink r:id="rId68" w:history="1">
              <w:r w:rsidR="00E83F45" w:rsidRPr="001E34F0">
                <w:rPr>
                  <w:rFonts w:eastAsia="Times New Roman"/>
                  <w:sz w:val="18"/>
                  <w:szCs w:val="18"/>
                </w:rPr>
                <w:t>Sales ($bil)</w:t>
              </w:r>
            </w:hyperlink>
          </w:p>
        </w:tc>
        <w:tc>
          <w:tcPr>
            <w:tcW w:w="0" w:type="auto"/>
            <w:vAlign w:val="bottom"/>
            <w:hideMark/>
          </w:tcPr>
          <w:p w:rsidR="00E83F45" w:rsidRPr="001E34F0" w:rsidRDefault="0054102F" w:rsidP="00E85301">
            <w:pPr>
              <w:jc w:val="center"/>
              <w:rPr>
                <w:rFonts w:eastAsia="Times New Roman"/>
                <w:sz w:val="18"/>
                <w:szCs w:val="18"/>
              </w:rPr>
            </w:pPr>
            <w:hyperlink r:id="rId69" w:history="1">
              <w:r w:rsidR="00E83F45" w:rsidRPr="001E34F0">
                <w:rPr>
                  <w:rFonts w:eastAsia="Times New Roman"/>
                  <w:sz w:val="18"/>
                  <w:szCs w:val="18"/>
                </w:rPr>
                <w:t>Profits ($bil)</w:t>
              </w:r>
            </w:hyperlink>
          </w:p>
        </w:tc>
        <w:tc>
          <w:tcPr>
            <w:tcW w:w="0" w:type="auto"/>
            <w:vAlign w:val="bottom"/>
            <w:hideMark/>
          </w:tcPr>
          <w:p w:rsidR="00E83F45" w:rsidRPr="001E34F0" w:rsidRDefault="0054102F" w:rsidP="00E85301">
            <w:pPr>
              <w:jc w:val="center"/>
              <w:rPr>
                <w:rFonts w:eastAsia="Times New Roman"/>
                <w:sz w:val="18"/>
                <w:szCs w:val="18"/>
              </w:rPr>
            </w:pPr>
            <w:hyperlink r:id="rId70" w:history="1">
              <w:r w:rsidR="00E83F45" w:rsidRPr="001E34F0">
                <w:rPr>
                  <w:rFonts w:eastAsia="Times New Roman"/>
                  <w:sz w:val="18"/>
                  <w:szCs w:val="18"/>
                </w:rPr>
                <w:t>Assets ($bil)</w:t>
              </w:r>
            </w:hyperlink>
          </w:p>
        </w:tc>
        <w:tc>
          <w:tcPr>
            <w:tcW w:w="0" w:type="auto"/>
            <w:vAlign w:val="bottom"/>
            <w:hideMark/>
          </w:tcPr>
          <w:p w:rsidR="00E83F45" w:rsidRPr="001E34F0" w:rsidRDefault="0054102F" w:rsidP="00E85301">
            <w:pPr>
              <w:jc w:val="center"/>
              <w:rPr>
                <w:rFonts w:eastAsia="Times New Roman"/>
                <w:sz w:val="18"/>
                <w:szCs w:val="18"/>
              </w:rPr>
            </w:pPr>
            <w:hyperlink r:id="rId71" w:history="1">
              <w:r w:rsidR="00E83F45" w:rsidRPr="001E34F0">
                <w:rPr>
                  <w:rFonts w:eastAsia="Times New Roman"/>
                  <w:sz w:val="18"/>
                  <w:szCs w:val="18"/>
                </w:rPr>
                <w:t>Market Value ($bil)</w:t>
              </w:r>
            </w:hyperlink>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 </w:t>
            </w:r>
          </w:p>
        </w:tc>
        <w:tc>
          <w:tcPr>
            <w:tcW w:w="0" w:type="auto"/>
            <w:hideMark/>
          </w:tcPr>
          <w:p w:rsidR="00E83F45" w:rsidRPr="001E34F0" w:rsidRDefault="0054102F" w:rsidP="00E85301">
            <w:pPr>
              <w:rPr>
                <w:rFonts w:eastAsia="Times New Roman"/>
                <w:sz w:val="18"/>
                <w:szCs w:val="18"/>
              </w:rPr>
            </w:pPr>
            <w:hyperlink r:id="rId72" w:history="1">
              <w:r w:rsidR="00E83F45" w:rsidRPr="001E34F0">
                <w:rPr>
                  <w:rFonts w:eastAsia="Times New Roman"/>
                  <w:sz w:val="18"/>
                  <w:szCs w:val="18"/>
                </w:rPr>
                <w:t>General Electric</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Conglomerates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182.52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17.41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797.77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89.87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 </w:t>
            </w:r>
          </w:p>
        </w:tc>
        <w:tc>
          <w:tcPr>
            <w:tcW w:w="0" w:type="auto"/>
            <w:hideMark/>
          </w:tcPr>
          <w:p w:rsidR="00E83F45" w:rsidRPr="001E34F0" w:rsidRDefault="0054102F" w:rsidP="00E85301">
            <w:pPr>
              <w:rPr>
                <w:rFonts w:eastAsia="Times New Roman"/>
                <w:sz w:val="18"/>
                <w:szCs w:val="18"/>
              </w:rPr>
            </w:pPr>
            <w:hyperlink r:id="rId73" w:history="1">
              <w:r w:rsidR="00E83F45" w:rsidRPr="001E34F0">
                <w:rPr>
                  <w:rFonts w:eastAsia="Times New Roman"/>
                  <w:sz w:val="18"/>
                  <w:szCs w:val="18"/>
                </w:rPr>
                <w:t>Royal Dutch Shell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Netherlands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458.36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26.28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278.44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135.10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 </w:t>
            </w:r>
          </w:p>
        </w:tc>
        <w:tc>
          <w:tcPr>
            <w:tcW w:w="0" w:type="auto"/>
            <w:hideMark/>
          </w:tcPr>
          <w:p w:rsidR="00E83F45" w:rsidRPr="001E34F0" w:rsidRDefault="0054102F" w:rsidP="00E85301">
            <w:pPr>
              <w:rPr>
                <w:rFonts w:eastAsia="Times New Roman"/>
                <w:sz w:val="18"/>
                <w:szCs w:val="18"/>
              </w:rPr>
            </w:pPr>
            <w:hyperlink r:id="rId74" w:history="1">
              <w:r w:rsidR="00E83F45" w:rsidRPr="001E34F0">
                <w:rPr>
                  <w:rFonts w:eastAsia="Times New Roman"/>
                  <w:sz w:val="18"/>
                  <w:szCs w:val="18"/>
                </w:rPr>
                <w:t>Toyota Motor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Consumer Durables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263.42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17.21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324.98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102.35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 </w:t>
            </w:r>
          </w:p>
        </w:tc>
        <w:tc>
          <w:tcPr>
            <w:tcW w:w="0" w:type="auto"/>
            <w:hideMark/>
          </w:tcPr>
          <w:p w:rsidR="00E83F45" w:rsidRPr="001E34F0" w:rsidRDefault="0054102F" w:rsidP="00E85301">
            <w:pPr>
              <w:rPr>
                <w:rFonts w:eastAsia="Times New Roman"/>
                <w:sz w:val="18"/>
                <w:szCs w:val="18"/>
              </w:rPr>
            </w:pPr>
            <w:hyperlink r:id="rId75" w:history="1">
              <w:r w:rsidR="00E83F45" w:rsidRPr="001E34F0">
                <w:rPr>
                  <w:rFonts w:eastAsia="Times New Roman"/>
                  <w:sz w:val="18"/>
                  <w:szCs w:val="18"/>
                </w:rPr>
                <w:t>ExxonMobil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425.70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45.22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228.05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335.54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 </w:t>
            </w:r>
          </w:p>
        </w:tc>
        <w:tc>
          <w:tcPr>
            <w:tcW w:w="0" w:type="auto"/>
            <w:hideMark/>
          </w:tcPr>
          <w:p w:rsidR="00E83F45" w:rsidRPr="001E34F0" w:rsidRDefault="0054102F" w:rsidP="00E85301">
            <w:pPr>
              <w:rPr>
                <w:rFonts w:eastAsia="Times New Roman"/>
                <w:sz w:val="18"/>
                <w:szCs w:val="18"/>
              </w:rPr>
            </w:pPr>
            <w:hyperlink r:id="rId76" w:history="1">
              <w:r w:rsidR="00E83F45" w:rsidRPr="001E34F0">
                <w:rPr>
                  <w:rFonts w:eastAsia="Times New Roman"/>
                  <w:sz w:val="18"/>
                  <w:szCs w:val="18"/>
                </w:rPr>
                <w:t>BP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361.14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21.16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228.24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119.70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 </w:t>
            </w:r>
          </w:p>
        </w:tc>
        <w:tc>
          <w:tcPr>
            <w:tcW w:w="0" w:type="auto"/>
            <w:hideMark/>
          </w:tcPr>
          <w:p w:rsidR="00E83F45" w:rsidRPr="001E34F0" w:rsidRDefault="0054102F" w:rsidP="00E85301">
            <w:pPr>
              <w:rPr>
                <w:rFonts w:eastAsia="Times New Roman"/>
                <w:sz w:val="18"/>
                <w:szCs w:val="18"/>
              </w:rPr>
            </w:pPr>
            <w:hyperlink r:id="rId77" w:history="1">
              <w:r w:rsidR="00E83F45" w:rsidRPr="001E34F0">
                <w:rPr>
                  <w:rFonts w:eastAsia="Times New Roman"/>
                  <w:sz w:val="18"/>
                  <w:szCs w:val="18"/>
                </w:rPr>
                <w:t>HSBC Holdings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142.05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5.73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2,520.45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85.04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 </w:t>
            </w:r>
          </w:p>
        </w:tc>
        <w:tc>
          <w:tcPr>
            <w:tcW w:w="0" w:type="auto"/>
            <w:hideMark/>
          </w:tcPr>
          <w:p w:rsidR="00E83F45" w:rsidRPr="001E34F0" w:rsidRDefault="0054102F" w:rsidP="00E85301">
            <w:pPr>
              <w:rPr>
                <w:rFonts w:eastAsia="Times New Roman"/>
                <w:sz w:val="18"/>
                <w:szCs w:val="18"/>
              </w:rPr>
            </w:pPr>
            <w:hyperlink r:id="rId78" w:history="1">
              <w:r w:rsidR="00E83F45" w:rsidRPr="001E34F0">
                <w:rPr>
                  <w:rFonts w:eastAsia="Times New Roman"/>
                  <w:sz w:val="18"/>
                  <w:szCs w:val="18"/>
                </w:rPr>
                <w:t>AT&amp;T</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124.03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12.87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265.25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140.08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 </w:t>
            </w:r>
          </w:p>
        </w:tc>
        <w:tc>
          <w:tcPr>
            <w:tcW w:w="0" w:type="auto"/>
            <w:hideMark/>
          </w:tcPr>
          <w:p w:rsidR="00E83F45" w:rsidRPr="001E34F0" w:rsidRDefault="0054102F" w:rsidP="00E85301">
            <w:pPr>
              <w:rPr>
                <w:rFonts w:eastAsia="Times New Roman"/>
                <w:sz w:val="18"/>
                <w:szCs w:val="18"/>
              </w:rPr>
            </w:pPr>
            <w:hyperlink r:id="rId79" w:history="1">
              <w:r w:rsidR="00E83F45" w:rsidRPr="001E34F0">
                <w:rPr>
                  <w:rFonts w:eastAsia="Times New Roman"/>
                  <w:sz w:val="18"/>
                  <w:szCs w:val="18"/>
                </w:rPr>
                <w:t>Wal-Mart Stores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Retailing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405.61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163.43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193.15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 </w:t>
            </w:r>
          </w:p>
        </w:tc>
        <w:tc>
          <w:tcPr>
            <w:tcW w:w="0" w:type="auto"/>
            <w:hideMark/>
          </w:tcPr>
          <w:p w:rsidR="00E83F45" w:rsidRPr="001E34F0" w:rsidRDefault="0054102F" w:rsidP="00E85301">
            <w:pPr>
              <w:rPr>
                <w:rFonts w:eastAsia="Times New Roman"/>
                <w:sz w:val="18"/>
                <w:szCs w:val="18"/>
              </w:rPr>
            </w:pPr>
            <w:hyperlink r:id="rId80" w:history="1">
              <w:r w:rsidR="00E83F45" w:rsidRPr="001E34F0">
                <w:rPr>
                  <w:rFonts w:eastAsia="Times New Roman"/>
                  <w:sz w:val="18"/>
                  <w:szCs w:val="18"/>
                </w:rPr>
                <w:t>Banco Santander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Spain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96.23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13.25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1,318.86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49.75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 </w:t>
            </w:r>
          </w:p>
        </w:tc>
        <w:tc>
          <w:tcPr>
            <w:tcW w:w="0" w:type="auto"/>
            <w:hideMark/>
          </w:tcPr>
          <w:p w:rsidR="00E83F45" w:rsidRPr="001E34F0" w:rsidRDefault="0054102F" w:rsidP="00E85301">
            <w:pPr>
              <w:rPr>
                <w:rFonts w:eastAsia="Times New Roman"/>
                <w:sz w:val="18"/>
                <w:szCs w:val="18"/>
              </w:rPr>
            </w:pPr>
            <w:hyperlink r:id="rId81" w:history="1">
              <w:r w:rsidR="00E83F45" w:rsidRPr="001E34F0">
                <w:rPr>
                  <w:rFonts w:eastAsia="Times New Roman"/>
                  <w:sz w:val="18"/>
                  <w:szCs w:val="18"/>
                </w:rPr>
                <w:t>Chevron</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255.11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23.93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161.17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121.70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11 </w:t>
            </w:r>
          </w:p>
        </w:tc>
        <w:tc>
          <w:tcPr>
            <w:tcW w:w="0" w:type="auto"/>
            <w:hideMark/>
          </w:tcPr>
          <w:p w:rsidR="00E83F45" w:rsidRPr="001E34F0" w:rsidRDefault="0054102F" w:rsidP="00E85301">
            <w:pPr>
              <w:rPr>
                <w:rFonts w:eastAsia="Times New Roman"/>
                <w:sz w:val="18"/>
                <w:szCs w:val="18"/>
              </w:rPr>
            </w:pPr>
            <w:hyperlink r:id="rId82" w:history="1">
              <w:r w:rsidR="00E83F45" w:rsidRPr="001E34F0">
                <w:rPr>
                  <w:rFonts w:eastAsia="Times New Roman"/>
                  <w:sz w:val="18"/>
                  <w:szCs w:val="18"/>
                </w:rPr>
                <w:t>Total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223.15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14.74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164.66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112.90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12 </w:t>
            </w:r>
          </w:p>
        </w:tc>
        <w:tc>
          <w:tcPr>
            <w:tcW w:w="0" w:type="auto"/>
            <w:hideMark/>
          </w:tcPr>
          <w:p w:rsidR="00E83F45" w:rsidRPr="001E34F0" w:rsidRDefault="0054102F" w:rsidP="00E85301">
            <w:pPr>
              <w:rPr>
                <w:rFonts w:eastAsia="Times New Roman"/>
                <w:sz w:val="18"/>
                <w:szCs w:val="18"/>
              </w:rPr>
            </w:pPr>
            <w:hyperlink r:id="rId83" w:history="1">
              <w:r w:rsidR="00E83F45" w:rsidRPr="001E34F0">
                <w:rPr>
                  <w:rFonts w:eastAsia="Times New Roman"/>
                  <w:sz w:val="18"/>
                  <w:szCs w:val="18"/>
                </w:rPr>
                <w:t>ICBC</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53.60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11.16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1,188.08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170.83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13 </w:t>
            </w:r>
          </w:p>
        </w:tc>
        <w:tc>
          <w:tcPr>
            <w:tcW w:w="0" w:type="auto"/>
            <w:hideMark/>
          </w:tcPr>
          <w:p w:rsidR="00E83F45" w:rsidRPr="001E34F0" w:rsidRDefault="0054102F" w:rsidP="00E85301">
            <w:pPr>
              <w:rPr>
                <w:rFonts w:eastAsia="Times New Roman"/>
                <w:sz w:val="18"/>
                <w:szCs w:val="18"/>
              </w:rPr>
            </w:pPr>
            <w:hyperlink r:id="rId84" w:history="1">
              <w:r w:rsidR="00E83F45" w:rsidRPr="001E34F0">
                <w:rPr>
                  <w:rFonts w:eastAsia="Times New Roman"/>
                  <w:sz w:val="18"/>
                  <w:szCs w:val="18"/>
                </w:rPr>
                <w:t>Gazprom</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Russia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97.29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26.78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276.81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74.55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14 </w:t>
            </w:r>
          </w:p>
        </w:tc>
        <w:tc>
          <w:tcPr>
            <w:tcW w:w="0" w:type="auto"/>
            <w:hideMark/>
          </w:tcPr>
          <w:p w:rsidR="00E83F45" w:rsidRPr="001E34F0" w:rsidRDefault="0054102F" w:rsidP="00E85301">
            <w:pPr>
              <w:rPr>
                <w:rFonts w:eastAsia="Times New Roman"/>
                <w:sz w:val="18"/>
                <w:szCs w:val="18"/>
              </w:rPr>
            </w:pPr>
            <w:hyperlink r:id="rId85" w:history="1">
              <w:r w:rsidR="00E83F45" w:rsidRPr="001E34F0">
                <w:rPr>
                  <w:rFonts w:eastAsia="Times New Roman"/>
                  <w:sz w:val="18"/>
                  <w:szCs w:val="18"/>
                </w:rPr>
                <w:t>PetroChina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114.32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19.94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145.14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270.56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15 </w:t>
            </w:r>
          </w:p>
        </w:tc>
        <w:tc>
          <w:tcPr>
            <w:tcW w:w="0" w:type="auto"/>
            <w:hideMark/>
          </w:tcPr>
          <w:p w:rsidR="00E83F45" w:rsidRPr="001E34F0" w:rsidRDefault="0054102F" w:rsidP="00E85301">
            <w:pPr>
              <w:rPr>
                <w:rFonts w:eastAsia="Times New Roman"/>
                <w:sz w:val="18"/>
                <w:szCs w:val="18"/>
              </w:rPr>
            </w:pPr>
            <w:hyperlink r:id="rId86" w:history="1">
              <w:r w:rsidR="00E83F45" w:rsidRPr="001E34F0">
                <w:rPr>
                  <w:rFonts w:eastAsia="Times New Roman"/>
                  <w:sz w:val="18"/>
                  <w:szCs w:val="18"/>
                </w:rPr>
                <w:t>Volkswagen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Consumer Durables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158.40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6.52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244.05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75.18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16 </w:t>
            </w:r>
          </w:p>
        </w:tc>
        <w:tc>
          <w:tcPr>
            <w:tcW w:w="0" w:type="auto"/>
            <w:hideMark/>
          </w:tcPr>
          <w:p w:rsidR="00E83F45" w:rsidRPr="001E34F0" w:rsidRDefault="0054102F" w:rsidP="00E85301">
            <w:pPr>
              <w:rPr>
                <w:rFonts w:eastAsia="Times New Roman"/>
                <w:sz w:val="18"/>
                <w:szCs w:val="18"/>
              </w:rPr>
            </w:pPr>
            <w:hyperlink r:id="rId87" w:history="1">
              <w:r w:rsidR="00E83F45" w:rsidRPr="001E34F0">
                <w:rPr>
                  <w:rFonts w:eastAsia="Times New Roman"/>
                  <w:sz w:val="18"/>
                  <w:szCs w:val="18"/>
                </w:rPr>
                <w:t>JPMorgan Chase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101.49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2,175.05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85.87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17 </w:t>
            </w:r>
          </w:p>
        </w:tc>
        <w:tc>
          <w:tcPr>
            <w:tcW w:w="0" w:type="auto"/>
            <w:hideMark/>
          </w:tcPr>
          <w:p w:rsidR="00E83F45" w:rsidRPr="001E34F0" w:rsidRDefault="0054102F" w:rsidP="00E85301">
            <w:pPr>
              <w:rPr>
                <w:rFonts w:eastAsia="Times New Roman"/>
                <w:sz w:val="18"/>
                <w:szCs w:val="18"/>
              </w:rPr>
            </w:pPr>
            <w:hyperlink r:id="rId88" w:history="1">
              <w:r w:rsidR="00E83F45" w:rsidRPr="001E34F0">
                <w:rPr>
                  <w:rFonts w:eastAsia="Times New Roman"/>
                  <w:sz w:val="18"/>
                  <w:szCs w:val="18"/>
                </w:rPr>
                <w:t>GDF Suez</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Utilities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115.59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232.71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70.46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18 </w:t>
            </w:r>
          </w:p>
        </w:tc>
        <w:tc>
          <w:tcPr>
            <w:tcW w:w="0" w:type="auto"/>
            <w:hideMark/>
          </w:tcPr>
          <w:p w:rsidR="00E83F45" w:rsidRPr="001E34F0" w:rsidRDefault="0054102F" w:rsidP="00E85301">
            <w:pPr>
              <w:rPr>
                <w:rFonts w:eastAsia="Times New Roman"/>
                <w:sz w:val="18"/>
                <w:szCs w:val="18"/>
              </w:rPr>
            </w:pPr>
            <w:hyperlink r:id="rId89" w:history="1">
              <w:r w:rsidR="00E83F45" w:rsidRPr="001E34F0">
                <w:rPr>
                  <w:rFonts w:eastAsia="Times New Roman"/>
                  <w:sz w:val="18"/>
                  <w:szCs w:val="18"/>
                </w:rPr>
                <w:t>ENI</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Italy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158.32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12.91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139.80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80.68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19 </w:t>
            </w:r>
          </w:p>
        </w:tc>
        <w:tc>
          <w:tcPr>
            <w:tcW w:w="0" w:type="auto"/>
            <w:hideMark/>
          </w:tcPr>
          <w:p w:rsidR="00E83F45" w:rsidRPr="001E34F0" w:rsidRDefault="0054102F" w:rsidP="00E85301">
            <w:pPr>
              <w:rPr>
                <w:rFonts w:eastAsia="Times New Roman"/>
                <w:sz w:val="18"/>
                <w:szCs w:val="18"/>
              </w:rPr>
            </w:pPr>
            <w:hyperlink r:id="rId90" w:history="1">
              <w:r w:rsidR="00E83F45" w:rsidRPr="001E34F0">
                <w:rPr>
                  <w:rFonts w:eastAsia="Times New Roman"/>
                  <w:sz w:val="18"/>
                  <w:szCs w:val="18"/>
                </w:rPr>
                <w:t>Berkshire Hathaway</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Diversified Financials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107.79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4.99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267.40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122.11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20 </w:t>
            </w:r>
          </w:p>
        </w:tc>
        <w:tc>
          <w:tcPr>
            <w:tcW w:w="0" w:type="auto"/>
            <w:hideMark/>
          </w:tcPr>
          <w:p w:rsidR="00E83F45" w:rsidRPr="001E34F0" w:rsidRDefault="0054102F" w:rsidP="00E85301">
            <w:pPr>
              <w:rPr>
                <w:rFonts w:eastAsia="Times New Roman"/>
                <w:sz w:val="18"/>
                <w:szCs w:val="18"/>
              </w:rPr>
            </w:pPr>
            <w:hyperlink r:id="rId91" w:history="1">
              <w:r w:rsidR="00E83F45" w:rsidRPr="001E34F0">
                <w:rPr>
                  <w:rFonts w:eastAsia="Times New Roman"/>
                  <w:sz w:val="18"/>
                  <w:szCs w:val="18"/>
                </w:rPr>
                <w:t>Vodafone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70.39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13.30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252.08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93.66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21 </w:t>
            </w:r>
          </w:p>
        </w:tc>
        <w:tc>
          <w:tcPr>
            <w:tcW w:w="0" w:type="auto"/>
            <w:hideMark/>
          </w:tcPr>
          <w:p w:rsidR="00E83F45" w:rsidRPr="001E34F0" w:rsidRDefault="0054102F" w:rsidP="00E85301">
            <w:pPr>
              <w:rPr>
                <w:rFonts w:eastAsia="Times New Roman"/>
                <w:sz w:val="18"/>
                <w:szCs w:val="18"/>
              </w:rPr>
            </w:pPr>
            <w:hyperlink r:id="rId92" w:history="1">
              <w:r w:rsidR="00E83F45" w:rsidRPr="001E34F0">
                <w:rPr>
                  <w:rFonts w:eastAsia="Times New Roman"/>
                  <w:sz w:val="18"/>
                  <w:szCs w:val="18"/>
                </w:rPr>
                <w:t>Mitsubishi UFJ Financial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61.43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6.38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1,931.17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53.63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22 </w:t>
            </w:r>
          </w:p>
        </w:tc>
        <w:tc>
          <w:tcPr>
            <w:tcW w:w="0" w:type="auto"/>
            <w:hideMark/>
          </w:tcPr>
          <w:p w:rsidR="00E83F45" w:rsidRPr="001E34F0" w:rsidRDefault="0054102F" w:rsidP="00E85301">
            <w:pPr>
              <w:rPr>
                <w:rFonts w:eastAsia="Times New Roman"/>
                <w:sz w:val="18"/>
                <w:szCs w:val="18"/>
              </w:rPr>
            </w:pPr>
            <w:hyperlink r:id="rId93" w:history="1">
              <w:r w:rsidR="00E83F45" w:rsidRPr="001E34F0">
                <w:rPr>
                  <w:rFonts w:eastAsia="Times New Roman"/>
                  <w:sz w:val="18"/>
                  <w:szCs w:val="18"/>
                </w:rPr>
                <w:t>Procter &amp; Gamble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Household &amp; Personal Products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83.68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14.08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138.26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141.18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23 </w:t>
            </w:r>
          </w:p>
        </w:tc>
        <w:tc>
          <w:tcPr>
            <w:tcW w:w="0" w:type="auto"/>
            <w:hideMark/>
          </w:tcPr>
          <w:p w:rsidR="00E83F45" w:rsidRPr="001E34F0" w:rsidRDefault="0054102F" w:rsidP="00E85301">
            <w:pPr>
              <w:rPr>
                <w:rFonts w:eastAsia="Times New Roman"/>
                <w:sz w:val="18"/>
                <w:szCs w:val="18"/>
              </w:rPr>
            </w:pPr>
            <w:hyperlink r:id="rId94" w:history="1">
              <w:r w:rsidR="00E83F45" w:rsidRPr="001E34F0">
                <w:rPr>
                  <w:rFonts w:eastAsia="Times New Roman"/>
                  <w:sz w:val="18"/>
                  <w:szCs w:val="18"/>
                </w:rPr>
                <w:t>CCB-China Construction Bank</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9.45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903.35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119.03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24 </w:t>
            </w:r>
          </w:p>
        </w:tc>
        <w:tc>
          <w:tcPr>
            <w:tcW w:w="0" w:type="auto"/>
            <w:hideMark/>
          </w:tcPr>
          <w:p w:rsidR="00E83F45" w:rsidRPr="001E34F0" w:rsidRDefault="0054102F" w:rsidP="00E85301">
            <w:pPr>
              <w:rPr>
                <w:rFonts w:eastAsia="Times New Roman"/>
                <w:sz w:val="18"/>
                <w:szCs w:val="18"/>
              </w:rPr>
            </w:pPr>
            <w:hyperlink r:id="rId95" w:history="1">
              <w:r w:rsidR="00E83F45" w:rsidRPr="001E34F0">
                <w:rPr>
                  <w:rFonts w:eastAsia="Times New Roman"/>
                  <w:sz w:val="18"/>
                  <w:szCs w:val="18"/>
                </w:rPr>
                <w:t>Verizon Communications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97.35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6.43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202.35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81.04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25 </w:t>
            </w:r>
          </w:p>
        </w:tc>
        <w:tc>
          <w:tcPr>
            <w:tcW w:w="0" w:type="auto"/>
            <w:hideMark/>
          </w:tcPr>
          <w:p w:rsidR="00E83F45" w:rsidRPr="001E34F0" w:rsidRDefault="0054102F" w:rsidP="00E85301">
            <w:pPr>
              <w:rPr>
                <w:rFonts w:eastAsia="Times New Roman"/>
                <w:sz w:val="18"/>
                <w:szCs w:val="18"/>
              </w:rPr>
            </w:pPr>
            <w:hyperlink r:id="rId96" w:history="1">
              <w:r w:rsidR="00E83F45" w:rsidRPr="001E34F0">
                <w:rPr>
                  <w:rFonts w:eastAsia="Times New Roman"/>
                  <w:sz w:val="18"/>
                  <w:szCs w:val="18"/>
                </w:rPr>
                <w:t>Petrobras-</w:t>
              </w:r>
              <w:r w:rsidR="00E83F45" w:rsidRPr="001E34F0">
                <w:rPr>
                  <w:rFonts w:eastAsia="Times New Roman"/>
                  <w:sz w:val="18"/>
                  <w:szCs w:val="18"/>
                </w:rPr>
                <w:lastRenderedPageBreak/>
                <w:t>Petróleo Brasil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lastRenderedPageBreak/>
              <w:t xml:space="preserve">Brazil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92.08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14.12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120.68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110.97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lastRenderedPageBreak/>
              <w:t xml:space="preserve">26 </w:t>
            </w:r>
          </w:p>
        </w:tc>
        <w:tc>
          <w:tcPr>
            <w:tcW w:w="0" w:type="auto"/>
            <w:hideMark/>
          </w:tcPr>
          <w:p w:rsidR="00E83F45" w:rsidRPr="001E34F0" w:rsidRDefault="0054102F" w:rsidP="00E85301">
            <w:pPr>
              <w:rPr>
                <w:rFonts w:eastAsia="Times New Roman"/>
                <w:sz w:val="18"/>
                <w:szCs w:val="18"/>
              </w:rPr>
            </w:pPr>
            <w:hyperlink r:id="rId97" w:history="1">
              <w:r w:rsidR="00E83F45" w:rsidRPr="001E34F0">
                <w:rPr>
                  <w:rFonts w:eastAsia="Times New Roman"/>
                  <w:sz w:val="18"/>
                  <w:szCs w:val="18"/>
                </w:rPr>
                <w:t>Nippon Telegraph &amp; Tel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107.02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6.36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179.95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59.07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27 </w:t>
            </w:r>
          </w:p>
        </w:tc>
        <w:tc>
          <w:tcPr>
            <w:tcW w:w="0" w:type="auto"/>
            <w:hideMark/>
          </w:tcPr>
          <w:p w:rsidR="00E83F45" w:rsidRPr="001E34F0" w:rsidRDefault="0054102F" w:rsidP="00E85301">
            <w:pPr>
              <w:rPr>
                <w:rFonts w:eastAsia="Times New Roman"/>
                <w:sz w:val="18"/>
                <w:szCs w:val="18"/>
              </w:rPr>
            </w:pPr>
            <w:hyperlink r:id="rId98" w:history="1">
              <w:r w:rsidR="00E83F45" w:rsidRPr="001E34F0">
                <w:rPr>
                  <w:rFonts w:eastAsia="Times New Roman"/>
                  <w:sz w:val="18"/>
                  <w:szCs w:val="18"/>
                </w:rPr>
                <w:t>EDF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Utilities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89.46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4.73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278.76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71.53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28 </w:t>
            </w:r>
          </w:p>
        </w:tc>
        <w:tc>
          <w:tcPr>
            <w:tcW w:w="0" w:type="auto"/>
            <w:hideMark/>
          </w:tcPr>
          <w:p w:rsidR="00E83F45" w:rsidRPr="001E34F0" w:rsidRDefault="0054102F" w:rsidP="00E85301">
            <w:pPr>
              <w:rPr>
                <w:rFonts w:eastAsia="Times New Roman"/>
                <w:sz w:val="18"/>
                <w:szCs w:val="18"/>
              </w:rPr>
            </w:pPr>
            <w:hyperlink r:id="rId99" w:history="1">
              <w:r w:rsidR="00E83F45" w:rsidRPr="001E34F0">
                <w:rPr>
                  <w:rFonts w:eastAsia="Times New Roman"/>
                  <w:sz w:val="18"/>
                  <w:szCs w:val="18"/>
                </w:rPr>
                <w:t>IBM</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Software &amp;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103.63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12.34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109.53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123.47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29 </w:t>
            </w:r>
          </w:p>
        </w:tc>
        <w:tc>
          <w:tcPr>
            <w:tcW w:w="0" w:type="auto"/>
            <w:hideMark/>
          </w:tcPr>
          <w:p w:rsidR="00E83F45" w:rsidRPr="001E34F0" w:rsidRDefault="0054102F" w:rsidP="00E85301">
            <w:pPr>
              <w:rPr>
                <w:rFonts w:eastAsia="Times New Roman"/>
                <w:sz w:val="18"/>
                <w:szCs w:val="18"/>
              </w:rPr>
            </w:pPr>
            <w:hyperlink r:id="rId100" w:history="1">
              <w:r w:rsidR="00E83F45" w:rsidRPr="001E34F0">
                <w:rPr>
                  <w:rFonts w:eastAsia="Times New Roman"/>
                  <w:sz w:val="18"/>
                  <w:szCs w:val="18"/>
                </w:rPr>
                <w:t>BNP Paribas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107.96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2,888.73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29.98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30 </w:t>
            </w:r>
          </w:p>
        </w:tc>
        <w:tc>
          <w:tcPr>
            <w:tcW w:w="0" w:type="auto"/>
            <w:hideMark/>
          </w:tcPr>
          <w:p w:rsidR="00E83F45" w:rsidRPr="001E34F0" w:rsidRDefault="0054102F" w:rsidP="00E85301">
            <w:pPr>
              <w:rPr>
                <w:rFonts w:eastAsia="Times New Roman"/>
                <w:sz w:val="18"/>
                <w:szCs w:val="18"/>
              </w:rPr>
            </w:pPr>
            <w:hyperlink r:id="rId101" w:history="1">
              <w:r w:rsidR="00E83F45" w:rsidRPr="001E34F0">
                <w:rPr>
                  <w:rFonts w:eastAsia="Times New Roman"/>
                  <w:sz w:val="18"/>
                  <w:szCs w:val="18"/>
                </w:rPr>
                <w:t>Bank of China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40.10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817.84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105.04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31 </w:t>
            </w:r>
          </w:p>
        </w:tc>
        <w:tc>
          <w:tcPr>
            <w:tcW w:w="0" w:type="auto"/>
            <w:hideMark/>
          </w:tcPr>
          <w:p w:rsidR="00E83F45" w:rsidRPr="001E34F0" w:rsidRDefault="0054102F" w:rsidP="00E85301">
            <w:pPr>
              <w:rPr>
                <w:rFonts w:eastAsia="Times New Roman"/>
                <w:sz w:val="18"/>
                <w:szCs w:val="18"/>
              </w:rPr>
            </w:pPr>
            <w:hyperlink r:id="rId102" w:history="1">
              <w:r w:rsidR="00E83F45" w:rsidRPr="001E34F0">
                <w:rPr>
                  <w:rFonts w:eastAsia="Times New Roman"/>
                  <w:sz w:val="18"/>
                  <w:szCs w:val="18"/>
                </w:rPr>
                <w:t>Telefónica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Spain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80.70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10.57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129.16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85.56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32 </w:t>
            </w:r>
          </w:p>
        </w:tc>
        <w:tc>
          <w:tcPr>
            <w:tcW w:w="0" w:type="auto"/>
            <w:hideMark/>
          </w:tcPr>
          <w:p w:rsidR="00E83F45" w:rsidRPr="001E34F0" w:rsidRDefault="0054102F" w:rsidP="00E85301">
            <w:pPr>
              <w:rPr>
                <w:rFonts w:eastAsia="Times New Roman"/>
                <w:sz w:val="18"/>
                <w:szCs w:val="18"/>
              </w:rPr>
            </w:pPr>
            <w:hyperlink r:id="rId103" w:history="1">
              <w:r w:rsidR="00E83F45" w:rsidRPr="001E34F0">
                <w:rPr>
                  <w:rFonts w:eastAsia="Times New Roman"/>
                  <w:sz w:val="18"/>
                  <w:szCs w:val="18"/>
                </w:rPr>
                <w:t>Nestlé</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Switzerland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Food, Drink &amp; Tobacco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103.01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16.91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97.12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118.99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33 </w:t>
            </w:r>
          </w:p>
        </w:tc>
        <w:tc>
          <w:tcPr>
            <w:tcW w:w="0" w:type="auto"/>
            <w:hideMark/>
          </w:tcPr>
          <w:p w:rsidR="00E83F45" w:rsidRPr="001E34F0" w:rsidRDefault="0054102F" w:rsidP="00E85301">
            <w:pPr>
              <w:rPr>
                <w:rFonts w:eastAsia="Times New Roman"/>
                <w:sz w:val="18"/>
                <w:szCs w:val="18"/>
              </w:rPr>
            </w:pPr>
            <w:hyperlink r:id="rId104" w:history="1">
              <w:r w:rsidR="00E83F45" w:rsidRPr="001E34F0">
                <w:rPr>
                  <w:rFonts w:eastAsia="Times New Roman"/>
                  <w:sz w:val="18"/>
                  <w:szCs w:val="18"/>
                </w:rPr>
                <w:t>Sinopec-China Petroleum</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154.28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7.43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100.41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93.50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34 </w:t>
            </w:r>
          </w:p>
        </w:tc>
        <w:tc>
          <w:tcPr>
            <w:tcW w:w="0" w:type="auto"/>
            <w:hideMark/>
          </w:tcPr>
          <w:p w:rsidR="00E83F45" w:rsidRPr="001E34F0" w:rsidRDefault="0054102F" w:rsidP="00E85301">
            <w:pPr>
              <w:rPr>
                <w:rFonts w:eastAsia="Times New Roman"/>
                <w:sz w:val="18"/>
                <w:szCs w:val="18"/>
              </w:rPr>
            </w:pPr>
            <w:hyperlink r:id="rId105" w:history="1">
              <w:r w:rsidR="00E83F45" w:rsidRPr="001E34F0">
                <w:rPr>
                  <w:rFonts w:eastAsia="Times New Roman"/>
                  <w:sz w:val="18"/>
                  <w:szCs w:val="18"/>
                </w:rPr>
                <w:t>Crédit Agricole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107.75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5.90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2,064.17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21.91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35 </w:t>
            </w:r>
          </w:p>
        </w:tc>
        <w:tc>
          <w:tcPr>
            <w:tcW w:w="0" w:type="auto"/>
            <w:hideMark/>
          </w:tcPr>
          <w:p w:rsidR="00E83F45" w:rsidRPr="001E34F0" w:rsidRDefault="0054102F" w:rsidP="00E85301">
            <w:pPr>
              <w:rPr>
                <w:rFonts w:eastAsia="Times New Roman"/>
                <w:sz w:val="18"/>
                <w:szCs w:val="18"/>
              </w:rPr>
            </w:pPr>
            <w:hyperlink r:id="rId106" w:history="1">
              <w:r w:rsidR="00E83F45" w:rsidRPr="001E34F0">
                <w:rPr>
                  <w:rFonts w:eastAsia="Times New Roman"/>
                  <w:sz w:val="18"/>
                  <w:szCs w:val="18"/>
                </w:rPr>
                <w:t>Siemens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Conglomerates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108.76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128.46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44.18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36 </w:t>
            </w:r>
          </w:p>
        </w:tc>
        <w:tc>
          <w:tcPr>
            <w:tcW w:w="0" w:type="auto"/>
            <w:hideMark/>
          </w:tcPr>
          <w:p w:rsidR="00E83F45" w:rsidRPr="001E34F0" w:rsidRDefault="0054102F" w:rsidP="00E85301">
            <w:pPr>
              <w:rPr>
                <w:rFonts w:eastAsia="Times New Roman"/>
                <w:sz w:val="18"/>
                <w:szCs w:val="18"/>
              </w:rPr>
            </w:pPr>
            <w:hyperlink r:id="rId107" w:history="1">
              <w:r w:rsidR="00E83F45" w:rsidRPr="001E34F0">
                <w:rPr>
                  <w:rFonts w:eastAsia="Times New Roman"/>
                  <w:sz w:val="18"/>
                  <w:szCs w:val="18"/>
                </w:rPr>
                <w:t>Hewlett-Packard</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Technology Hardware &amp; Equip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118.70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109.63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69.57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37 </w:t>
            </w:r>
          </w:p>
        </w:tc>
        <w:tc>
          <w:tcPr>
            <w:tcW w:w="0" w:type="auto"/>
            <w:hideMark/>
          </w:tcPr>
          <w:p w:rsidR="00E83F45" w:rsidRPr="001E34F0" w:rsidRDefault="0054102F" w:rsidP="00E85301">
            <w:pPr>
              <w:rPr>
                <w:rFonts w:eastAsia="Times New Roman"/>
                <w:sz w:val="18"/>
                <w:szCs w:val="18"/>
              </w:rPr>
            </w:pPr>
            <w:hyperlink r:id="rId108" w:history="1">
              <w:r w:rsidR="00E83F45" w:rsidRPr="001E34F0">
                <w:rPr>
                  <w:rFonts w:eastAsia="Times New Roman"/>
                  <w:sz w:val="18"/>
                  <w:szCs w:val="18"/>
                </w:rPr>
                <w:t>Intesa Sanpaolo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Italy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50.56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10.58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835.15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31.43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38 </w:t>
            </w:r>
          </w:p>
        </w:tc>
        <w:tc>
          <w:tcPr>
            <w:tcW w:w="0" w:type="auto"/>
            <w:hideMark/>
          </w:tcPr>
          <w:p w:rsidR="00E83F45" w:rsidRPr="001E34F0" w:rsidRDefault="0054102F" w:rsidP="00E85301">
            <w:pPr>
              <w:rPr>
                <w:rFonts w:eastAsia="Times New Roman"/>
                <w:sz w:val="18"/>
                <w:szCs w:val="18"/>
              </w:rPr>
            </w:pPr>
            <w:hyperlink r:id="rId109" w:history="1">
              <w:r w:rsidR="00E83F45" w:rsidRPr="001E34F0">
                <w:rPr>
                  <w:rFonts w:eastAsia="Times New Roman"/>
                  <w:sz w:val="18"/>
                  <w:szCs w:val="18"/>
                </w:rPr>
                <w:t>Bank of America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113.11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4.01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1,817.94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25.29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39 </w:t>
            </w:r>
          </w:p>
        </w:tc>
        <w:tc>
          <w:tcPr>
            <w:tcW w:w="0" w:type="auto"/>
            <w:hideMark/>
          </w:tcPr>
          <w:p w:rsidR="00E83F45" w:rsidRPr="001E34F0" w:rsidRDefault="0054102F" w:rsidP="00E85301">
            <w:pPr>
              <w:rPr>
                <w:rFonts w:eastAsia="Times New Roman"/>
                <w:sz w:val="18"/>
                <w:szCs w:val="18"/>
              </w:rPr>
            </w:pPr>
            <w:hyperlink r:id="rId110" w:history="1">
              <w:r w:rsidR="00E83F45" w:rsidRPr="001E34F0">
                <w:rPr>
                  <w:rFonts w:eastAsia="Times New Roman"/>
                  <w:sz w:val="18"/>
                  <w:szCs w:val="18"/>
                </w:rPr>
                <w:t>Honda Motor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Consumer Durables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120.27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6.01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124.98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44.32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40 </w:t>
            </w:r>
          </w:p>
        </w:tc>
        <w:tc>
          <w:tcPr>
            <w:tcW w:w="0" w:type="auto"/>
            <w:hideMark/>
          </w:tcPr>
          <w:p w:rsidR="00E83F45" w:rsidRPr="001E34F0" w:rsidRDefault="0054102F" w:rsidP="00E85301">
            <w:pPr>
              <w:rPr>
                <w:rFonts w:eastAsia="Times New Roman"/>
                <w:sz w:val="18"/>
                <w:szCs w:val="18"/>
              </w:rPr>
            </w:pPr>
            <w:hyperlink r:id="rId111" w:history="1">
              <w:r w:rsidR="00E83F45" w:rsidRPr="001E34F0">
                <w:rPr>
                  <w:rFonts w:eastAsia="Times New Roman"/>
                  <w:sz w:val="18"/>
                  <w:szCs w:val="18"/>
                </w:rPr>
                <w:t>BBVA-Banco Bilbao Vizcaya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Spain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56.51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6.99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747.99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27.56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41 </w:t>
            </w:r>
          </w:p>
        </w:tc>
        <w:tc>
          <w:tcPr>
            <w:tcW w:w="0" w:type="auto"/>
            <w:hideMark/>
          </w:tcPr>
          <w:p w:rsidR="00E83F45" w:rsidRPr="001E34F0" w:rsidRDefault="0054102F" w:rsidP="00E85301">
            <w:pPr>
              <w:rPr>
                <w:rFonts w:eastAsia="Times New Roman"/>
                <w:sz w:val="18"/>
                <w:szCs w:val="18"/>
              </w:rPr>
            </w:pPr>
            <w:hyperlink r:id="rId112" w:history="1">
              <w:r w:rsidR="00E83F45" w:rsidRPr="001E34F0">
                <w:rPr>
                  <w:rFonts w:eastAsia="Times New Roman"/>
                  <w:sz w:val="18"/>
                  <w:szCs w:val="18"/>
                </w:rPr>
                <w:t>ArcelorMittal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Luxembourg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Materials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124.94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133.09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26.80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42 </w:t>
            </w:r>
          </w:p>
        </w:tc>
        <w:tc>
          <w:tcPr>
            <w:tcW w:w="0" w:type="auto"/>
            <w:hideMark/>
          </w:tcPr>
          <w:p w:rsidR="00E83F45" w:rsidRPr="001E34F0" w:rsidRDefault="0054102F" w:rsidP="00E85301">
            <w:pPr>
              <w:rPr>
                <w:rFonts w:eastAsia="Times New Roman"/>
                <w:sz w:val="18"/>
                <w:szCs w:val="18"/>
              </w:rPr>
            </w:pPr>
            <w:hyperlink r:id="rId113" w:history="1">
              <w:r w:rsidR="00E83F45" w:rsidRPr="001E34F0">
                <w:rPr>
                  <w:rFonts w:eastAsia="Times New Roman"/>
                  <w:sz w:val="18"/>
                  <w:szCs w:val="18"/>
                </w:rPr>
                <w:t>Johnson &amp; Johnson</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Drugs &amp; Biotechnology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63.75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12.95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84.91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138.29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43 </w:t>
            </w:r>
          </w:p>
        </w:tc>
        <w:tc>
          <w:tcPr>
            <w:tcW w:w="0" w:type="auto"/>
            <w:hideMark/>
          </w:tcPr>
          <w:p w:rsidR="00E83F45" w:rsidRPr="001E34F0" w:rsidRDefault="0054102F" w:rsidP="00E85301">
            <w:pPr>
              <w:rPr>
                <w:rFonts w:eastAsia="Times New Roman"/>
                <w:sz w:val="18"/>
                <w:szCs w:val="18"/>
              </w:rPr>
            </w:pPr>
            <w:hyperlink r:id="rId114" w:history="1">
              <w:r w:rsidR="00E83F45" w:rsidRPr="001E34F0">
                <w:rPr>
                  <w:rFonts w:eastAsia="Times New Roman"/>
                  <w:sz w:val="18"/>
                  <w:szCs w:val="18"/>
                </w:rPr>
                <w:t>ENEL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Italy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Utilities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82.92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7.37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177.21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31.00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44 </w:t>
            </w:r>
          </w:p>
        </w:tc>
        <w:tc>
          <w:tcPr>
            <w:tcW w:w="0" w:type="auto"/>
            <w:hideMark/>
          </w:tcPr>
          <w:p w:rsidR="00E83F45" w:rsidRPr="001E34F0" w:rsidRDefault="0054102F" w:rsidP="00E85301">
            <w:pPr>
              <w:rPr>
                <w:rFonts w:eastAsia="Times New Roman"/>
                <w:sz w:val="18"/>
                <w:szCs w:val="18"/>
              </w:rPr>
            </w:pPr>
            <w:hyperlink r:id="rId115" w:history="1">
              <w:r w:rsidR="00E83F45" w:rsidRPr="001E34F0">
                <w:rPr>
                  <w:rFonts w:eastAsia="Times New Roman"/>
                  <w:sz w:val="18"/>
                  <w:szCs w:val="18"/>
                </w:rPr>
                <w:t>UniCredit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Italy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83.72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1,482.98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18.37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45 </w:t>
            </w:r>
          </w:p>
        </w:tc>
        <w:tc>
          <w:tcPr>
            <w:tcW w:w="0" w:type="auto"/>
            <w:hideMark/>
          </w:tcPr>
          <w:p w:rsidR="00E83F45" w:rsidRPr="001E34F0" w:rsidRDefault="0054102F" w:rsidP="00E85301">
            <w:pPr>
              <w:rPr>
                <w:rFonts w:eastAsia="Times New Roman"/>
                <w:sz w:val="18"/>
                <w:szCs w:val="18"/>
              </w:rPr>
            </w:pPr>
            <w:hyperlink r:id="rId116" w:history="1">
              <w:r w:rsidR="00E83F45" w:rsidRPr="001E34F0">
                <w:rPr>
                  <w:rFonts w:eastAsia="Times New Roman"/>
                  <w:sz w:val="18"/>
                  <w:szCs w:val="18"/>
                </w:rPr>
                <w:t>Generali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Italy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Insurance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118.39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546.50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21.35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46 </w:t>
            </w:r>
          </w:p>
        </w:tc>
        <w:tc>
          <w:tcPr>
            <w:tcW w:w="0" w:type="auto"/>
            <w:hideMark/>
          </w:tcPr>
          <w:p w:rsidR="00E83F45" w:rsidRPr="001E34F0" w:rsidRDefault="0054102F" w:rsidP="00E85301">
            <w:pPr>
              <w:rPr>
                <w:rFonts w:eastAsia="Times New Roman"/>
                <w:sz w:val="18"/>
                <w:szCs w:val="18"/>
              </w:rPr>
            </w:pPr>
            <w:hyperlink r:id="rId117" w:history="1">
              <w:r w:rsidR="00E83F45" w:rsidRPr="001E34F0">
                <w:rPr>
                  <w:rFonts w:eastAsia="Times New Roman"/>
                  <w:sz w:val="18"/>
                  <w:szCs w:val="18"/>
                </w:rPr>
                <w:t>France Telecom</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74.50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5.67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125.32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58.92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47 </w:t>
            </w:r>
          </w:p>
        </w:tc>
        <w:tc>
          <w:tcPr>
            <w:tcW w:w="0" w:type="auto"/>
            <w:hideMark/>
          </w:tcPr>
          <w:p w:rsidR="00E83F45" w:rsidRPr="001E34F0" w:rsidRDefault="0054102F" w:rsidP="00E85301">
            <w:pPr>
              <w:rPr>
                <w:rFonts w:eastAsia="Times New Roman"/>
                <w:sz w:val="18"/>
                <w:szCs w:val="18"/>
              </w:rPr>
            </w:pPr>
            <w:hyperlink r:id="rId118" w:history="1">
              <w:r w:rsidR="00E83F45" w:rsidRPr="001E34F0">
                <w:rPr>
                  <w:rFonts w:eastAsia="Times New Roman"/>
                  <w:sz w:val="18"/>
                  <w:szCs w:val="18"/>
                </w:rPr>
                <w:t>Samsung Electronics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South Korea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Semiconductors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104.42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7.87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99.47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45.82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48 </w:t>
            </w:r>
          </w:p>
        </w:tc>
        <w:tc>
          <w:tcPr>
            <w:tcW w:w="0" w:type="auto"/>
            <w:hideMark/>
          </w:tcPr>
          <w:p w:rsidR="00E83F45" w:rsidRPr="001E34F0" w:rsidRDefault="0054102F" w:rsidP="00E85301">
            <w:pPr>
              <w:rPr>
                <w:rFonts w:eastAsia="Times New Roman"/>
                <w:sz w:val="18"/>
                <w:szCs w:val="18"/>
              </w:rPr>
            </w:pPr>
            <w:hyperlink r:id="rId119" w:history="1">
              <w:r w:rsidR="00E83F45" w:rsidRPr="001E34F0">
                <w:rPr>
                  <w:rFonts w:eastAsia="Times New Roman"/>
                  <w:sz w:val="18"/>
                  <w:szCs w:val="18"/>
                </w:rPr>
                <w:t>Deutsche Bank</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Diversified Financials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124.78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9.47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2,946.88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14.40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49 </w:t>
            </w:r>
          </w:p>
        </w:tc>
        <w:tc>
          <w:tcPr>
            <w:tcW w:w="0" w:type="auto"/>
            <w:hideMark/>
          </w:tcPr>
          <w:p w:rsidR="00E83F45" w:rsidRPr="001E34F0" w:rsidRDefault="0054102F" w:rsidP="00E85301">
            <w:pPr>
              <w:rPr>
                <w:rFonts w:eastAsia="Times New Roman"/>
                <w:sz w:val="18"/>
                <w:szCs w:val="18"/>
              </w:rPr>
            </w:pPr>
            <w:hyperlink r:id="rId120" w:history="1">
              <w:r w:rsidR="00E83F45" w:rsidRPr="001E34F0">
                <w:rPr>
                  <w:rFonts w:eastAsia="Times New Roman"/>
                  <w:sz w:val="18"/>
                  <w:szCs w:val="18"/>
                </w:rPr>
                <w:t>Microsoft</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Software &amp;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61.98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17.23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65.79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143.58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50 </w:t>
            </w:r>
          </w:p>
        </w:tc>
        <w:tc>
          <w:tcPr>
            <w:tcW w:w="0" w:type="auto"/>
            <w:hideMark/>
          </w:tcPr>
          <w:p w:rsidR="00E83F45" w:rsidRPr="001E34F0" w:rsidRDefault="0054102F" w:rsidP="00E85301">
            <w:pPr>
              <w:rPr>
                <w:rFonts w:eastAsia="Times New Roman"/>
                <w:sz w:val="18"/>
                <w:szCs w:val="18"/>
              </w:rPr>
            </w:pPr>
            <w:hyperlink r:id="rId121" w:history="1">
              <w:r w:rsidR="00E83F45" w:rsidRPr="001E34F0">
                <w:rPr>
                  <w:rFonts w:eastAsia="Times New Roman"/>
                  <w:sz w:val="18"/>
                  <w:szCs w:val="18"/>
                </w:rPr>
                <w:t>Pfizer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Drugs &amp; Biotechnology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48.30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8.10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111.15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83.03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51 </w:t>
            </w:r>
          </w:p>
        </w:tc>
        <w:tc>
          <w:tcPr>
            <w:tcW w:w="0" w:type="auto"/>
            <w:hideMark/>
          </w:tcPr>
          <w:p w:rsidR="00E83F45" w:rsidRPr="001E34F0" w:rsidRDefault="0054102F" w:rsidP="00E85301">
            <w:pPr>
              <w:rPr>
                <w:rFonts w:eastAsia="Times New Roman"/>
                <w:sz w:val="18"/>
                <w:szCs w:val="18"/>
              </w:rPr>
            </w:pPr>
            <w:hyperlink r:id="rId122" w:history="1">
              <w:r w:rsidR="00E83F45" w:rsidRPr="001E34F0">
                <w:rPr>
                  <w:rFonts w:eastAsia="Times New Roman"/>
                  <w:sz w:val="18"/>
                  <w:szCs w:val="18"/>
                </w:rPr>
                <w:t>Wells Fargo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51.65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1,309.64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51.28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52 </w:t>
            </w:r>
          </w:p>
        </w:tc>
        <w:tc>
          <w:tcPr>
            <w:tcW w:w="0" w:type="auto"/>
            <w:hideMark/>
          </w:tcPr>
          <w:p w:rsidR="00E83F45" w:rsidRPr="001E34F0" w:rsidRDefault="0054102F" w:rsidP="00E85301">
            <w:pPr>
              <w:rPr>
                <w:rFonts w:eastAsia="Times New Roman"/>
                <w:sz w:val="18"/>
                <w:szCs w:val="18"/>
              </w:rPr>
            </w:pPr>
            <w:hyperlink r:id="rId123" w:history="1">
              <w:r w:rsidR="00E83F45" w:rsidRPr="001E34F0">
                <w:rPr>
                  <w:rFonts w:eastAsia="Times New Roman"/>
                  <w:sz w:val="18"/>
                  <w:szCs w:val="18"/>
                </w:rPr>
                <w:t>BHP Billiton</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Australia/United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Materials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59.47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15.39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72.40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96.65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53 </w:t>
            </w:r>
          </w:p>
        </w:tc>
        <w:tc>
          <w:tcPr>
            <w:tcW w:w="0" w:type="auto"/>
            <w:hideMark/>
          </w:tcPr>
          <w:p w:rsidR="00E83F45" w:rsidRPr="001E34F0" w:rsidRDefault="0054102F" w:rsidP="00E85301">
            <w:pPr>
              <w:rPr>
                <w:rFonts w:eastAsia="Times New Roman"/>
                <w:sz w:val="18"/>
                <w:szCs w:val="18"/>
              </w:rPr>
            </w:pPr>
            <w:hyperlink r:id="rId124" w:history="1">
              <w:r w:rsidR="00E83F45" w:rsidRPr="001E34F0">
                <w:rPr>
                  <w:rFonts w:eastAsia="Times New Roman"/>
                  <w:sz w:val="18"/>
                  <w:szCs w:val="18"/>
                </w:rPr>
                <w:t>StatoilHydro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Norway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93.38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6.20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82.42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53.30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54 </w:t>
            </w:r>
          </w:p>
        </w:tc>
        <w:tc>
          <w:tcPr>
            <w:tcW w:w="0" w:type="auto"/>
            <w:hideMark/>
          </w:tcPr>
          <w:p w:rsidR="00E83F45" w:rsidRPr="001E34F0" w:rsidRDefault="0054102F" w:rsidP="00E85301">
            <w:pPr>
              <w:rPr>
                <w:rFonts w:eastAsia="Times New Roman"/>
                <w:sz w:val="18"/>
                <w:szCs w:val="18"/>
              </w:rPr>
            </w:pPr>
            <w:hyperlink r:id="rId125" w:history="1">
              <w:r w:rsidR="00E83F45" w:rsidRPr="001E34F0">
                <w:rPr>
                  <w:rFonts w:eastAsia="Times New Roman"/>
                  <w:sz w:val="18"/>
                  <w:szCs w:val="18"/>
                </w:rPr>
                <w:t>Sumitomo Mitsui Financial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46.06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4.62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1,114.89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25.56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55 </w:t>
            </w:r>
          </w:p>
        </w:tc>
        <w:tc>
          <w:tcPr>
            <w:tcW w:w="0" w:type="auto"/>
            <w:hideMark/>
          </w:tcPr>
          <w:p w:rsidR="00E83F45" w:rsidRPr="001E34F0" w:rsidRDefault="0054102F" w:rsidP="00E85301">
            <w:pPr>
              <w:rPr>
                <w:rFonts w:eastAsia="Times New Roman"/>
                <w:sz w:val="18"/>
                <w:szCs w:val="18"/>
              </w:rPr>
            </w:pPr>
            <w:hyperlink r:id="rId126" w:history="1">
              <w:r w:rsidR="00E83F45" w:rsidRPr="001E34F0">
                <w:rPr>
                  <w:rFonts w:eastAsia="Times New Roman"/>
                  <w:sz w:val="18"/>
                  <w:szCs w:val="18"/>
                </w:rPr>
                <w:t>China Mobile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Hong Kong/China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47.09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11.49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76.42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175.85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56 </w:t>
            </w:r>
          </w:p>
        </w:tc>
        <w:tc>
          <w:tcPr>
            <w:tcW w:w="0" w:type="auto"/>
            <w:hideMark/>
          </w:tcPr>
          <w:p w:rsidR="00E83F45" w:rsidRPr="001E34F0" w:rsidRDefault="0054102F" w:rsidP="00E85301">
            <w:pPr>
              <w:rPr>
                <w:rFonts w:eastAsia="Times New Roman"/>
                <w:sz w:val="18"/>
                <w:szCs w:val="18"/>
              </w:rPr>
            </w:pPr>
            <w:hyperlink r:id="rId127" w:history="1">
              <w:r w:rsidR="00E83F45" w:rsidRPr="001E34F0">
                <w:rPr>
                  <w:rFonts w:eastAsia="Times New Roman"/>
                  <w:sz w:val="18"/>
                  <w:szCs w:val="18"/>
                </w:rPr>
                <w:t>Goldman Sachs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Diversified Financials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53.58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2.32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884.55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42.06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57 </w:t>
            </w:r>
          </w:p>
        </w:tc>
        <w:tc>
          <w:tcPr>
            <w:tcW w:w="0" w:type="auto"/>
            <w:hideMark/>
          </w:tcPr>
          <w:p w:rsidR="00E83F45" w:rsidRPr="001E34F0" w:rsidRDefault="0054102F" w:rsidP="00E85301">
            <w:pPr>
              <w:rPr>
                <w:rFonts w:eastAsia="Times New Roman"/>
                <w:sz w:val="18"/>
                <w:szCs w:val="18"/>
              </w:rPr>
            </w:pPr>
            <w:hyperlink r:id="rId128" w:history="1">
              <w:r w:rsidR="00E83F45" w:rsidRPr="001E34F0">
                <w:rPr>
                  <w:rFonts w:eastAsia="Times New Roman"/>
                  <w:sz w:val="18"/>
                  <w:szCs w:val="18"/>
                </w:rPr>
                <w:t>RWE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Utilities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66.16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3.56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127.64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33.68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58 </w:t>
            </w:r>
          </w:p>
        </w:tc>
        <w:tc>
          <w:tcPr>
            <w:tcW w:w="0" w:type="auto"/>
            <w:hideMark/>
          </w:tcPr>
          <w:p w:rsidR="00E83F45" w:rsidRPr="001E34F0" w:rsidRDefault="0054102F" w:rsidP="00E85301">
            <w:pPr>
              <w:rPr>
                <w:rFonts w:eastAsia="Times New Roman"/>
                <w:sz w:val="18"/>
                <w:szCs w:val="18"/>
              </w:rPr>
            </w:pPr>
            <w:hyperlink r:id="rId129" w:history="1">
              <w:r w:rsidR="00E83F45" w:rsidRPr="001E34F0">
                <w:rPr>
                  <w:rFonts w:eastAsia="Times New Roman"/>
                  <w:sz w:val="18"/>
                  <w:szCs w:val="18"/>
                </w:rPr>
                <w:t>Roche Holding</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Switzerland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Drugs &amp; Biotechnology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42.75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8.41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69.77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98.47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59 </w:t>
            </w:r>
          </w:p>
        </w:tc>
        <w:tc>
          <w:tcPr>
            <w:tcW w:w="0" w:type="auto"/>
            <w:hideMark/>
          </w:tcPr>
          <w:p w:rsidR="00E83F45" w:rsidRPr="001E34F0" w:rsidRDefault="0054102F" w:rsidP="00E85301">
            <w:pPr>
              <w:rPr>
                <w:rFonts w:eastAsia="Times New Roman"/>
                <w:sz w:val="18"/>
                <w:szCs w:val="18"/>
              </w:rPr>
            </w:pPr>
            <w:hyperlink r:id="rId130" w:history="1">
              <w:r w:rsidR="00E83F45" w:rsidRPr="001E34F0">
                <w:rPr>
                  <w:rFonts w:eastAsia="Times New Roman"/>
                  <w:sz w:val="18"/>
                  <w:szCs w:val="18"/>
                </w:rPr>
                <w:t>Commonwealth Bank</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Australia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34.98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4.58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467.83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28.01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60 </w:t>
            </w:r>
          </w:p>
        </w:tc>
        <w:tc>
          <w:tcPr>
            <w:tcW w:w="0" w:type="auto"/>
            <w:hideMark/>
          </w:tcPr>
          <w:p w:rsidR="00E83F45" w:rsidRPr="001E34F0" w:rsidRDefault="0054102F" w:rsidP="00E85301">
            <w:pPr>
              <w:rPr>
                <w:rFonts w:eastAsia="Times New Roman"/>
                <w:sz w:val="18"/>
                <w:szCs w:val="18"/>
              </w:rPr>
            </w:pPr>
            <w:hyperlink r:id="rId131" w:history="1">
              <w:r w:rsidR="00E83F45" w:rsidRPr="001E34F0">
                <w:rPr>
                  <w:rFonts w:eastAsia="Times New Roman"/>
                  <w:sz w:val="18"/>
                  <w:szCs w:val="18"/>
                </w:rPr>
                <w:t>Société Générale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99.25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2.80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1,572.73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17.77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lastRenderedPageBreak/>
              <w:t xml:space="preserve">61 </w:t>
            </w:r>
          </w:p>
        </w:tc>
        <w:tc>
          <w:tcPr>
            <w:tcW w:w="0" w:type="auto"/>
            <w:hideMark/>
          </w:tcPr>
          <w:p w:rsidR="00E83F45" w:rsidRPr="001E34F0" w:rsidRDefault="0054102F" w:rsidP="00E85301">
            <w:pPr>
              <w:rPr>
                <w:rFonts w:eastAsia="Times New Roman"/>
                <w:sz w:val="18"/>
                <w:szCs w:val="18"/>
              </w:rPr>
            </w:pPr>
            <w:hyperlink r:id="rId132" w:history="1">
              <w:r w:rsidR="00E83F45" w:rsidRPr="001E34F0">
                <w:rPr>
                  <w:rFonts w:eastAsia="Times New Roman"/>
                  <w:sz w:val="18"/>
                  <w:szCs w:val="18"/>
                </w:rPr>
                <w:t>Novartis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Switzerland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Drugs &amp; Biotechnology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42.01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8.30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73.22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82.97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62 </w:t>
            </w:r>
          </w:p>
        </w:tc>
        <w:tc>
          <w:tcPr>
            <w:tcW w:w="0" w:type="auto"/>
            <w:hideMark/>
          </w:tcPr>
          <w:p w:rsidR="00E83F45" w:rsidRPr="001E34F0" w:rsidRDefault="0054102F" w:rsidP="00E85301">
            <w:pPr>
              <w:rPr>
                <w:rFonts w:eastAsia="Times New Roman"/>
                <w:sz w:val="18"/>
                <w:szCs w:val="18"/>
              </w:rPr>
            </w:pPr>
            <w:hyperlink r:id="rId133" w:history="1">
              <w:r w:rsidR="00E83F45" w:rsidRPr="001E34F0">
                <w:rPr>
                  <w:rFonts w:eastAsia="Times New Roman"/>
                  <w:sz w:val="18"/>
                  <w:szCs w:val="18"/>
                </w:rPr>
                <w:t>E.ON</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Utilities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120.74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215.15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47.44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63 </w:t>
            </w:r>
          </w:p>
        </w:tc>
        <w:tc>
          <w:tcPr>
            <w:tcW w:w="0" w:type="auto"/>
            <w:hideMark/>
          </w:tcPr>
          <w:p w:rsidR="00E83F45" w:rsidRPr="001E34F0" w:rsidRDefault="0054102F" w:rsidP="00E85301">
            <w:pPr>
              <w:rPr>
                <w:rFonts w:eastAsia="Times New Roman"/>
                <w:sz w:val="18"/>
                <w:szCs w:val="18"/>
              </w:rPr>
            </w:pPr>
            <w:hyperlink r:id="rId134" w:history="1">
              <w:r w:rsidR="00E83F45" w:rsidRPr="001E34F0">
                <w:rPr>
                  <w:rFonts w:eastAsia="Times New Roman"/>
                  <w:sz w:val="18"/>
                  <w:szCs w:val="18"/>
                </w:rPr>
                <w:t>Deutsche Telekom</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85.89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2.07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162.51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52.96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64 </w:t>
            </w:r>
          </w:p>
        </w:tc>
        <w:tc>
          <w:tcPr>
            <w:tcW w:w="0" w:type="auto"/>
            <w:hideMark/>
          </w:tcPr>
          <w:p w:rsidR="00E83F45" w:rsidRPr="001E34F0" w:rsidRDefault="0054102F" w:rsidP="00E85301">
            <w:pPr>
              <w:rPr>
                <w:rFonts w:eastAsia="Times New Roman"/>
                <w:sz w:val="18"/>
                <w:szCs w:val="18"/>
              </w:rPr>
            </w:pPr>
            <w:hyperlink r:id="rId135" w:history="1">
              <w:r w:rsidR="00E83F45" w:rsidRPr="001E34F0">
                <w:rPr>
                  <w:rFonts w:eastAsia="Times New Roman"/>
                  <w:sz w:val="18"/>
                  <w:szCs w:val="18"/>
                </w:rPr>
                <w:t>Rosneft</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Russia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46.99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11.12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77.40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34.07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65 </w:t>
            </w:r>
          </w:p>
        </w:tc>
        <w:tc>
          <w:tcPr>
            <w:tcW w:w="0" w:type="auto"/>
            <w:hideMark/>
          </w:tcPr>
          <w:p w:rsidR="00E83F45" w:rsidRPr="001E34F0" w:rsidRDefault="0054102F" w:rsidP="00E85301">
            <w:pPr>
              <w:rPr>
                <w:rFonts w:eastAsia="Times New Roman"/>
                <w:sz w:val="18"/>
                <w:szCs w:val="18"/>
              </w:rPr>
            </w:pPr>
            <w:hyperlink r:id="rId136" w:history="1">
              <w:r w:rsidR="00E83F45" w:rsidRPr="001E34F0">
                <w:rPr>
                  <w:rFonts w:eastAsia="Times New Roman"/>
                  <w:sz w:val="18"/>
                  <w:szCs w:val="18"/>
                </w:rPr>
                <w:t>Mizuho Financial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42.29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3.12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1,545.23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21.46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65 </w:t>
            </w:r>
          </w:p>
        </w:tc>
        <w:tc>
          <w:tcPr>
            <w:tcW w:w="0" w:type="auto"/>
            <w:hideMark/>
          </w:tcPr>
          <w:p w:rsidR="00E83F45" w:rsidRPr="001E34F0" w:rsidRDefault="0054102F" w:rsidP="00E85301">
            <w:pPr>
              <w:rPr>
                <w:rFonts w:eastAsia="Times New Roman"/>
                <w:sz w:val="18"/>
                <w:szCs w:val="18"/>
              </w:rPr>
            </w:pPr>
            <w:hyperlink r:id="rId137" w:history="1">
              <w:r w:rsidR="00E83F45" w:rsidRPr="001E34F0">
                <w:rPr>
                  <w:rFonts w:eastAsia="Times New Roman"/>
                  <w:sz w:val="18"/>
                  <w:szCs w:val="18"/>
                </w:rPr>
                <w:t>Sanofi-aventis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Drugs &amp; Biotechnology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38.40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5.36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96.01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67.84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67 </w:t>
            </w:r>
          </w:p>
        </w:tc>
        <w:tc>
          <w:tcPr>
            <w:tcW w:w="0" w:type="auto"/>
            <w:hideMark/>
          </w:tcPr>
          <w:p w:rsidR="00E83F45" w:rsidRPr="001E34F0" w:rsidRDefault="0054102F" w:rsidP="00E85301">
            <w:pPr>
              <w:rPr>
                <w:rFonts w:eastAsia="Times New Roman"/>
                <w:sz w:val="18"/>
                <w:szCs w:val="18"/>
              </w:rPr>
            </w:pPr>
            <w:hyperlink r:id="rId138" w:history="1">
              <w:r w:rsidR="00E83F45" w:rsidRPr="001E34F0">
                <w:rPr>
                  <w:rFonts w:eastAsia="Times New Roman"/>
                  <w:sz w:val="18"/>
                  <w:szCs w:val="18"/>
                </w:rPr>
                <w:t>National Australia Bank</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Australia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41.87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3.58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515.83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21.90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68 </w:t>
            </w:r>
          </w:p>
        </w:tc>
        <w:tc>
          <w:tcPr>
            <w:tcW w:w="0" w:type="auto"/>
            <w:hideMark/>
          </w:tcPr>
          <w:p w:rsidR="00E83F45" w:rsidRPr="001E34F0" w:rsidRDefault="0054102F" w:rsidP="00E85301">
            <w:pPr>
              <w:rPr>
                <w:rFonts w:eastAsia="Times New Roman"/>
                <w:sz w:val="18"/>
                <w:szCs w:val="18"/>
              </w:rPr>
            </w:pPr>
            <w:hyperlink r:id="rId139" w:history="1">
              <w:r w:rsidR="00E83F45" w:rsidRPr="001E34F0">
                <w:rPr>
                  <w:rFonts w:eastAsia="Times New Roman"/>
                  <w:sz w:val="18"/>
                  <w:szCs w:val="18"/>
                </w:rPr>
                <w:t>Royal Bank of Canada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Canada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30.01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3.52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575.21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34.29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69 </w:t>
            </w:r>
          </w:p>
        </w:tc>
        <w:tc>
          <w:tcPr>
            <w:tcW w:w="0" w:type="auto"/>
            <w:hideMark/>
          </w:tcPr>
          <w:p w:rsidR="00E83F45" w:rsidRPr="001E34F0" w:rsidRDefault="0054102F" w:rsidP="00E85301">
            <w:pPr>
              <w:rPr>
                <w:rFonts w:eastAsia="Times New Roman"/>
                <w:sz w:val="18"/>
                <w:szCs w:val="18"/>
              </w:rPr>
            </w:pPr>
            <w:hyperlink r:id="rId140" w:history="1">
              <w:r w:rsidR="00E83F45" w:rsidRPr="001E34F0">
                <w:rPr>
                  <w:rFonts w:eastAsia="Times New Roman"/>
                  <w:sz w:val="18"/>
                  <w:szCs w:val="18"/>
                </w:rPr>
                <w:t>Cisco Systems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Technology Hardware &amp; Equip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39.58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7.49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61.36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85.05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69 </w:t>
            </w:r>
          </w:p>
        </w:tc>
        <w:tc>
          <w:tcPr>
            <w:tcW w:w="0" w:type="auto"/>
            <w:hideMark/>
          </w:tcPr>
          <w:p w:rsidR="00E83F45" w:rsidRPr="001E34F0" w:rsidRDefault="0054102F" w:rsidP="00E85301">
            <w:pPr>
              <w:rPr>
                <w:rFonts w:eastAsia="Times New Roman"/>
                <w:sz w:val="18"/>
                <w:szCs w:val="18"/>
              </w:rPr>
            </w:pPr>
            <w:hyperlink r:id="rId141" w:history="1">
              <w:r w:rsidR="00E83F45" w:rsidRPr="001E34F0">
                <w:rPr>
                  <w:rFonts w:eastAsia="Times New Roman"/>
                  <w:sz w:val="18"/>
                  <w:szCs w:val="18"/>
                </w:rPr>
                <w:t>Rio Tinto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Kingdom/Australia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Materials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54.26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3.68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88.25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39.42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71 </w:t>
            </w:r>
          </w:p>
        </w:tc>
        <w:tc>
          <w:tcPr>
            <w:tcW w:w="0" w:type="auto"/>
            <w:hideMark/>
          </w:tcPr>
          <w:p w:rsidR="00E83F45" w:rsidRPr="001E34F0" w:rsidRDefault="0054102F" w:rsidP="00E85301">
            <w:pPr>
              <w:rPr>
                <w:rFonts w:eastAsia="Times New Roman"/>
                <w:sz w:val="18"/>
                <w:szCs w:val="18"/>
              </w:rPr>
            </w:pPr>
            <w:hyperlink r:id="rId142" w:history="1">
              <w:r w:rsidR="00E83F45" w:rsidRPr="001E34F0">
                <w:rPr>
                  <w:rFonts w:eastAsia="Times New Roman"/>
                  <w:sz w:val="18"/>
                  <w:szCs w:val="18"/>
                </w:rPr>
                <w:t>Tesco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Food Markets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93.85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4.21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59.80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37.50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72 </w:t>
            </w:r>
          </w:p>
        </w:tc>
        <w:tc>
          <w:tcPr>
            <w:tcW w:w="0" w:type="auto"/>
            <w:hideMark/>
          </w:tcPr>
          <w:p w:rsidR="00E83F45" w:rsidRPr="001E34F0" w:rsidRDefault="0054102F" w:rsidP="00E85301">
            <w:pPr>
              <w:rPr>
                <w:rFonts w:eastAsia="Times New Roman"/>
                <w:sz w:val="18"/>
                <w:szCs w:val="18"/>
              </w:rPr>
            </w:pPr>
            <w:hyperlink r:id="rId143" w:history="1">
              <w:r w:rsidR="00E83F45" w:rsidRPr="001E34F0">
                <w:rPr>
                  <w:rFonts w:eastAsia="Times New Roman"/>
                  <w:sz w:val="18"/>
                  <w:szCs w:val="18"/>
                </w:rPr>
                <w:t>China Life Insurance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China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Insurance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26.20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5.32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127.83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83.26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73 </w:t>
            </w:r>
          </w:p>
        </w:tc>
        <w:tc>
          <w:tcPr>
            <w:tcW w:w="0" w:type="auto"/>
            <w:hideMark/>
          </w:tcPr>
          <w:p w:rsidR="00E83F45" w:rsidRPr="001E34F0" w:rsidRDefault="0054102F" w:rsidP="00E85301">
            <w:pPr>
              <w:rPr>
                <w:rFonts w:eastAsia="Times New Roman"/>
                <w:sz w:val="18"/>
                <w:szCs w:val="18"/>
              </w:rPr>
            </w:pPr>
            <w:hyperlink r:id="rId144" w:history="1">
              <w:r w:rsidR="00E83F45" w:rsidRPr="001E34F0">
                <w:rPr>
                  <w:rFonts w:eastAsia="Times New Roman"/>
                  <w:sz w:val="18"/>
                  <w:szCs w:val="18"/>
                </w:rPr>
                <w:t>Mitsubishi Corp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Trading Companies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60.43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4.64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117.84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20.89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74 </w:t>
            </w:r>
          </w:p>
        </w:tc>
        <w:tc>
          <w:tcPr>
            <w:tcW w:w="0" w:type="auto"/>
            <w:hideMark/>
          </w:tcPr>
          <w:p w:rsidR="00E83F45" w:rsidRPr="001E34F0" w:rsidRDefault="0054102F" w:rsidP="00E85301">
            <w:pPr>
              <w:rPr>
                <w:rFonts w:eastAsia="Times New Roman"/>
                <w:sz w:val="18"/>
                <w:szCs w:val="18"/>
              </w:rPr>
            </w:pPr>
            <w:hyperlink r:id="rId145" w:history="1">
              <w:r w:rsidR="00E83F45" w:rsidRPr="001E34F0">
                <w:rPr>
                  <w:rFonts w:eastAsia="Times New Roman"/>
                  <w:sz w:val="18"/>
                  <w:szCs w:val="18"/>
                </w:rPr>
                <w:t>Vale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Brazil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Materials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30.75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9.28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79.26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66.14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75 </w:t>
            </w:r>
          </w:p>
        </w:tc>
        <w:tc>
          <w:tcPr>
            <w:tcW w:w="0" w:type="auto"/>
            <w:hideMark/>
          </w:tcPr>
          <w:p w:rsidR="00E83F45" w:rsidRPr="001E34F0" w:rsidRDefault="0054102F" w:rsidP="00E85301">
            <w:pPr>
              <w:rPr>
                <w:rFonts w:eastAsia="Times New Roman"/>
                <w:sz w:val="18"/>
                <w:szCs w:val="18"/>
              </w:rPr>
            </w:pPr>
            <w:hyperlink r:id="rId146" w:history="1">
              <w:r w:rsidR="00E83F45" w:rsidRPr="001E34F0">
                <w:rPr>
                  <w:rFonts w:eastAsia="Times New Roman"/>
                  <w:sz w:val="18"/>
                  <w:szCs w:val="18"/>
                </w:rPr>
                <w:t>Munich Re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Insurance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64.20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2.09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291.87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24.29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76 </w:t>
            </w:r>
          </w:p>
        </w:tc>
        <w:tc>
          <w:tcPr>
            <w:tcW w:w="0" w:type="auto"/>
            <w:hideMark/>
          </w:tcPr>
          <w:p w:rsidR="00E83F45" w:rsidRPr="001E34F0" w:rsidRDefault="0054102F" w:rsidP="00E85301">
            <w:pPr>
              <w:rPr>
                <w:rFonts w:eastAsia="Times New Roman"/>
                <w:sz w:val="18"/>
                <w:szCs w:val="18"/>
              </w:rPr>
            </w:pPr>
            <w:hyperlink r:id="rId147" w:history="1">
              <w:r w:rsidR="00E83F45" w:rsidRPr="001E34F0">
                <w:rPr>
                  <w:rFonts w:eastAsia="Times New Roman"/>
                  <w:sz w:val="18"/>
                  <w:szCs w:val="18"/>
                </w:rPr>
                <w:t>Lukoil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Russia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Oil &amp; Gas Operations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66.86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9.51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59.14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26.62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77 </w:t>
            </w:r>
          </w:p>
        </w:tc>
        <w:tc>
          <w:tcPr>
            <w:tcW w:w="0" w:type="auto"/>
            <w:hideMark/>
          </w:tcPr>
          <w:p w:rsidR="00E83F45" w:rsidRPr="001E34F0" w:rsidRDefault="0054102F" w:rsidP="00E85301">
            <w:pPr>
              <w:rPr>
                <w:rFonts w:eastAsia="Times New Roman"/>
                <w:sz w:val="18"/>
                <w:szCs w:val="18"/>
              </w:rPr>
            </w:pPr>
            <w:hyperlink r:id="rId148" w:history="1">
              <w:r w:rsidR="00E83F45" w:rsidRPr="001E34F0">
                <w:rPr>
                  <w:rFonts w:eastAsia="Times New Roman"/>
                  <w:sz w:val="18"/>
                  <w:szCs w:val="18"/>
                </w:rPr>
                <w:t>Barclays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59.82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6.40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2,947.84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11.15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78 </w:t>
            </w:r>
          </w:p>
        </w:tc>
        <w:tc>
          <w:tcPr>
            <w:tcW w:w="0" w:type="auto"/>
            <w:hideMark/>
          </w:tcPr>
          <w:p w:rsidR="00E83F45" w:rsidRPr="001E34F0" w:rsidRDefault="0054102F" w:rsidP="00E85301">
            <w:pPr>
              <w:rPr>
                <w:rFonts w:eastAsia="Times New Roman"/>
                <w:sz w:val="18"/>
                <w:szCs w:val="18"/>
              </w:rPr>
            </w:pPr>
            <w:hyperlink r:id="rId149" w:history="1">
              <w:r w:rsidR="00E83F45" w:rsidRPr="001E34F0">
                <w:rPr>
                  <w:rFonts w:eastAsia="Times New Roman"/>
                  <w:sz w:val="18"/>
                  <w:szCs w:val="18"/>
                </w:rPr>
                <w:t>Banco Bradesco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Brazil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39.97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194.51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26.75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79 </w:t>
            </w:r>
          </w:p>
        </w:tc>
        <w:tc>
          <w:tcPr>
            <w:tcW w:w="0" w:type="auto"/>
            <w:hideMark/>
          </w:tcPr>
          <w:p w:rsidR="00E83F45" w:rsidRPr="001E34F0" w:rsidRDefault="0054102F" w:rsidP="00E85301">
            <w:pPr>
              <w:rPr>
                <w:rFonts w:eastAsia="Times New Roman"/>
                <w:sz w:val="18"/>
                <w:szCs w:val="18"/>
              </w:rPr>
            </w:pPr>
            <w:hyperlink r:id="rId150" w:history="1">
              <w:r w:rsidR="00E83F45" w:rsidRPr="001E34F0">
                <w:rPr>
                  <w:rFonts w:eastAsia="Times New Roman"/>
                  <w:sz w:val="18"/>
                  <w:szCs w:val="18"/>
                </w:rPr>
                <w:t>Unilever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Netherlands/United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Food, Drink &amp; Tobacco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56.44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7.00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48.75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58.24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80 </w:t>
            </w:r>
          </w:p>
        </w:tc>
        <w:tc>
          <w:tcPr>
            <w:tcW w:w="0" w:type="auto"/>
            <w:hideMark/>
          </w:tcPr>
          <w:p w:rsidR="00E83F45" w:rsidRPr="001E34F0" w:rsidRDefault="0054102F" w:rsidP="00E85301">
            <w:pPr>
              <w:rPr>
                <w:rFonts w:eastAsia="Times New Roman"/>
                <w:sz w:val="18"/>
                <w:szCs w:val="18"/>
              </w:rPr>
            </w:pPr>
            <w:hyperlink r:id="rId151" w:history="1">
              <w:r w:rsidR="00E83F45" w:rsidRPr="001E34F0">
                <w:rPr>
                  <w:rFonts w:eastAsia="Times New Roman"/>
                  <w:sz w:val="18"/>
                  <w:szCs w:val="18"/>
                </w:rPr>
                <w:t>BASF</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Chemicals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86.77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4.06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69.41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25.62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81 </w:t>
            </w:r>
          </w:p>
        </w:tc>
        <w:tc>
          <w:tcPr>
            <w:tcW w:w="0" w:type="auto"/>
            <w:hideMark/>
          </w:tcPr>
          <w:p w:rsidR="00E83F45" w:rsidRPr="001E34F0" w:rsidRDefault="0054102F" w:rsidP="00E85301">
            <w:pPr>
              <w:rPr>
                <w:rFonts w:eastAsia="Times New Roman"/>
                <w:sz w:val="18"/>
                <w:szCs w:val="18"/>
              </w:rPr>
            </w:pPr>
            <w:hyperlink r:id="rId152" w:history="1">
              <w:r w:rsidR="00E83F45" w:rsidRPr="001E34F0">
                <w:rPr>
                  <w:rFonts w:eastAsia="Times New Roman"/>
                  <w:sz w:val="18"/>
                  <w:szCs w:val="18"/>
                </w:rPr>
                <w:t>Nokia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Finland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Technology Hardware &amp; Equip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70.63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5.55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52.29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35.32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82 </w:t>
            </w:r>
          </w:p>
        </w:tc>
        <w:tc>
          <w:tcPr>
            <w:tcW w:w="0" w:type="auto"/>
            <w:hideMark/>
          </w:tcPr>
          <w:p w:rsidR="00E83F45" w:rsidRPr="001E34F0" w:rsidRDefault="0054102F" w:rsidP="00E85301">
            <w:pPr>
              <w:rPr>
                <w:rFonts w:eastAsia="Times New Roman"/>
                <w:sz w:val="18"/>
                <w:szCs w:val="18"/>
              </w:rPr>
            </w:pPr>
            <w:hyperlink r:id="rId153" w:history="1">
              <w:r w:rsidR="00E83F45" w:rsidRPr="001E34F0">
                <w:rPr>
                  <w:rFonts w:eastAsia="Times New Roman"/>
                  <w:sz w:val="18"/>
                  <w:szCs w:val="18"/>
                </w:rPr>
                <w:t>Sony</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Technology Hardware &amp; Equip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88.89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3.70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124.12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17.12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83 </w:t>
            </w:r>
          </w:p>
        </w:tc>
        <w:tc>
          <w:tcPr>
            <w:tcW w:w="0" w:type="auto"/>
            <w:hideMark/>
          </w:tcPr>
          <w:p w:rsidR="00E83F45" w:rsidRPr="001E34F0" w:rsidRDefault="0054102F" w:rsidP="00E85301">
            <w:pPr>
              <w:rPr>
                <w:rFonts w:eastAsia="Times New Roman"/>
                <w:sz w:val="18"/>
                <w:szCs w:val="18"/>
              </w:rPr>
            </w:pPr>
            <w:hyperlink r:id="rId154" w:history="1">
              <w:r w:rsidR="00E83F45" w:rsidRPr="001E34F0">
                <w:rPr>
                  <w:rFonts w:eastAsia="Times New Roman"/>
                  <w:sz w:val="18"/>
                  <w:szCs w:val="18"/>
                </w:rPr>
                <w:t>CVS Caremark</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Retailing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87.47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60.96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37.46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83 </w:t>
            </w:r>
          </w:p>
        </w:tc>
        <w:tc>
          <w:tcPr>
            <w:tcW w:w="0" w:type="auto"/>
            <w:hideMark/>
          </w:tcPr>
          <w:p w:rsidR="00E83F45" w:rsidRPr="001E34F0" w:rsidRDefault="0054102F" w:rsidP="00E85301">
            <w:pPr>
              <w:rPr>
                <w:rFonts w:eastAsia="Times New Roman"/>
                <w:sz w:val="18"/>
                <w:szCs w:val="18"/>
              </w:rPr>
            </w:pPr>
            <w:hyperlink r:id="rId155" w:history="1">
              <w:r w:rsidR="00E83F45" w:rsidRPr="001E34F0">
                <w:rPr>
                  <w:rFonts w:eastAsia="Times New Roman"/>
                  <w:sz w:val="18"/>
                  <w:szCs w:val="18"/>
                </w:rPr>
                <w:t>Daimler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Consumer Durables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133.43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1.88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180.08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21.21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85 </w:t>
            </w:r>
          </w:p>
        </w:tc>
        <w:tc>
          <w:tcPr>
            <w:tcW w:w="0" w:type="auto"/>
            <w:hideMark/>
          </w:tcPr>
          <w:p w:rsidR="00E83F45" w:rsidRPr="001E34F0" w:rsidRDefault="0054102F" w:rsidP="00E85301">
            <w:pPr>
              <w:rPr>
                <w:rFonts w:eastAsia="Times New Roman"/>
                <w:sz w:val="18"/>
                <w:szCs w:val="18"/>
              </w:rPr>
            </w:pPr>
            <w:hyperlink r:id="rId156" w:history="1">
              <w:r w:rsidR="00E83F45" w:rsidRPr="001E34F0">
                <w:rPr>
                  <w:rFonts w:eastAsia="Times New Roman"/>
                  <w:sz w:val="18"/>
                  <w:szCs w:val="18"/>
                </w:rPr>
                <w:t>United Technologies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Conglomerates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58.68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4.69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56.47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38.53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86 </w:t>
            </w:r>
          </w:p>
        </w:tc>
        <w:tc>
          <w:tcPr>
            <w:tcW w:w="0" w:type="auto"/>
            <w:hideMark/>
          </w:tcPr>
          <w:p w:rsidR="00E83F45" w:rsidRPr="001E34F0" w:rsidRDefault="0054102F" w:rsidP="00E85301">
            <w:pPr>
              <w:rPr>
                <w:rFonts w:eastAsia="Times New Roman"/>
                <w:sz w:val="18"/>
                <w:szCs w:val="18"/>
              </w:rPr>
            </w:pPr>
            <w:hyperlink r:id="rId157" w:history="1">
              <w:r w:rsidR="00E83F45" w:rsidRPr="001E34F0">
                <w:rPr>
                  <w:rFonts w:eastAsia="Times New Roman"/>
                  <w:sz w:val="18"/>
                  <w:szCs w:val="18"/>
                </w:rPr>
                <w:t>Saudi Basic Industries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Saudi Arabia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Chemicals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40.62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5.87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72.39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31.44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87 </w:t>
            </w:r>
          </w:p>
        </w:tc>
        <w:tc>
          <w:tcPr>
            <w:tcW w:w="0" w:type="auto"/>
            <w:hideMark/>
          </w:tcPr>
          <w:p w:rsidR="00E83F45" w:rsidRPr="001E34F0" w:rsidRDefault="0054102F" w:rsidP="00E85301">
            <w:pPr>
              <w:rPr>
                <w:rFonts w:eastAsia="Times New Roman"/>
                <w:sz w:val="18"/>
                <w:szCs w:val="18"/>
              </w:rPr>
            </w:pPr>
            <w:hyperlink r:id="rId158" w:history="1">
              <w:r w:rsidR="00E83F45" w:rsidRPr="001E34F0">
                <w:rPr>
                  <w:rFonts w:eastAsia="Times New Roman"/>
                  <w:sz w:val="18"/>
                  <w:szCs w:val="18"/>
                </w:rPr>
                <w:t>Iberdrola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Spain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Utilities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35.09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3.98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114.81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32.42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88 </w:t>
            </w:r>
          </w:p>
        </w:tc>
        <w:tc>
          <w:tcPr>
            <w:tcW w:w="0" w:type="auto"/>
            <w:hideMark/>
          </w:tcPr>
          <w:p w:rsidR="00E83F45" w:rsidRPr="001E34F0" w:rsidRDefault="0054102F" w:rsidP="00E85301">
            <w:pPr>
              <w:rPr>
                <w:rFonts w:eastAsia="Times New Roman"/>
                <w:sz w:val="18"/>
                <w:szCs w:val="18"/>
              </w:rPr>
            </w:pPr>
            <w:hyperlink r:id="rId159" w:history="1">
              <w:r w:rsidR="00E83F45" w:rsidRPr="001E34F0">
                <w:rPr>
                  <w:rFonts w:eastAsia="Times New Roman"/>
                  <w:sz w:val="18"/>
                  <w:szCs w:val="18"/>
                </w:rPr>
                <w:t>Nissan Motor</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Consumer Durables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108.46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4.83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119.00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14.14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89 </w:t>
            </w:r>
          </w:p>
        </w:tc>
        <w:tc>
          <w:tcPr>
            <w:tcW w:w="0" w:type="auto"/>
            <w:hideMark/>
          </w:tcPr>
          <w:p w:rsidR="00E83F45" w:rsidRPr="001E34F0" w:rsidRDefault="0054102F" w:rsidP="00E85301">
            <w:pPr>
              <w:rPr>
                <w:rFonts w:eastAsia="Times New Roman"/>
                <w:sz w:val="18"/>
                <w:szCs w:val="18"/>
              </w:rPr>
            </w:pPr>
            <w:hyperlink r:id="rId160" w:history="1">
              <w:r w:rsidR="00E83F45" w:rsidRPr="001E34F0">
                <w:rPr>
                  <w:rFonts w:eastAsia="Times New Roman"/>
                  <w:sz w:val="18"/>
                  <w:szCs w:val="18"/>
                </w:rPr>
                <w:t>Panasonic</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Technology Hardware &amp; Equip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90.87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2.82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71.85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28.93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90 </w:t>
            </w:r>
          </w:p>
        </w:tc>
        <w:tc>
          <w:tcPr>
            <w:tcW w:w="0" w:type="auto"/>
            <w:hideMark/>
          </w:tcPr>
          <w:p w:rsidR="00E83F45" w:rsidRPr="001E34F0" w:rsidRDefault="0054102F" w:rsidP="00E85301">
            <w:pPr>
              <w:rPr>
                <w:rFonts w:eastAsia="Times New Roman"/>
                <w:sz w:val="18"/>
                <w:szCs w:val="18"/>
              </w:rPr>
            </w:pPr>
            <w:hyperlink r:id="rId161" w:history="1">
              <w:r w:rsidR="00E83F45" w:rsidRPr="001E34F0">
                <w:rPr>
                  <w:rFonts w:eastAsia="Times New Roman"/>
                  <w:sz w:val="18"/>
                  <w:szCs w:val="18"/>
                </w:rPr>
                <w:t>MetLife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Insurance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50.99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501.68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15.10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91 </w:t>
            </w:r>
          </w:p>
        </w:tc>
        <w:tc>
          <w:tcPr>
            <w:tcW w:w="0" w:type="auto"/>
            <w:hideMark/>
          </w:tcPr>
          <w:p w:rsidR="00E83F45" w:rsidRPr="001E34F0" w:rsidRDefault="0054102F" w:rsidP="00E85301">
            <w:pPr>
              <w:rPr>
                <w:rFonts w:eastAsia="Times New Roman"/>
                <w:sz w:val="18"/>
                <w:szCs w:val="18"/>
              </w:rPr>
            </w:pPr>
            <w:hyperlink r:id="rId162" w:history="1">
              <w:r w:rsidR="00E83F45" w:rsidRPr="001E34F0">
                <w:rPr>
                  <w:rFonts w:eastAsia="Times New Roman"/>
                  <w:sz w:val="18"/>
                  <w:szCs w:val="18"/>
                </w:rPr>
                <w:t>Westpac Banking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Australia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Banking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25.90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3.05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346.22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31.40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92 </w:t>
            </w:r>
          </w:p>
        </w:tc>
        <w:tc>
          <w:tcPr>
            <w:tcW w:w="0" w:type="auto"/>
            <w:hideMark/>
          </w:tcPr>
          <w:p w:rsidR="00E83F45" w:rsidRPr="001E34F0" w:rsidRDefault="0054102F" w:rsidP="00E85301">
            <w:pPr>
              <w:rPr>
                <w:rFonts w:eastAsia="Times New Roman"/>
                <w:sz w:val="18"/>
                <w:szCs w:val="18"/>
              </w:rPr>
            </w:pPr>
            <w:hyperlink r:id="rId163" w:history="1">
              <w:r w:rsidR="00E83F45" w:rsidRPr="001E34F0">
                <w:rPr>
                  <w:rFonts w:eastAsia="Times New Roman"/>
                  <w:sz w:val="18"/>
                  <w:szCs w:val="18"/>
                </w:rPr>
                <w:t>GlaxoSmithKline</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Kingdom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Drugs &amp; Biotechnology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35.55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6.72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52.67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79.06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93 </w:t>
            </w:r>
          </w:p>
        </w:tc>
        <w:tc>
          <w:tcPr>
            <w:tcW w:w="0" w:type="auto"/>
            <w:hideMark/>
          </w:tcPr>
          <w:p w:rsidR="00E83F45" w:rsidRPr="001E34F0" w:rsidRDefault="0054102F" w:rsidP="00E85301">
            <w:pPr>
              <w:rPr>
                <w:rFonts w:eastAsia="Times New Roman"/>
                <w:sz w:val="18"/>
                <w:szCs w:val="18"/>
              </w:rPr>
            </w:pPr>
            <w:hyperlink r:id="rId164" w:history="1">
              <w:r w:rsidR="00E83F45" w:rsidRPr="001E34F0">
                <w:rPr>
                  <w:rFonts w:eastAsia="Times New Roman"/>
                  <w:sz w:val="18"/>
                  <w:szCs w:val="18"/>
                </w:rPr>
                <w:t>Morgan Stanley</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Diversified Financials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62.26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658.81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21.00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94 </w:t>
            </w:r>
          </w:p>
        </w:tc>
        <w:tc>
          <w:tcPr>
            <w:tcW w:w="0" w:type="auto"/>
            <w:hideMark/>
          </w:tcPr>
          <w:p w:rsidR="00E83F45" w:rsidRPr="001E34F0" w:rsidRDefault="0054102F" w:rsidP="00E85301">
            <w:pPr>
              <w:rPr>
                <w:rFonts w:eastAsia="Times New Roman"/>
                <w:sz w:val="18"/>
                <w:szCs w:val="18"/>
              </w:rPr>
            </w:pPr>
            <w:hyperlink r:id="rId165" w:history="1">
              <w:r w:rsidR="00E83F45" w:rsidRPr="001E34F0">
                <w:rPr>
                  <w:rFonts w:eastAsia="Times New Roman"/>
                  <w:sz w:val="18"/>
                  <w:szCs w:val="18"/>
                </w:rPr>
                <w:t>Telecom Italia</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Italy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Telecommunications Services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41.97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3.08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117.81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23.82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95 </w:t>
            </w:r>
          </w:p>
        </w:tc>
        <w:tc>
          <w:tcPr>
            <w:tcW w:w="0" w:type="auto"/>
            <w:hideMark/>
          </w:tcPr>
          <w:p w:rsidR="00E83F45" w:rsidRPr="001E34F0" w:rsidRDefault="0054102F" w:rsidP="00E85301">
            <w:pPr>
              <w:rPr>
                <w:rFonts w:eastAsia="Times New Roman"/>
                <w:sz w:val="18"/>
                <w:szCs w:val="18"/>
              </w:rPr>
            </w:pPr>
            <w:hyperlink r:id="rId166" w:history="1">
              <w:r w:rsidR="00E83F45" w:rsidRPr="001E34F0">
                <w:rPr>
                  <w:rFonts w:eastAsia="Times New Roman"/>
                  <w:sz w:val="18"/>
                  <w:szCs w:val="18"/>
                </w:rPr>
                <w:t>Intel</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Semiconductors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37.59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5.29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50.72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70.86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96 </w:t>
            </w:r>
          </w:p>
        </w:tc>
        <w:tc>
          <w:tcPr>
            <w:tcW w:w="0" w:type="auto"/>
            <w:hideMark/>
          </w:tcPr>
          <w:p w:rsidR="00E83F45" w:rsidRPr="001E34F0" w:rsidRDefault="0054102F" w:rsidP="00E85301">
            <w:pPr>
              <w:rPr>
                <w:rFonts w:eastAsia="Times New Roman"/>
                <w:sz w:val="18"/>
                <w:szCs w:val="18"/>
              </w:rPr>
            </w:pPr>
            <w:hyperlink r:id="rId167" w:history="1">
              <w:r w:rsidR="00E83F45" w:rsidRPr="001E34F0">
                <w:rPr>
                  <w:rFonts w:eastAsia="Times New Roman"/>
                  <w:sz w:val="18"/>
                  <w:szCs w:val="18"/>
                </w:rPr>
                <w:t>Zurich Financial Services</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Switzerland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Insurance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32.35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3.04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325.04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19.60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lastRenderedPageBreak/>
              <w:t xml:space="preserve">97 </w:t>
            </w:r>
          </w:p>
        </w:tc>
        <w:tc>
          <w:tcPr>
            <w:tcW w:w="0" w:type="auto"/>
            <w:hideMark/>
          </w:tcPr>
          <w:p w:rsidR="00E83F45" w:rsidRPr="001E34F0" w:rsidRDefault="0054102F" w:rsidP="00E85301">
            <w:pPr>
              <w:rPr>
                <w:rFonts w:eastAsia="Times New Roman"/>
                <w:sz w:val="18"/>
                <w:szCs w:val="18"/>
              </w:rPr>
            </w:pPr>
            <w:hyperlink r:id="rId168" w:history="1">
              <w:r w:rsidR="00E83F45" w:rsidRPr="001E34F0">
                <w:rPr>
                  <w:rFonts w:eastAsia="Times New Roman"/>
                  <w:sz w:val="18"/>
                  <w:szCs w:val="18"/>
                </w:rPr>
                <w:t>Mitsui &amp; Co</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Japan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Trading Companies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57.50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4.11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97.15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17.12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98 </w:t>
            </w:r>
          </w:p>
        </w:tc>
        <w:tc>
          <w:tcPr>
            <w:tcW w:w="0" w:type="auto"/>
            <w:hideMark/>
          </w:tcPr>
          <w:p w:rsidR="00E83F45" w:rsidRPr="001E34F0" w:rsidRDefault="0054102F" w:rsidP="00E85301">
            <w:pPr>
              <w:rPr>
                <w:rFonts w:eastAsia="Times New Roman"/>
                <w:sz w:val="18"/>
                <w:szCs w:val="18"/>
              </w:rPr>
            </w:pPr>
            <w:hyperlink r:id="rId169" w:history="1">
              <w:r w:rsidR="00E83F45" w:rsidRPr="001E34F0">
                <w:rPr>
                  <w:rFonts w:eastAsia="Times New Roman"/>
                  <w:sz w:val="18"/>
                  <w:szCs w:val="18"/>
                </w:rPr>
                <w:t>Comcast</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United States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Media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34.26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113.02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37.62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99 </w:t>
            </w:r>
          </w:p>
        </w:tc>
        <w:tc>
          <w:tcPr>
            <w:tcW w:w="0" w:type="auto"/>
            <w:hideMark/>
          </w:tcPr>
          <w:p w:rsidR="00E83F45" w:rsidRPr="001E34F0" w:rsidRDefault="0054102F" w:rsidP="00E85301">
            <w:pPr>
              <w:rPr>
                <w:rFonts w:eastAsia="Times New Roman"/>
                <w:sz w:val="18"/>
                <w:szCs w:val="18"/>
              </w:rPr>
            </w:pPr>
            <w:hyperlink r:id="rId170" w:history="1">
              <w:r w:rsidR="00E83F45" w:rsidRPr="001E34F0">
                <w:rPr>
                  <w:rFonts w:eastAsia="Times New Roman"/>
                  <w:sz w:val="18"/>
                  <w:szCs w:val="18"/>
                </w:rPr>
                <w:t>AXA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France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Insurance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156.95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1.28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936.92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19.47 </w:t>
            </w:r>
          </w:p>
        </w:tc>
      </w:tr>
      <w:tr w:rsidR="00E83F45" w:rsidRPr="001E34F0" w:rsidTr="00E85301">
        <w:trPr>
          <w:tblCellSpacing w:w="7" w:type="dxa"/>
        </w:trPr>
        <w:tc>
          <w:tcPr>
            <w:tcW w:w="0" w:type="auto"/>
            <w:hideMark/>
          </w:tcPr>
          <w:p w:rsidR="00E83F45" w:rsidRPr="001E34F0" w:rsidRDefault="00E83F45" w:rsidP="00E85301">
            <w:pPr>
              <w:jc w:val="center"/>
              <w:rPr>
                <w:rFonts w:eastAsia="Times New Roman"/>
                <w:sz w:val="18"/>
                <w:szCs w:val="18"/>
              </w:rPr>
            </w:pPr>
            <w:r w:rsidRPr="001E34F0">
              <w:rPr>
                <w:rFonts w:eastAsia="Times New Roman"/>
                <w:sz w:val="18"/>
                <w:szCs w:val="18"/>
              </w:rPr>
              <w:t xml:space="preserve">100 </w:t>
            </w:r>
          </w:p>
        </w:tc>
        <w:tc>
          <w:tcPr>
            <w:tcW w:w="0" w:type="auto"/>
            <w:hideMark/>
          </w:tcPr>
          <w:p w:rsidR="00E83F45" w:rsidRPr="001E34F0" w:rsidRDefault="0054102F" w:rsidP="00E85301">
            <w:pPr>
              <w:rPr>
                <w:rFonts w:eastAsia="Times New Roman"/>
                <w:sz w:val="18"/>
                <w:szCs w:val="18"/>
              </w:rPr>
            </w:pPr>
            <w:hyperlink r:id="rId171" w:history="1">
              <w:r w:rsidR="00E83F45" w:rsidRPr="001E34F0">
                <w:rPr>
                  <w:rFonts w:eastAsia="Times New Roman"/>
                  <w:sz w:val="18"/>
                  <w:szCs w:val="18"/>
                </w:rPr>
                <w:t>Bayer Group</w:t>
              </w:r>
            </w:hyperlink>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Germany </w:t>
            </w:r>
          </w:p>
        </w:tc>
        <w:tc>
          <w:tcPr>
            <w:tcW w:w="0" w:type="auto"/>
            <w:hideMark/>
          </w:tcPr>
          <w:p w:rsidR="00E83F45" w:rsidRPr="001E34F0" w:rsidRDefault="00E83F45" w:rsidP="00E85301">
            <w:pPr>
              <w:rPr>
                <w:rFonts w:eastAsia="Times New Roman"/>
                <w:sz w:val="18"/>
                <w:szCs w:val="18"/>
              </w:rPr>
            </w:pPr>
            <w:r w:rsidRPr="001E34F0">
              <w:rPr>
                <w:rFonts w:eastAsia="Times New Roman"/>
                <w:sz w:val="18"/>
                <w:szCs w:val="18"/>
              </w:rPr>
              <w:t xml:space="preserve">Chemicals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45.85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2.55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71.39 </w:t>
            </w:r>
          </w:p>
        </w:tc>
        <w:tc>
          <w:tcPr>
            <w:tcW w:w="0" w:type="auto"/>
            <w:hideMark/>
          </w:tcPr>
          <w:p w:rsidR="00E83F45" w:rsidRPr="001E34F0" w:rsidRDefault="00E83F45" w:rsidP="00E85301">
            <w:pPr>
              <w:jc w:val="right"/>
              <w:rPr>
                <w:rFonts w:eastAsia="Times New Roman"/>
                <w:sz w:val="18"/>
                <w:szCs w:val="18"/>
              </w:rPr>
            </w:pPr>
            <w:r w:rsidRPr="001E34F0">
              <w:rPr>
                <w:rFonts w:eastAsia="Times New Roman"/>
                <w:sz w:val="18"/>
                <w:szCs w:val="18"/>
              </w:rPr>
              <w:t xml:space="preserve">36.97 </w:t>
            </w:r>
          </w:p>
        </w:tc>
      </w:tr>
    </w:tbl>
    <w:p w:rsidR="00E83F45" w:rsidRPr="001E34F0" w:rsidRDefault="00E83F45" w:rsidP="00E83F45">
      <w:pPr>
        <w:rPr>
          <w:rFonts w:eastAsia="Times New Roman"/>
          <w:sz w:val="18"/>
          <w:szCs w:val="18"/>
        </w:rPr>
      </w:pPr>
    </w:p>
    <w:p w:rsidR="00E83F45" w:rsidRPr="001E34F0" w:rsidRDefault="00E83F45" w:rsidP="00E83F45">
      <w:pPr>
        <w:pBdr>
          <w:bottom w:val="single" w:sz="6" w:space="1" w:color="auto"/>
        </w:pBdr>
        <w:jc w:val="center"/>
        <w:rPr>
          <w:rFonts w:eastAsia="Times New Roman"/>
          <w:vanish/>
          <w:sz w:val="18"/>
          <w:szCs w:val="18"/>
        </w:rPr>
      </w:pPr>
      <w:r w:rsidRPr="001E34F0">
        <w:rPr>
          <w:rFonts w:eastAsia="Times New Roman"/>
          <w:vanish/>
          <w:sz w:val="18"/>
          <w:szCs w:val="18"/>
        </w:rPr>
        <w:t>Top of Form</w:t>
      </w:r>
    </w:p>
    <w:p w:rsidR="00E83F45" w:rsidRPr="001E34F0" w:rsidRDefault="00921A63" w:rsidP="00E83F45">
      <w:pPr>
        <w:jc w:val="right"/>
        <w:rPr>
          <w:rFonts w:eastAsia="Times New Roman"/>
          <w:sz w:val="18"/>
          <w:szCs w:val="18"/>
        </w:rPr>
      </w:pPr>
      <w:r w:rsidRPr="001E34F0">
        <w:rPr>
          <w:rFonts w:eastAsia="Times New Roman"/>
          <w:sz w:val="18"/>
          <w:szCs w:val="18"/>
        </w:rPr>
        <w:object w:dxaOrig="225" w:dyaOrig="225">
          <v:shape id="_x0000_i1055" type="#_x0000_t75" style="width:63.4pt;height:18.25pt" o:ole="">
            <v:imagedata r:id="rId172" o:title=""/>
          </v:shape>
          <w:control r:id="rId173" w:name="DefaultOcxName" w:shapeid="_x0000_i1055"/>
        </w:object>
      </w:r>
    </w:p>
    <w:p w:rsidR="00E83F45" w:rsidRPr="001E34F0" w:rsidRDefault="0054102F" w:rsidP="00E83F45">
      <w:pPr>
        <w:jc w:val="right"/>
        <w:rPr>
          <w:rFonts w:eastAsia="Times New Roman"/>
          <w:sz w:val="18"/>
          <w:szCs w:val="18"/>
        </w:rPr>
      </w:pPr>
      <w:r w:rsidRPr="001E34F0">
        <w:rPr>
          <w:sz w:val="18"/>
          <w:szCs w:val="18"/>
        </w:rPr>
        <w:pict>
          <v:rect id="_x0000_i1056" style="width:0;height:1.5pt" o:hralign="center" o:hrstd="t" o:hr="t" fillcolor="#aca899" stroked="f"/>
        </w:pict>
      </w:r>
    </w:p>
    <w:p w:rsidR="00E83F45" w:rsidRPr="001E34F0" w:rsidRDefault="00E83F45" w:rsidP="00E83F45">
      <w:pPr>
        <w:jc w:val="right"/>
        <w:rPr>
          <w:rFonts w:eastAsia="Times New Roman"/>
          <w:sz w:val="18"/>
          <w:szCs w:val="18"/>
        </w:rPr>
      </w:pPr>
    </w:p>
    <w:p w:rsidR="006D3D6E" w:rsidRPr="001E34F0" w:rsidRDefault="006D3D6E" w:rsidP="006D3D6E">
      <w:pPr>
        <w:jc w:val="center"/>
        <w:rPr>
          <w:b/>
          <w:sz w:val="18"/>
          <w:szCs w:val="18"/>
        </w:rPr>
      </w:pPr>
      <w:r w:rsidRPr="001E34F0">
        <w:rPr>
          <w:b/>
          <w:sz w:val="18"/>
          <w:szCs w:val="18"/>
        </w:rPr>
        <w:t>TRADERS &amp; EMPLOYERS</w:t>
      </w:r>
    </w:p>
    <w:p w:rsidR="006D3D6E" w:rsidRPr="001E34F0" w:rsidRDefault="006D3D6E" w:rsidP="006D3D6E">
      <w:pPr>
        <w:jc w:val="center"/>
        <w:rPr>
          <w:b/>
          <w:sz w:val="18"/>
          <w:szCs w:val="18"/>
        </w:rPr>
      </w:pPr>
      <w:r w:rsidRPr="001E34F0">
        <w:rPr>
          <w:b/>
          <w:sz w:val="18"/>
          <w:szCs w:val="18"/>
        </w:rPr>
        <w:t xml:space="preserve"> </w:t>
      </w:r>
    </w:p>
    <w:p w:rsidR="006D3D6E" w:rsidRPr="001E34F0" w:rsidRDefault="006D3D6E" w:rsidP="006D3D6E">
      <w:pPr>
        <w:rPr>
          <w:rFonts w:eastAsia="Times New Roman"/>
          <w:sz w:val="18"/>
          <w:szCs w:val="18"/>
        </w:rPr>
      </w:pPr>
      <w:r w:rsidRPr="001E34F0">
        <w:rPr>
          <w:rFonts w:eastAsia="Times New Roman"/>
          <w:b/>
          <w:sz w:val="18"/>
          <w:szCs w:val="18"/>
        </w:rPr>
        <w:tab/>
      </w:r>
      <w:r w:rsidRPr="001E34F0">
        <w:rPr>
          <w:rFonts w:eastAsia="Times New Roman"/>
          <w:b/>
          <w:sz w:val="18"/>
          <w:szCs w:val="18"/>
        </w:rPr>
        <w:tab/>
        <w:t xml:space="preserve"> World’s Largest Traders</w:t>
      </w:r>
    </w:p>
    <w:tbl>
      <w:tblPr>
        <w:tblW w:w="0" w:type="auto"/>
        <w:tblCellSpacing w:w="15" w:type="dxa"/>
        <w:tblInd w:w="1507" w:type="dxa"/>
        <w:tblCellMar>
          <w:top w:w="15" w:type="dxa"/>
          <w:left w:w="15" w:type="dxa"/>
          <w:bottom w:w="15" w:type="dxa"/>
          <w:right w:w="15" w:type="dxa"/>
        </w:tblCellMar>
        <w:tblLook w:val="04A0" w:firstRow="1" w:lastRow="0" w:firstColumn="1" w:lastColumn="0" w:noHBand="0" w:noVBand="1"/>
      </w:tblPr>
      <w:tblGrid>
        <w:gridCol w:w="705"/>
        <w:gridCol w:w="2842"/>
        <w:gridCol w:w="1785"/>
        <w:gridCol w:w="1254"/>
      </w:tblGrid>
      <w:tr w:rsidR="006D3D6E" w:rsidRPr="001E34F0" w:rsidTr="00E85301">
        <w:trPr>
          <w:tblCellSpacing w:w="15" w:type="dxa"/>
        </w:trPr>
        <w:tc>
          <w:tcPr>
            <w:tcW w:w="0" w:type="auto"/>
            <w:shd w:val="clear" w:color="auto" w:fill="ECECEC"/>
            <w:hideMark/>
          </w:tcPr>
          <w:p w:rsidR="006D3D6E" w:rsidRPr="001E34F0" w:rsidRDefault="006D3D6E" w:rsidP="00E85301">
            <w:pPr>
              <w:jc w:val="center"/>
              <w:rPr>
                <w:rFonts w:eastAsia="Times New Roman"/>
                <w:b/>
                <w:bCs/>
                <w:sz w:val="18"/>
                <w:szCs w:val="18"/>
              </w:rPr>
            </w:pPr>
            <w:r w:rsidRPr="001E34F0">
              <w:rPr>
                <w:rFonts w:eastAsia="Times New Roman"/>
                <w:b/>
                <w:bCs/>
                <w:sz w:val="18"/>
                <w:szCs w:val="18"/>
              </w:rPr>
              <w:t>Rank</w:t>
            </w:r>
            <w:r w:rsidR="00841C79" w:rsidRPr="001E34F0">
              <w:rPr>
                <w:rFonts w:eastAsia="Times New Roman"/>
                <w:b/>
                <w:noProof/>
                <w:color w:val="0000FF"/>
                <w:sz w:val="18"/>
                <w:szCs w:val="18"/>
              </w:rPr>
              <w:drawing>
                <wp:inline distT="0" distB="0" distL="0" distR="0" wp14:anchorId="14E0E9BB" wp14:editId="13735C3D">
                  <wp:extent cx="120015" cy="130810"/>
                  <wp:effectExtent l="0" t="0" r="0" b="2540"/>
                  <wp:docPr id="47" name="Picture 1" descr="↓">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hlinkClick r:id="rId174"/>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20015" cy="130810"/>
                          </a:xfrm>
                          <a:prstGeom prst="rect">
                            <a:avLst/>
                          </a:prstGeom>
                          <a:noFill/>
                          <a:ln>
                            <a:noFill/>
                          </a:ln>
                        </pic:spPr>
                      </pic:pic>
                    </a:graphicData>
                  </a:graphic>
                </wp:inline>
              </w:drawing>
            </w:r>
          </w:p>
        </w:tc>
        <w:tc>
          <w:tcPr>
            <w:tcW w:w="0" w:type="auto"/>
            <w:shd w:val="clear" w:color="auto" w:fill="ECECEC"/>
            <w:hideMark/>
          </w:tcPr>
          <w:p w:rsidR="006D3D6E" w:rsidRPr="001E34F0" w:rsidRDefault="006D3D6E" w:rsidP="00E85301">
            <w:pPr>
              <w:jc w:val="center"/>
              <w:rPr>
                <w:rFonts w:eastAsia="Times New Roman"/>
                <w:b/>
                <w:bCs/>
                <w:sz w:val="18"/>
                <w:szCs w:val="18"/>
              </w:rPr>
            </w:pPr>
            <w:r w:rsidRPr="001E34F0">
              <w:rPr>
                <w:rFonts w:eastAsia="Times New Roman"/>
                <w:b/>
                <w:bCs/>
                <w:sz w:val="18"/>
                <w:szCs w:val="18"/>
              </w:rPr>
              <w:t>Country</w:t>
            </w:r>
            <w:r w:rsidR="00841C79" w:rsidRPr="001E34F0">
              <w:rPr>
                <w:rFonts w:eastAsia="Times New Roman"/>
                <w:b/>
                <w:noProof/>
                <w:color w:val="0000FF"/>
                <w:sz w:val="18"/>
                <w:szCs w:val="18"/>
              </w:rPr>
              <w:drawing>
                <wp:inline distT="0" distB="0" distL="0" distR="0" wp14:anchorId="4BA65791" wp14:editId="477A337C">
                  <wp:extent cx="120015" cy="130810"/>
                  <wp:effectExtent l="0" t="0" r="0" b="2540"/>
                  <wp:docPr id="48" name="Picture 2" descr="↓">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hlinkClick r:id="rId174"/>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20015" cy="130810"/>
                          </a:xfrm>
                          <a:prstGeom prst="rect">
                            <a:avLst/>
                          </a:prstGeom>
                          <a:noFill/>
                          <a:ln>
                            <a:noFill/>
                          </a:ln>
                        </pic:spPr>
                      </pic:pic>
                    </a:graphicData>
                  </a:graphic>
                </wp:inline>
              </w:drawing>
            </w:r>
          </w:p>
        </w:tc>
        <w:tc>
          <w:tcPr>
            <w:tcW w:w="0" w:type="auto"/>
            <w:shd w:val="clear" w:color="auto" w:fill="ECECEC"/>
            <w:hideMark/>
          </w:tcPr>
          <w:p w:rsidR="006D3D6E" w:rsidRPr="001E34F0" w:rsidRDefault="006D3D6E" w:rsidP="00E85301">
            <w:pPr>
              <w:jc w:val="center"/>
              <w:rPr>
                <w:rFonts w:eastAsia="Times New Roman"/>
                <w:b/>
                <w:bCs/>
                <w:sz w:val="18"/>
                <w:szCs w:val="18"/>
              </w:rPr>
            </w:pPr>
            <w:r w:rsidRPr="001E34F0">
              <w:rPr>
                <w:rFonts w:eastAsia="Times New Roman"/>
                <w:b/>
                <w:bCs/>
                <w:sz w:val="18"/>
                <w:szCs w:val="18"/>
              </w:rPr>
              <w:t>Exports + Imports</w:t>
            </w:r>
            <w:r w:rsidR="00841C79" w:rsidRPr="001E34F0">
              <w:rPr>
                <w:rFonts w:eastAsia="Times New Roman"/>
                <w:b/>
                <w:noProof/>
                <w:color w:val="0000FF"/>
                <w:sz w:val="18"/>
                <w:szCs w:val="18"/>
              </w:rPr>
              <w:drawing>
                <wp:inline distT="0" distB="0" distL="0" distR="0" wp14:anchorId="361605C6" wp14:editId="05E83BB9">
                  <wp:extent cx="120015" cy="130810"/>
                  <wp:effectExtent l="0" t="0" r="0" b="2540"/>
                  <wp:docPr id="49" name="Picture 3" descr="↓">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a:hlinkClick r:id="rId174"/>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20015" cy="130810"/>
                          </a:xfrm>
                          <a:prstGeom prst="rect">
                            <a:avLst/>
                          </a:prstGeom>
                          <a:noFill/>
                          <a:ln>
                            <a:noFill/>
                          </a:ln>
                        </pic:spPr>
                      </pic:pic>
                    </a:graphicData>
                  </a:graphic>
                </wp:inline>
              </w:drawing>
            </w:r>
          </w:p>
        </w:tc>
        <w:tc>
          <w:tcPr>
            <w:tcW w:w="0" w:type="auto"/>
            <w:shd w:val="clear" w:color="auto" w:fill="ECECEC"/>
            <w:hideMark/>
          </w:tcPr>
          <w:p w:rsidR="006D3D6E" w:rsidRPr="001E34F0" w:rsidRDefault="006D3D6E" w:rsidP="00E85301">
            <w:pPr>
              <w:jc w:val="center"/>
              <w:rPr>
                <w:rFonts w:eastAsia="Times New Roman"/>
                <w:b/>
                <w:bCs/>
                <w:sz w:val="18"/>
                <w:szCs w:val="18"/>
              </w:rPr>
            </w:pPr>
            <w:r w:rsidRPr="001E34F0">
              <w:rPr>
                <w:rFonts w:eastAsia="Times New Roman"/>
                <w:b/>
                <w:bCs/>
                <w:sz w:val="18"/>
                <w:szCs w:val="18"/>
              </w:rPr>
              <w:t>Date of</w:t>
            </w:r>
            <w:r w:rsidRPr="001E34F0">
              <w:rPr>
                <w:rFonts w:eastAsia="Times New Roman"/>
                <w:b/>
                <w:bCs/>
                <w:sz w:val="18"/>
                <w:szCs w:val="18"/>
              </w:rPr>
              <w:br/>
              <w:t>information</w:t>
            </w:r>
            <w:r w:rsidR="00841C79" w:rsidRPr="001E34F0">
              <w:rPr>
                <w:rFonts w:eastAsia="Times New Roman"/>
                <w:b/>
                <w:noProof/>
                <w:color w:val="0000FF"/>
                <w:sz w:val="18"/>
                <w:szCs w:val="18"/>
              </w:rPr>
              <w:drawing>
                <wp:inline distT="0" distB="0" distL="0" distR="0" wp14:anchorId="3947E3ED" wp14:editId="15FFCC06">
                  <wp:extent cx="120015" cy="130810"/>
                  <wp:effectExtent l="0" t="0" r="0" b="2540"/>
                  <wp:docPr id="50" name="Picture 4" descr="↓">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a:hlinkClick r:id="rId174"/>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20015" cy="130810"/>
                          </a:xfrm>
                          <a:prstGeom prst="rect">
                            <a:avLst/>
                          </a:prstGeom>
                          <a:noFill/>
                          <a:ln>
                            <a:noFill/>
                          </a:ln>
                        </pic:spPr>
                      </pic:pic>
                    </a:graphicData>
                  </a:graphic>
                </wp:inline>
              </w:drawing>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1142BC41" wp14:editId="483CB452">
                  <wp:extent cx="207010" cy="141605"/>
                  <wp:effectExtent l="0" t="0" r="2540" b="0"/>
                  <wp:docPr id="51" name="Picture 5" descr="http://upload.wikimedia.org/wikipedia/commons/thumb/b/b7/Flag_of_Europe.svg/22px-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b/b7/Flag_of_Europe.svg/22px-Flag_of_Europe.svg.pn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77" w:tooltip="European Union" w:history="1">
              <w:r w:rsidR="006D3D6E" w:rsidRPr="001E34F0">
                <w:rPr>
                  <w:rFonts w:eastAsia="Times New Roman"/>
                  <w:color w:val="000000"/>
                  <w:sz w:val="18"/>
                  <w:szCs w:val="18"/>
                </w:rPr>
                <w:t>European Union</w:t>
              </w:r>
            </w:hyperlink>
            <w:r w:rsidR="006D3D6E" w:rsidRPr="001E34F0">
              <w:rPr>
                <w:rFonts w:eastAsia="Times New Roman"/>
                <w:color w:val="000000"/>
                <w:sz w:val="18"/>
                <w:szCs w:val="18"/>
              </w:rPr>
              <w:t xml:space="preserve"> (Extra-EU27)</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$3,197,000,000,000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 xml:space="preserve">2009 </w:t>
            </w:r>
            <w:hyperlink r:id="rId178" w:anchor="cite_note-25" w:history="1">
              <w:r w:rsidRPr="001E34F0">
                <w:rPr>
                  <w:rFonts w:eastAsia="Times New Roman"/>
                  <w:color w:val="0000FF"/>
                  <w:sz w:val="18"/>
                  <w:szCs w:val="18"/>
                  <w:u w:val="single"/>
                  <w:vertAlign w:val="superscript"/>
                </w:rPr>
                <w:t>[26]</w:t>
              </w:r>
            </w:hyperlink>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5BDE9C28" wp14:editId="061999BB">
                  <wp:extent cx="207010" cy="120015"/>
                  <wp:effectExtent l="0" t="0" r="2540" b="0"/>
                  <wp:docPr id="52" name="Picture 6" descr="http://upload.wikimedia.org/wikipedia/commons/thumb/a/a4/Flag_of_the_United_States.svg/22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a/a4/Flag_of_the_United_States.svg/22px-Flag_of_the_United_States.svg.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07010" cy="120015"/>
                          </a:xfrm>
                          <a:prstGeom prst="rect">
                            <a:avLst/>
                          </a:prstGeom>
                          <a:noFill/>
                          <a:ln>
                            <a:noFill/>
                          </a:ln>
                        </pic:spPr>
                      </pic:pic>
                    </a:graphicData>
                  </a:graphic>
                </wp:inline>
              </w:drawing>
            </w:r>
            <w:r w:rsidR="006D3D6E" w:rsidRPr="001E34F0">
              <w:rPr>
                <w:rFonts w:eastAsia="Times New Roman"/>
                <w:color w:val="000000"/>
                <w:sz w:val="18"/>
                <w:szCs w:val="18"/>
              </w:rPr>
              <w:t> </w:t>
            </w:r>
            <w:hyperlink r:id="rId180" w:tooltip="United States" w:history="1">
              <w:r w:rsidR="006D3D6E" w:rsidRPr="001E34F0">
                <w:rPr>
                  <w:rFonts w:eastAsia="Times New Roman"/>
                  <w:color w:val="000000"/>
                  <w:sz w:val="18"/>
                  <w:szCs w:val="18"/>
                </w:rPr>
                <w:t>United States</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$2,439,700,000,000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1F2B3D54" wp14:editId="58DC814D">
                  <wp:extent cx="207010" cy="141605"/>
                  <wp:effectExtent l="0" t="0" r="2540" b="0"/>
                  <wp:docPr id="53" name="Picture 7" descr="http://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f/fa/Flag_of_the_People%27s_Republic_of_China.svg/22px-Flag_of_the_People%27s_Republic_of_China.svg.pn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82" w:tooltip="People's Republic of China" w:history="1">
              <w:r w:rsidR="006D3D6E" w:rsidRPr="001E34F0">
                <w:rPr>
                  <w:rFonts w:eastAsia="Times New Roman"/>
                  <w:color w:val="000000"/>
                  <w:sz w:val="18"/>
                  <w:szCs w:val="18"/>
                </w:rPr>
                <w:t>People's Republic of China</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$2,208,000,000,000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1E59533F" wp14:editId="63DB5D6B">
                  <wp:extent cx="207010" cy="120015"/>
                  <wp:effectExtent l="0" t="0" r="2540" b="0"/>
                  <wp:docPr id="54" name="Picture 8" descr="http://upload.wikimedia.org/wikipedia/commons/thumb/b/ba/Flag_of_Germany.svg/22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b/ba/Flag_of_Germany.svg/22px-Flag_of_Germany.svg.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7010" cy="120015"/>
                          </a:xfrm>
                          <a:prstGeom prst="rect">
                            <a:avLst/>
                          </a:prstGeom>
                          <a:noFill/>
                          <a:ln>
                            <a:noFill/>
                          </a:ln>
                        </pic:spPr>
                      </pic:pic>
                    </a:graphicData>
                  </a:graphic>
                </wp:inline>
              </w:drawing>
            </w:r>
            <w:r w:rsidR="006D3D6E" w:rsidRPr="001E34F0">
              <w:rPr>
                <w:rFonts w:eastAsia="Times New Roman"/>
                <w:color w:val="000000"/>
                <w:sz w:val="18"/>
                <w:szCs w:val="18"/>
              </w:rPr>
              <w:t> </w:t>
            </w:r>
            <w:hyperlink r:id="rId184" w:tooltip="Germany" w:history="1">
              <w:r w:rsidR="006D3D6E" w:rsidRPr="001E34F0">
                <w:rPr>
                  <w:rFonts w:eastAsia="Times New Roman"/>
                  <w:color w:val="000000"/>
                  <w:sz w:val="18"/>
                  <w:szCs w:val="18"/>
                </w:rPr>
                <w:t>Germany</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$2,052,000,000,000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4</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719BC149" wp14:editId="7F53118A">
                  <wp:extent cx="207010" cy="141605"/>
                  <wp:effectExtent l="0" t="0" r="2540" b="0"/>
                  <wp:docPr id="55" name="Picture 9" descr="http://upload.wikimedia.org/wikipedia/commons/thumb/9/9e/Flag_of_Japan.svg/22px-Flag_of_Jap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9/9e/Flag_of_Japan.svg/22px-Flag_of_Japan.svg.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86" w:tooltip="Japan" w:history="1">
              <w:r w:rsidR="006D3D6E" w:rsidRPr="001E34F0">
                <w:rPr>
                  <w:rFonts w:eastAsia="Times New Roman"/>
                  <w:color w:val="000000"/>
                  <w:sz w:val="18"/>
                  <w:szCs w:val="18"/>
                </w:rPr>
                <w:t>Japan</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$1,006,900,000,000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5</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30D4DD49" wp14:editId="713A00A0">
                  <wp:extent cx="207010" cy="141605"/>
                  <wp:effectExtent l="0" t="0" r="2540" b="0"/>
                  <wp:docPr id="56" name="Picture 10" descr="http://upload.wikimedia.org/wikipedia/commons/thumb/c/c3/Flag_of_France.svg/22px-Flag_of_Fra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c/c3/Flag_of_France.svg/22px-Flag_of_France.svg.pn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88" w:tooltip="France" w:history="1">
              <w:r w:rsidR="006D3D6E" w:rsidRPr="001E34F0">
                <w:rPr>
                  <w:rFonts w:eastAsia="Times New Roman"/>
                  <w:color w:val="000000"/>
                  <w:sz w:val="18"/>
                  <w:szCs w:val="18"/>
                </w:rPr>
                <w:t>France</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$989,000,000,000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6</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5936E26D" wp14:editId="29994372">
                  <wp:extent cx="207010" cy="108585"/>
                  <wp:effectExtent l="0" t="0" r="2540" b="5715"/>
                  <wp:docPr id="57" name="Picture 11" descr="http://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a/ae/Flag_of_the_United_Kingdom.svg/22px-Flag_of_the_United_Kingdom.svg.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07010" cy="108585"/>
                          </a:xfrm>
                          <a:prstGeom prst="rect">
                            <a:avLst/>
                          </a:prstGeom>
                          <a:noFill/>
                          <a:ln>
                            <a:noFill/>
                          </a:ln>
                        </pic:spPr>
                      </pic:pic>
                    </a:graphicData>
                  </a:graphic>
                </wp:inline>
              </w:drawing>
            </w:r>
            <w:r w:rsidR="006D3D6E" w:rsidRPr="001E34F0">
              <w:rPr>
                <w:rFonts w:eastAsia="Times New Roman"/>
                <w:color w:val="000000"/>
                <w:sz w:val="18"/>
                <w:szCs w:val="18"/>
              </w:rPr>
              <w:t> </w:t>
            </w:r>
            <w:hyperlink r:id="rId190" w:tooltip="United Kingdom" w:history="1">
              <w:r w:rsidR="006D3D6E" w:rsidRPr="001E34F0">
                <w:rPr>
                  <w:rFonts w:eastAsia="Times New Roman"/>
                  <w:color w:val="000000"/>
                  <w:sz w:val="18"/>
                  <w:szCs w:val="18"/>
                </w:rPr>
                <w:t>United Kingdom</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$824,900,000,000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7</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77BD29B4" wp14:editId="2EF5CE8F">
                  <wp:extent cx="207010" cy="141605"/>
                  <wp:effectExtent l="0" t="0" r="2540" b="0"/>
                  <wp:docPr id="58" name="Picture 12" descr="http://upload.wikimedia.org/wikipedia/commons/thumb/2/20/Flag_of_the_Netherlands.svg/22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2/20/Flag_of_the_Netherlands.svg/22px-Flag_of_the_Netherlands.svg.png"/>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92" w:tooltip="Netherlands" w:history="1">
              <w:r w:rsidR="006D3D6E" w:rsidRPr="001E34F0">
                <w:rPr>
                  <w:rFonts w:eastAsia="Times New Roman"/>
                  <w:color w:val="000000"/>
                  <w:sz w:val="18"/>
                  <w:szCs w:val="18"/>
                </w:rPr>
                <w:t>Netherlands</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$756,500,000,000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8</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27021AA5" wp14:editId="16C4E57D">
                  <wp:extent cx="207010" cy="141605"/>
                  <wp:effectExtent l="0" t="0" r="2540" b="0"/>
                  <wp:docPr id="59" name="Picture 13" descr="http://upload.wikimedia.org/wikipedia/commons/thumb/0/03/Flag_of_Italy.svg/22px-Flag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0/03/Flag_of_Italy.svg/22px-Flag_of_Italy.svg.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94" w:tooltip="Italy" w:history="1">
              <w:r w:rsidR="006D3D6E" w:rsidRPr="001E34F0">
                <w:rPr>
                  <w:rFonts w:eastAsia="Times New Roman"/>
                  <w:color w:val="000000"/>
                  <w:sz w:val="18"/>
                  <w:szCs w:val="18"/>
                </w:rPr>
                <w:t>Italy</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$727,700,000,000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1AA4B312" wp14:editId="3B767808">
                  <wp:extent cx="207010" cy="141605"/>
                  <wp:effectExtent l="0" t="0" r="2540" b="0"/>
                  <wp:docPr id="60" name="Picture 14" descr="http://upload.wikimedia.org/wikipedia/commons/thumb/5/5b/Flag_of_Hong_Kong.svg/22px-Flag_of_Hong_Kong.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5/5b/Flag_of_Hong_Kong.svg/22px-Flag_of_Hong_Kong.svg.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96" w:tooltip="Hong Kong" w:history="1">
              <w:r w:rsidR="006D3D6E" w:rsidRPr="001E34F0">
                <w:rPr>
                  <w:rFonts w:eastAsia="Times New Roman"/>
                  <w:color w:val="000000"/>
                  <w:sz w:val="18"/>
                  <w:szCs w:val="18"/>
                </w:rPr>
                <w:t>Hong Kong</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$672,600,000,000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9</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4AE7911D" wp14:editId="30B6E6F1">
                  <wp:extent cx="207010" cy="141605"/>
                  <wp:effectExtent l="0" t="0" r="2540" b="0"/>
                  <wp:docPr id="61" name="Picture 15" descr="http://upload.wikimedia.org/wikipedia/commons/thumb/0/09/Flag_of_South_Korea.svg/22px-Flag_of_South_Ko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0/09/Flag_of_South_Korea.svg/22px-Flag_of_South_Korea.svg.pn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198" w:tooltip="South Korea" w:history="1">
              <w:r w:rsidR="006D3D6E" w:rsidRPr="001E34F0">
                <w:rPr>
                  <w:rFonts w:eastAsia="Times New Roman"/>
                  <w:color w:val="000000"/>
                  <w:sz w:val="18"/>
                  <w:szCs w:val="18"/>
                </w:rPr>
                <w:t>South Korea</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$668,500,000,000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10</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73C68A7B" wp14:editId="22BB9635">
                  <wp:extent cx="207010" cy="141605"/>
                  <wp:effectExtent l="0" t="0" r="2540" b="0"/>
                  <wp:docPr id="62" name="Picture 16" descr="http://upload.wikimedia.org/wikipedia/commons/thumb/9/92/Flag_of_Belgium_%28civil%29.svg/22px-Flag_of_Belgium_%28civil%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9/92/Flag_of_Belgium_%28civil%29.svg/22px-Flag_of_Belgium_%28civil%29.svg.pn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200" w:tooltip="Belgium" w:history="1">
              <w:r w:rsidR="006D3D6E" w:rsidRPr="001E34F0">
                <w:rPr>
                  <w:rFonts w:eastAsia="Times New Roman"/>
                  <w:color w:val="000000"/>
                  <w:sz w:val="18"/>
                  <w:szCs w:val="18"/>
                </w:rPr>
                <w:t>Belgium</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$611,100,000,000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11</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117E3CF5" wp14:editId="32F54458">
                  <wp:extent cx="207010" cy="108585"/>
                  <wp:effectExtent l="0" t="0" r="2540" b="5715"/>
                  <wp:docPr id="63" name="Picture 17" descr="http://upload.wikimedia.org/wikipedia/commons/thumb/c/cf/Flag_of_Canada.svg/22px-Flag_of_Cana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c/cf/Flag_of_Canada.svg/22px-Flag_of_Canada.svg.pn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7010" cy="108585"/>
                          </a:xfrm>
                          <a:prstGeom prst="rect">
                            <a:avLst/>
                          </a:prstGeom>
                          <a:noFill/>
                          <a:ln>
                            <a:noFill/>
                          </a:ln>
                        </pic:spPr>
                      </pic:pic>
                    </a:graphicData>
                  </a:graphic>
                </wp:inline>
              </w:drawing>
            </w:r>
            <w:r w:rsidR="006D3D6E" w:rsidRPr="001E34F0">
              <w:rPr>
                <w:rFonts w:eastAsia="Times New Roman"/>
                <w:color w:val="000000"/>
                <w:sz w:val="18"/>
                <w:szCs w:val="18"/>
              </w:rPr>
              <w:t> </w:t>
            </w:r>
            <w:hyperlink r:id="rId202" w:tooltip="Canada" w:history="1">
              <w:r w:rsidR="006D3D6E" w:rsidRPr="001E34F0">
                <w:rPr>
                  <w:rFonts w:eastAsia="Times New Roman"/>
                  <w:color w:val="000000"/>
                  <w:sz w:val="18"/>
                  <w:szCs w:val="18"/>
                </w:rPr>
                <w:t>Canada</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$603,700,000,000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12</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064BA66F" wp14:editId="1F3CA839">
                  <wp:extent cx="207010" cy="141605"/>
                  <wp:effectExtent l="0" t="0" r="2540" b="0"/>
                  <wp:docPr id="64" name="Picture 18" descr="http://upload.wikimedia.org/wikipedia/commons/thumb/9/9a/Flag_of_Spain.svg/22px-Flag_of_Spa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9/9a/Flag_of_Spain.svg/22px-Flag_of_Spain.svg.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204" w:tooltip="Spain" w:history="1">
              <w:r w:rsidR="006D3D6E" w:rsidRPr="001E34F0">
                <w:rPr>
                  <w:rFonts w:eastAsia="Times New Roman"/>
                  <w:color w:val="000000"/>
                  <w:sz w:val="18"/>
                  <w:szCs w:val="18"/>
                </w:rPr>
                <w:t>Spain</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$508,900,000,000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13</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750E5983" wp14:editId="428CE961">
                  <wp:extent cx="207010" cy="141605"/>
                  <wp:effectExtent l="0" t="0" r="2540" b="0"/>
                  <wp:docPr id="65" name="Picture 19" descr="http://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f/f3/Flag_of_Russia.svg/22px-Flag_of_Russia.svg.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206" w:tooltip="Russia" w:history="1">
              <w:r w:rsidR="006D3D6E" w:rsidRPr="001E34F0">
                <w:rPr>
                  <w:rFonts w:eastAsia="Times New Roman"/>
                  <w:color w:val="000000"/>
                  <w:sz w:val="18"/>
                  <w:szCs w:val="18"/>
                </w:rPr>
                <w:t>Russia</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$492,400,000,000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14</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32E21292" wp14:editId="25EF26D5">
                  <wp:extent cx="207010" cy="120015"/>
                  <wp:effectExtent l="0" t="0" r="2540" b="0"/>
                  <wp:docPr id="66" name="Picture 20" descr="http://upload.wikimedia.org/wikipedia/commons/thumb/f/fc/Flag_of_Mexico.svg/22px-Flag_of_Mexic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f/fc/Flag_of_Mexico.svg/22px-Flag_of_Mexico.svg.pn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07010" cy="120015"/>
                          </a:xfrm>
                          <a:prstGeom prst="rect">
                            <a:avLst/>
                          </a:prstGeom>
                          <a:noFill/>
                          <a:ln>
                            <a:noFill/>
                          </a:ln>
                        </pic:spPr>
                      </pic:pic>
                    </a:graphicData>
                  </a:graphic>
                </wp:inline>
              </w:drawing>
            </w:r>
            <w:r w:rsidR="006D3D6E" w:rsidRPr="001E34F0">
              <w:rPr>
                <w:rFonts w:eastAsia="Times New Roman"/>
                <w:color w:val="000000"/>
                <w:sz w:val="18"/>
                <w:szCs w:val="18"/>
              </w:rPr>
              <w:t> </w:t>
            </w:r>
            <w:hyperlink r:id="rId208" w:tooltip="Mexico" w:history="1">
              <w:r w:rsidR="006D3D6E" w:rsidRPr="001E34F0">
                <w:rPr>
                  <w:rFonts w:eastAsia="Times New Roman"/>
                  <w:color w:val="000000"/>
                  <w:sz w:val="18"/>
                  <w:szCs w:val="18"/>
                </w:rPr>
                <w:t>Mexico</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$458,200,000,000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15</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62B19145" wp14:editId="511EE061">
                  <wp:extent cx="207010" cy="141605"/>
                  <wp:effectExtent l="0" t="0" r="2540" b="0"/>
                  <wp:docPr id="67" name="Picture 21" descr="http://upload.wikimedia.org/wikipedia/commons/thumb/4/48/Flag_of_Singapore.svg/22px-Flag_of_Singapo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4/48/Flag_of_Singapore.svg/22px-Flag_of_Singapore.svg.png"/>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210" w:tooltip="Singapore" w:history="1">
              <w:r w:rsidR="006D3D6E" w:rsidRPr="001E34F0">
                <w:rPr>
                  <w:rFonts w:eastAsia="Times New Roman"/>
                  <w:color w:val="000000"/>
                  <w:sz w:val="18"/>
                  <w:szCs w:val="18"/>
                </w:rPr>
                <w:t>Singapore</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$454,800,000,000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16</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2892BAB0" wp14:editId="2010B66D">
                  <wp:extent cx="207010" cy="141605"/>
                  <wp:effectExtent l="0" t="0" r="2540" b="0"/>
                  <wp:docPr id="68" name="Picture 22" descr="http://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4/41/Flag_of_India.svg/22px-Flag_of_India.svg.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212" w:tooltip="India" w:history="1">
              <w:r w:rsidR="006D3D6E" w:rsidRPr="001E34F0">
                <w:rPr>
                  <w:rFonts w:eastAsia="Times New Roman"/>
                  <w:color w:val="000000"/>
                  <w:sz w:val="18"/>
                  <w:szCs w:val="18"/>
                </w:rPr>
                <w:t>India</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$387,300,000,000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17</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3C3327D3" wp14:editId="118B9449">
                  <wp:extent cx="207010" cy="141605"/>
                  <wp:effectExtent l="0" t="0" r="2540" b="0"/>
                  <wp:docPr id="69" name="Picture 23" descr="http://upload.wikimedia.org/wikipedia/commons/thumb/7/72/Flag_of_the_Republic_of_China.svg/22px-Flag_of_the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7/72/Flag_of_the_Republic_of_China.svg/22px-Flag_of_the_Republic_of_China.svg.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006D3D6E" w:rsidRPr="001E34F0">
              <w:rPr>
                <w:rFonts w:eastAsia="Times New Roman"/>
                <w:color w:val="000000"/>
                <w:sz w:val="18"/>
                <w:szCs w:val="18"/>
              </w:rPr>
              <w:t> </w:t>
            </w:r>
            <w:hyperlink r:id="rId214" w:tooltip="Republic of China" w:history="1">
              <w:r w:rsidR="006D3D6E" w:rsidRPr="001E34F0">
                <w:rPr>
                  <w:rFonts w:eastAsia="Times New Roman"/>
                  <w:color w:val="000000"/>
                  <w:sz w:val="18"/>
                  <w:szCs w:val="18"/>
                </w:rPr>
                <w:t>Taiwan</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$371,400,000,000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18</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32C464B3" wp14:editId="3357F900">
                  <wp:extent cx="196215" cy="196215"/>
                  <wp:effectExtent l="0" t="0" r="0" b="0"/>
                  <wp:docPr id="70" name="Picture 24" descr="http://upload.wikimedia.org/wikipedia/commons/thumb/f/f3/Flag_of_Switzerland.svg/20px-Flag_of_Switzer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f/f3/Flag_of_Switzerland.svg/20px-Flag_of_Switzerland.svg.png"/>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6D3D6E" w:rsidRPr="001E34F0">
              <w:rPr>
                <w:rFonts w:eastAsia="Times New Roman"/>
                <w:color w:val="000000"/>
                <w:sz w:val="18"/>
                <w:szCs w:val="18"/>
              </w:rPr>
              <w:t> </w:t>
            </w:r>
            <w:hyperlink r:id="rId216" w:tooltip="Switzerland" w:history="1">
              <w:r w:rsidR="006D3D6E" w:rsidRPr="001E34F0">
                <w:rPr>
                  <w:rFonts w:eastAsia="Times New Roman"/>
                  <w:color w:val="000000"/>
                  <w:sz w:val="18"/>
                  <w:szCs w:val="18"/>
                </w:rPr>
                <w:t>Switzerland</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$367,300,000,000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19</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50F843E6" wp14:editId="5F51B2A8">
                  <wp:extent cx="207010" cy="108585"/>
                  <wp:effectExtent l="0" t="0" r="2540" b="5715"/>
                  <wp:docPr id="71" name="Picture 25" descr="http://upload.wikimedia.org/wikipedia/commons/thumb/b/b9/Flag_of_Australia.svg/22px-Flag_of_Austra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b/b9/Flag_of_Australia.svg/22px-Flag_of_Australia.svg.pn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07010" cy="108585"/>
                          </a:xfrm>
                          <a:prstGeom prst="rect">
                            <a:avLst/>
                          </a:prstGeom>
                          <a:noFill/>
                          <a:ln>
                            <a:noFill/>
                          </a:ln>
                        </pic:spPr>
                      </pic:pic>
                    </a:graphicData>
                  </a:graphic>
                </wp:inline>
              </w:drawing>
            </w:r>
            <w:r w:rsidR="006D3D6E" w:rsidRPr="001E34F0">
              <w:rPr>
                <w:rFonts w:eastAsia="Times New Roman"/>
                <w:color w:val="000000"/>
                <w:sz w:val="18"/>
                <w:szCs w:val="18"/>
              </w:rPr>
              <w:t> </w:t>
            </w:r>
            <w:hyperlink r:id="rId218" w:tooltip="Australia" w:history="1">
              <w:r w:rsidR="006D3D6E" w:rsidRPr="001E34F0">
                <w:rPr>
                  <w:rFonts w:eastAsia="Times New Roman"/>
                  <w:color w:val="000000"/>
                  <w:sz w:val="18"/>
                  <w:szCs w:val="18"/>
                </w:rPr>
                <w:t>Australia</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$322,400,000,000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r w:rsidR="006D3D6E" w:rsidRPr="001E34F0" w:rsidTr="00E85301">
        <w:trPr>
          <w:tblCellSpacing w:w="15" w:type="dxa"/>
        </w:trPr>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w:t>
            </w:r>
          </w:p>
        </w:tc>
        <w:tc>
          <w:tcPr>
            <w:tcW w:w="0" w:type="auto"/>
            <w:vAlign w:val="center"/>
            <w:hideMark/>
          </w:tcPr>
          <w:p w:rsidR="006D3D6E" w:rsidRPr="001E34F0" w:rsidRDefault="00841C79" w:rsidP="00E85301">
            <w:pPr>
              <w:rPr>
                <w:rFonts w:eastAsia="Times New Roman"/>
                <w:color w:val="000000"/>
                <w:sz w:val="18"/>
                <w:szCs w:val="18"/>
              </w:rPr>
            </w:pPr>
            <w:r w:rsidRPr="001E34F0">
              <w:rPr>
                <w:rFonts w:eastAsia="Times New Roman"/>
                <w:noProof/>
                <w:color w:val="000000"/>
                <w:sz w:val="18"/>
                <w:szCs w:val="18"/>
              </w:rPr>
              <w:drawing>
                <wp:inline distT="0" distB="0" distL="0" distR="0" wp14:anchorId="5C3FCAA5" wp14:editId="164E0033">
                  <wp:extent cx="207010" cy="108585"/>
                  <wp:effectExtent l="0" t="0" r="2540" b="5715"/>
                  <wp:docPr id="72" name="Picture 26" descr="http://upload.wikimedia.org/wikipedia/commons/thumb/c/cb/Flag_of_the_United_Arab_Emirates.svg/22px-Flag_of_the_United_Arab_Emir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c/cb/Flag_of_the_United_Arab_Emirates.svg/22px-Flag_of_the_United_Arab_Emirates.svg.png"/>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07010" cy="108585"/>
                          </a:xfrm>
                          <a:prstGeom prst="rect">
                            <a:avLst/>
                          </a:prstGeom>
                          <a:noFill/>
                          <a:ln>
                            <a:noFill/>
                          </a:ln>
                        </pic:spPr>
                      </pic:pic>
                    </a:graphicData>
                  </a:graphic>
                </wp:inline>
              </w:drawing>
            </w:r>
            <w:r w:rsidR="006D3D6E" w:rsidRPr="001E34F0">
              <w:rPr>
                <w:rFonts w:eastAsia="Times New Roman"/>
                <w:color w:val="000000"/>
                <w:sz w:val="18"/>
                <w:szCs w:val="18"/>
              </w:rPr>
              <w:t> </w:t>
            </w:r>
            <w:hyperlink r:id="rId220" w:tooltip="United Arab Emirates" w:history="1">
              <w:r w:rsidR="006D3D6E" w:rsidRPr="001E34F0">
                <w:rPr>
                  <w:rFonts w:eastAsia="Times New Roman"/>
                  <w:color w:val="000000"/>
                  <w:sz w:val="18"/>
                  <w:szCs w:val="18"/>
                </w:rPr>
                <w:t>United Arab Emirates</w:t>
              </w:r>
            </w:hyperlink>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$315,000,000,000</w:t>
            </w:r>
          </w:p>
        </w:tc>
        <w:tc>
          <w:tcPr>
            <w:tcW w:w="0" w:type="auto"/>
            <w:vAlign w:val="center"/>
            <w:hideMark/>
          </w:tcPr>
          <w:p w:rsidR="006D3D6E" w:rsidRPr="001E34F0" w:rsidRDefault="006D3D6E" w:rsidP="00E85301">
            <w:pPr>
              <w:rPr>
                <w:rFonts w:eastAsia="Times New Roman"/>
                <w:sz w:val="18"/>
                <w:szCs w:val="18"/>
              </w:rPr>
            </w:pPr>
            <w:r w:rsidRPr="001E34F0">
              <w:rPr>
                <w:rFonts w:eastAsia="Times New Roman"/>
                <w:sz w:val="18"/>
                <w:szCs w:val="18"/>
              </w:rPr>
              <w:t>2009 est.</w:t>
            </w:r>
          </w:p>
        </w:tc>
      </w:tr>
    </w:tbl>
    <w:p w:rsidR="006D3D6E" w:rsidRPr="001E34F0" w:rsidRDefault="006D3D6E" w:rsidP="006D3D6E">
      <w:pPr>
        <w:rPr>
          <w:rFonts w:eastAsia="Times New Roman"/>
          <w:sz w:val="18"/>
          <w:szCs w:val="18"/>
        </w:rPr>
      </w:pPr>
    </w:p>
    <w:p w:rsidR="006D3D6E" w:rsidRPr="001E34F0" w:rsidRDefault="006D3D6E" w:rsidP="006D3D6E">
      <w:pPr>
        <w:rPr>
          <w:rFonts w:eastAsia="Times New Roman"/>
          <w:b/>
          <w:sz w:val="18"/>
          <w:szCs w:val="18"/>
        </w:rPr>
      </w:pPr>
      <w:r w:rsidRPr="001E34F0">
        <w:rPr>
          <w:rFonts w:eastAsia="Times New Roman"/>
          <w:b/>
          <w:sz w:val="18"/>
          <w:szCs w:val="18"/>
        </w:rPr>
        <w:t xml:space="preserve">        America’s Largest Employers</w:t>
      </w:r>
    </w:p>
    <w:tbl>
      <w:tblPr>
        <w:tblW w:w="8622" w:type="dxa"/>
        <w:jc w:val="center"/>
        <w:tblCellSpacing w:w="0" w:type="dxa"/>
        <w:tblCellMar>
          <w:left w:w="0" w:type="dxa"/>
          <w:right w:w="0" w:type="dxa"/>
        </w:tblCellMar>
        <w:tblLook w:val="04A0" w:firstRow="1" w:lastRow="0" w:firstColumn="1" w:lastColumn="0" w:noHBand="0" w:noVBand="1"/>
      </w:tblPr>
      <w:tblGrid>
        <w:gridCol w:w="6863"/>
        <w:gridCol w:w="3000"/>
      </w:tblGrid>
      <w:tr w:rsidR="006D3D6E" w:rsidRPr="001E34F0" w:rsidTr="00E85301">
        <w:trPr>
          <w:tblCellSpacing w:w="0" w:type="dxa"/>
          <w:jc w:val="center"/>
        </w:trPr>
        <w:tc>
          <w:tcPr>
            <w:tcW w:w="3980" w:type="pct"/>
            <w:vAlign w:val="center"/>
            <w:hideMark/>
          </w:tcPr>
          <w:tbl>
            <w:tblPr>
              <w:tblW w:w="6847"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2"/>
              <w:gridCol w:w="1275"/>
            </w:tblGrid>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w:t>
                  </w:r>
                  <w:r w:rsidRPr="001E34F0">
                    <w:rPr>
                      <w:b/>
                      <w:bCs/>
                      <w:color w:val="000000"/>
                      <w:sz w:val="18"/>
                      <w:szCs w:val="18"/>
                    </w:rPr>
                    <w:t>Company</w:t>
                  </w:r>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b/>
                      <w:bCs/>
                      <w:color w:val="000000"/>
                      <w:sz w:val="18"/>
                      <w:szCs w:val="18"/>
                    </w:rPr>
                    <w:t>Employees</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 </w:t>
                  </w:r>
                  <w:hyperlink r:id="rId221" w:history="1">
                    <w:r w:rsidRPr="001E34F0">
                      <w:rPr>
                        <w:rStyle w:val="Hyperlink"/>
                        <w:color w:val="000000"/>
                        <w:sz w:val="18"/>
                        <w:szCs w:val="18"/>
                      </w:rPr>
                      <w:t>Wal-Mart</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1,800,000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 </w:t>
                  </w:r>
                  <w:hyperlink r:id="rId222" w:history="1">
                    <w:r w:rsidRPr="001E34F0">
                      <w:rPr>
                        <w:rStyle w:val="Hyperlink"/>
                        <w:color w:val="000000"/>
                        <w:sz w:val="18"/>
                        <w:szCs w:val="18"/>
                      </w:rPr>
                      <w:t>McDonald's </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447,000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 </w:t>
                  </w:r>
                  <w:hyperlink r:id="rId223" w:history="1">
                    <w:r w:rsidRPr="001E34F0">
                      <w:rPr>
                        <w:rStyle w:val="Hyperlink"/>
                        <w:color w:val="000000"/>
                        <w:sz w:val="18"/>
                        <w:szCs w:val="18"/>
                      </w:rPr>
                      <w:t>United Parcel Service</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407,000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 </w:t>
                  </w:r>
                  <w:hyperlink r:id="rId224" w:history="1">
                    <w:r w:rsidRPr="001E34F0">
                      <w:rPr>
                        <w:rStyle w:val="Hyperlink"/>
                        <w:color w:val="000000"/>
                        <w:sz w:val="18"/>
                        <w:szCs w:val="18"/>
                      </w:rPr>
                      <w:t>Sears Holdings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355,000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5. </w:t>
                  </w:r>
                  <w:hyperlink r:id="rId225" w:history="1">
                    <w:r w:rsidRPr="001E34F0">
                      <w:rPr>
                        <w:rStyle w:val="Hyperlink"/>
                        <w:color w:val="000000"/>
                        <w:sz w:val="18"/>
                        <w:szCs w:val="18"/>
                      </w:rPr>
                      <w:t>Home Depot</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345,000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6. </w:t>
                  </w:r>
                  <w:hyperlink r:id="rId226" w:history="1">
                    <w:r w:rsidRPr="001E34F0">
                      <w:rPr>
                        <w:rStyle w:val="Hyperlink"/>
                        <w:color w:val="000000"/>
                        <w:sz w:val="18"/>
                        <w:szCs w:val="18"/>
                      </w:rPr>
                      <w:t>Target</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337,000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7. </w:t>
                  </w:r>
                  <w:hyperlink r:id="rId227" w:history="1">
                    <w:r w:rsidRPr="001E34F0">
                      <w:rPr>
                        <w:rStyle w:val="Hyperlink"/>
                        <w:color w:val="000000"/>
                        <w:sz w:val="18"/>
                        <w:szCs w:val="18"/>
                      </w:rPr>
                      <w:t>IBM</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329,373</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8. </w:t>
                  </w:r>
                  <w:hyperlink r:id="rId228" w:history="1">
                    <w:r w:rsidRPr="001E34F0">
                      <w:rPr>
                        <w:rStyle w:val="Hyperlink"/>
                        <w:color w:val="000000"/>
                        <w:sz w:val="18"/>
                        <w:szCs w:val="18"/>
                      </w:rPr>
                      <w:t>General Motors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327,000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9. </w:t>
                  </w:r>
                  <w:hyperlink r:id="rId229" w:history="1">
                    <w:r w:rsidRPr="001E34F0">
                      <w:rPr>
                        <w:rStyle w:val="Hyperlink"/>
                        <w:color w:val="000000"/>
                        <w:sz w:val="18"/>
                        <w:szCs w:val="18"/>
                      </w:rPr>
                      <w:t>General Electric</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316,000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10. </w:t>
                  </w:r>
                  <w:hyperlink r:id="rId230" w:history="1">
                    <w:r w:rsidRPr="001E34F0">
                      <w:rPr>
                        <w:rStyle w:val="Hyperlink"/>
                        <w:color w:val="000000"/>
                        <w:sz w:val="18"/>
                        <w:szCs w:val="18"/>
                      </w:rPr>
                      <w:t>Citigroup</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303,000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11. </w:t>
                  </w:r>
                  <w:hyperlink r:id="rId231" w:history="1">
                    <w:r w:rsidRPr="001E34F0">
                      <w:rPr>
                        <w:rStyle w:val="Hyperlink"/>
                        <w:color w:val="000000"/>
                        <w:sz w:val="18"/>
                        <w:szCs w:val="18"/>
                      </w:rPr>
                      <w:t>Ford Motor</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300,000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lastRenderedPageBreak/>
                    <w:t xml:space="preserve">12. </w:t>
                  </w:r>
                  <w:hyperlink r:id="rId232" w:history="1">
                    <w:r w:rsidRPr="001E34F0">
                      <w:rPr>
                        <w:rStyle w:val="Hyperlink"/>
                        <w:color w:val="000000"/>
                        <w:sz w:val="18"/>
                        <w:szCs w:val="18"/>
                      </w:rPr>
                      <w:t>Kroger</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289,000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13. </w:t>
                  </w:r>
                  <w:hyperlink r:id="rId233" w:history="1">
                    <w:r w:rsidRPr="001E34F0">
                      <w:rPr>
                        <w:rStyle w:val="Hyperlink"/>
                        <w:color w:val="000000"/>
                        <w:sz w:val="18"/>
                        <w:szCs w:val="18"/>
                      </w:rPr>
                      <w:t>Albertson's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240,000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14. </w:t>
                  </w:r>
                  <w:hyperlink r:id="rId234" w:history="1">
                    <w:r w:rsidRPr="001E34F0">
                      <w:rPr>
                        <w:rStyle w:val="Hyperlink"/>
                        <w:color w:val="000000"/>
                        <w:sz w:val="18"/>
                        <w:szCs w:val="18"/>
                      </w:rPr>
                      <w:t>United Technologies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222,200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15. </w:t>
                  </w:r>
                  <w:hyperlink r:id="rId235" w:history="1">
                    <w:r w:rsidRPr="001E34F0">
                      <w:rPr>
                        <w:rStyle w:val="Hyperlink"/>
                        <w:color w:val="000000"/>
                        <w:sz w:val="18"/>
                        <w:szCs w:val="18"/>
                      </w:rPr>
                      <w:t>Verizon Communications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217,000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16. </w:t>
                  </w:r>
                  <w:hyperlink r:id="rId236" w:history="1">
                    <w:r w:rsidRPr="001E34F0">
                      <w:rPr>
                        <w:rStyle w:val="Hyperlink"/>
                        <w:color w:val="000000"/>
                        <w:sz w:val="18"/>
                        <w:szCs w:val="18"/>
                      </w:rPr>
                      <w:t>FedEx</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215,838</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17. </w:t>
                  </w:r>
                  <w:hyperlink r:id="rId237" w:history="1">
                    <w:r w:rsidRPr="001E34F0">
                      <w:rPr>
                        <w:rStyle w:val="Hyperlink"/>
                        <w:color w:val="000000"/>
                        <w:sz w:val="18"/>
                        <w:szCs w:val="18"/>
                      </w:rPr>
                      <w:t>Safeway</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201,000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18. </w:t>
                  </w:r>
                  <w:hyperlink r:id="rId238" w:history="1">
                    <w:r w:rsidRPr="001E34F0">
                      <w:rPr>
                        <w:rStyle w:val="Hyperlink"/>
                        <w:color w:val="000000"/>
                        <w:sz w:val="18"/>
                        <w:szCs w:val="18"/>
                      </w:rPr>
                      <w:t>Altria Group</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199,000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19. </w:t>
                  </w:r>
                  <w:hyperlink r:id="rId239" w:history="1">
                    <w:r w:rsidRPr="001E34F0">
                      <w:rPr>
                        <w:rStyle w:val="Hyperlink"/>
                        <w:color w:val="000000"/>
                        <w:sz w:val="18"/>
                        <w:szCs w:val="18"/>
                      </w:rPr>
                      <w:t>Aramark</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195,000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20. </w:t>
                  </w:r>
                  <w:hyperlink r:id="rId240" w:history="1">
                    <w:r w:rsidRPr="001E34F0">
                      <w:rPr>
                        <w:rStyle w:val="Hyperlink"/>
                        <w:color w:val="000000"/>
                        <w:sz w:val="18"/>
                        <w:szCs w:val="18"/>
                      </w:rPr>
                      <w:t>Berkshire Hathaway</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192,012</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21. </w:t>
                  </w:r>
                  <w:hyperlink r:id="rId241" w:history="1">
                    <w:r w:rsidRPr="001E34F0">
                      <w:rPr>
                        <w:rStyle w:val="Hyperlink"/>
                        <w:color w:val="000000"/>
                        <w:sz w:val="18"/>
                        <w:szCs w:val="18"/>
                      </w:rPr>
                      <w:t>AT&amp;T</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189,950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22. </w:t>
                  </w:r>
                  <w:hyperlink r:id="rId242" w:history="1">
                    <w:r w:rsidRPr="001E34F0">
                      <w:rPr>
                        <w:rStyle w:val="Hyperlink"/>
                        <w:color w:val="000000"/>
                        <w:sz w:val="18"/>
                        <w:szCs w:val="18"/>
                      </w:rPr>
                      <w:t>Delphi</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185,200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23. </w:t>
                  </w:r>
                  <w:hyperlink r:id="rId243" w:history="1">
                    <w:r w:rsidRPr="001E34F0">
                      <w:rPr>
                        <w:rStyle w:val="Hyperlink"/>
                        <w:color w:val="000000"/>
                        <w:sz w:val="18"/>
                        <w:szCs w:val="18"/>
                      </w:rPr>
                      <w:t>Bank of America</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176,638</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24. </w:t>
                  </w:r>
                  <w:hyperlink r:id="rId244" w:history="1">
                    <w:r w:rsidRPr="001E34F0">
                      <w:rPr>
                        <w:rStyle w:val="Hyperlink"/>
                        <w:color w:val="000000"/>
                        <w:sz w:val="18"/>
                        <w:szCs w:val="18"/>
                      </w:rPr>
                      <w:t>JP Morgan Chase</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168,847</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25. </w:t>
                  </w:r>
                  <w:hyperlink r:id="rId245" w:history="1">
                    <w:r w:rsidRPr="001E34F0">
                      <w:rPr>
                        <w:rStyle w:val="Hyperlink"/>
                        <w:color w:val="000000"/>
                        <w:sz w:val="18"/>
                        <w:szCs w:val="18"/>
                      </w:rPr>
                      <w:t>Yum Brands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165,920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26. </w:t>
                  </w:r>
                  <w:hyperlink r:id="rId246" w:history="1">
                    <w:r w:rsidRPr="001E34F0">
                      <w:rPr>
                        <w:rStyle w:val="Hyperlink"/>
                        <w:color w:val="000000"/>
                        <w:sz w:val="18"/>
                        <w:szCs w:val="18"/>
                      </w:rPr>
                      <w:t>HCA</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165,450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27. </w:t>
                  </w:r>
                  <w:hyperlink r:id="rId247" w:history="1">
                    <w:r w:rsidRPr="001E34F0">
                      <w:rPr>
                        <w:rStyle w:val="Hyperlink"/>
                        <w:color w:val="000000"/>
                        <w:sz w:val="18"/>
                        <w:szCs w:val="18"/>
                      </w:rPr>
                      <w:t>Lowe's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164,794</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28. </w:t>
                  </w:r>
                  <w:hyperlink r:id="rId248" w:history="1">
                    <w:r w:rsidRPr="001E34F0">
                      <w:rPr>
                        <w:rStyle w:val="Hyperlink"/>
                        <w:color w:val="000000"/>
                        <w:sz w:val="18"/>
                        <w:szCs w:val="18"/>
                      </w:rPr>
                      <w:t>PepsiCo</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29. </w:t>
                  </w:r>
                  <w:hyperlink r:id="rId249" w:history="1">
                    <w:r w:rsidRPr="001E34F0">
                      <w:rPr>
                        <w:rStyle w:val="Hyperlink"/>
                        <w:color w:val="000000"/>
                        <w:sz w:val="18"/>
                        <w:szCs w:val="18"/>
                      </w:rPr>
                      <w:t>Walgreen</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155,200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30. </w:t>
                  </w:r>
                  <w:hyperlink r:id="rId250" w:history="1">
                    <w:r w:rsidRPr="001E34F0">
                      <w:rPr>
                        <w:rStyle w:val="Hyperlink"/>
                        <w:color w:val="000000"/>
                        <w:sz w:val="18"/>
                        <w:szCs w:val="18"/>
                      </w:rPr>
                      <w:t>Wells Fargo</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153,500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31. </w:t>
                  </w:r>
                  <w:hyperlink r:id="rId251" w:history="1">
                    <w:r w:rsidRPr="001E34F0">
                      <w:rPr>
                        <w:rStyle w:val="Hyperlink"/>
                        <w:color w:val="000000"/>
                        <w:sz w:val="18"/>
                        <w:szCs w:val="18"/>
                      </w:rPr>
                      <w:t>Boeing</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153,000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32. </w:t>
                  </w:r>
                  <w:hyperlink r:id="rId252" w:history="1">
                    <w:r w:rsidRPr="001E34F0">
                      <w:rPr>
                        <w:rStyle w:val="Hyperlink"/>
                        <w:color w:val="000000"/>
                        <w:sz w:val="18"/>
                        <w:szCs w:val="18"/>
                      </w:rPr>
                      <w:t>Darden Restaurants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150,100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33. </w:t>
                  </w:r>
                  <w:hyperlink r:id="rId253" w:history="1">
                    <w:r w:rsidRPr="001E34F0">
                      <w:rPr>
                        <w:rStyle w:val="Hyperlink"/>
                        <w:color w:val="000000"/>
                        <w:sz w:val="18"/>
                        <w:szCs w:val="18"/>
                      </w:rPr>
                      <w:t>Hewlett-Packard</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150,000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34. </w:t>
                  </w:r>
                  <w:hyperlink r:id="rId254" w:history="1">
                    <w:r w:rsidRPr="001E34F0">
                      <w:rPr>
                        <w:rStyle w:val="Hyperlink"/>
                        <w:color w:val="000000"/>
                        <w:sz w:val="18"/>
                        <w:szCs w:val="18"/>
                      </w:rPr>
                      <w:t>Gap</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150,000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35. </w:t>
                  </w:r>
                  <w:hyperlink r:id="rId255" w:history="1">
                    <w:r w:rsidRPr="001E34F0">
                      <w:rPr>
                        <w:rStyle w:val="Hyperlink"/>
                        <w:color w:val="000000"/>
                        <w:sz w:val="18"/>
                        <w:szCs w:val="18"/>
                      </w:rPr>
                      <w:t>JC Penney</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150,000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36. </w:t>
                  </w:r>
                  <w:hyperlink r:id="rId256" w:history="1">
                    <w:r w:rsidRPr="001E34F0">
                      <w:rPr>
                        <w:rStyle w:val="Hyperlink"/>
                        <w:color w:val="000000"/>
                        <w:sz w:val="18"/>
                        <w:szCs w:val="18"/>
                      </w:rPr>
                      <w:t>Starwood Hotels and Resorts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145,000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37. </w:t>
                  </w:r>
                  <w:hyperlink r:id="rId257" w:history="1">
                    <w:r w:rsidRPr="001E34F0">
                      <w:rPr>
                        <w:rStyle w:val="Hyperlink"/>
                        <w:color w:val="000000"/>
                        <w:sz w:val="18"/>
                        <w:szCs w:val="18"/>
                      </w:rPr>
                      <w:t>Marriott International</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143,000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38. </w:t>
                  </w:r>
                  <w:hyperlink r:id="rId258" w:history="1">
                    <w:r w:rsidRPr="001E34F0">
                      <w:rPr>
                        <w:rStyle w:val="Hyperlink"/>
                        <w:color w:val="000000"/>
                        <w:sz w:val="18"/>
                        <w:szCs w:val="18"/>
                      </w:rPr>
                      <w:t>Sara Lee</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137,000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39. </w:t>
                  </w:r>
                  <w:hyperlink r:id="rId259" w:history="1">
                    <w:r w:rsidRPr="001E34F0">
                      <w:rPr>
                        <w:rStyle w:val="Hyperlink"/>
                        <w:color w:val="000000"/>
                        <w:sz w:val="18"/>
                        <w:szCs w:val="18"/>
                      </w:rPr>
                      <w:t>Lockheed Martin</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135,000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40. </w:t>
                  </w:r>
                  <w:hyperlink r:id="rId260" w:history="1">
                    <w:r w:rsidRPr="001E34F0">
                      <w:rPr>
                        <w:rStyle w:val="Hyperlink"/>
                        <w:color w:val="000000"/>
                        <w:sz w:val="18"/>
                        <w:szCs w:val="18"/>
                      </w:rPr>
                      <w:t>Walt Disney</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133,000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41. </w:t>
                  </w:r>
                  <w:hyperlink r:id="rId261" w:history="1">
                    <w:r w:rsidRPr="001E34F0">
                      <w:rPr>
                        <w:rStyle w:val="Hyperlink"/>
                        <w:color w:val="000000"/>
                        <w:sz w:val="18"/>
                        <w:szCs w:val="18"/>
                      </w:rPr>
                      <w:t>Alcoa</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129,000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42. </w:t>
                  </w:r>
                  <w:hyperlink r:id="rId262" w:history="1">
                    <w:r w:rsidRPr="001E34F0">
                      <w:rPr>
                        <w:rStyle w:val="Hyperlink"/>
                        <w:color w:val="000000"/>
                        <w:sz w:val="18"/>
                        <w:szCs w:val="18"/>
                      </w:rPr>
                      <w:t>Northrop Grumman</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123,600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43. </w:t>
                  </w:r>
                  <w:hyperlink r:id="rId263" w:history="1">
                    <w:r w:rsidRPr="001E34F0">
                      <w:rPr>
                        <w:rStyle w:val="Hyperlink"/>
                        <w:color w:val="000000"/>
                        <w:sz w:val="18"/>
                        <w:szCs w:val="18"/>
                      </w:rPr>
                      <w:t>Electronic Data Systems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117,000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44. </w:t>
                  </w:r>
                  <w:hyperlink r:id="rId264" w:history="1">
                    <w:r w:rsidRPr="001E34F0">
                      <w:rPr>
                        <w:rStyle w:val="Hyperlink"/>
                        <w:color w:val="000000"/>
                        <w:sz w:val="18"/>
                        <w:szCs w:val="18"/>
                      </w:rPr>
                      <w:t>Honeywell</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116,000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45. </w:t>
                  </w:r>
                  <w:hyperlink r:id="rId265" w:history="1">
                    <w:r w:rsidRPr="001E34F0">
                      <w:rPr>
                        <w:rStyle w:val="Hyperlink"/>
                        <w:color w:val="000000"/>
                        <w:sz w:val="18"/>
                        <w:szCs w:val="18"/>
                      </w:rPr>
                      <w:t>Johnson &amp; Johnson</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115,600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46. </w:t>
                  </w:r>
                  <w:hyperlink r:id="rId266" w:history="1">
                    <w:r w:rsidRPr="001E34F0">
                      <w:rPr>
                        <w:rStyle w:val="Hyperlink"/>
                        <w:color w:val="000000"/>
                        <w:sz w:val="18"/>
                        <w:szCs w:val="18"/>
                      </w:rPr>
                      <w:t>Lear</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115,113</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47. </w:t>
                  </w:r>
                  <w:hyperlink r:id="rId267" w:history="1">
                    <w:r w:rsidRPr="001E34F0">
                      <w:rPr>
                        <w:rStyle w:val="Hyperlink"/>
                        <w:color w:val="000000"/>
                        <w:sz w:val="18"/>
                        <w:szCs w:val="18"/>
                      </w:rPr>
                      <w:t>Starbucks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115,000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48. </w:t>
                  </w:r>
                  <w:hyperlink r:id="rId268" w:history="1">
                    <w:r w:rsidRPr="001E34F0">
                      <w:rPr>
                        <w:rStyle w:val="Hyperlink"/>
                        <w:color w:val="000000"/>
                        <w:sz w:val="18"/>
                        <w:szCs w:val="18"/>
                      </w:rPr>
                      <w:t>Emerson Electric</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114,200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49. </w:t>
                  </w:r>
                  <w:hyperlink r:id="rId269" w:history="1">
                    <w:r w:rsidRPr="001E34F0">
                      <w:rPr>
                        <w:rStyle w:val="Hyperlink"/>
                        <w:color w:val="000000"/>
                        <w:sz w:val="18"/>
                        <w:szCs w:val="18"/>
                      </w:rPr>
                      <w:t>CVS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114,000</w:t>
                  </w:r>
                </w:p>
              </w:tc>
            </w:tr>
            <w:tr w:rsidR="006D3D6E" w:rsidRPr="001E34F0" w:rsidTr="00E85301">
              <w:trPr>
                <w:tblCellSpacing w:w="15" w:type="dxa"/>
              </w:trPr>
              <w:tc>
                <w:tcPr>
                  <w:tcW w:w="4036"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 xml:space="preserve">50. </w:t>
                  </w:r>
                  <w:hyperlink r:id="rId270" w:history="1">
                    <w:r w:rsidRPr="001E34F0">
                      <w:rPr>
                        <w:rStyle w:val="Hyperlink"/>
                        <w:color w:val="000000"/>
                        <w:sz w:val="18"/>
                        <w:szCs w:val="18"/>
                      </w:rPr>
                      <w:t>Tyson Foods</w:t>
                    </w:r>
                  </w:hyperlink>
                </w:p>
              </w:tc>
              <w:tc>
                <w:tcPr>
                  <w:tcW w:w="898" w:type="pct"/>
                  <w:tcBorders>
                    <w:top w:val="outset" w:sz="6" w:space="0" w:color="auto"/>
                    <w:left w:val="outset" w:sz="6" w:space="0" w:color="auto"/>
                    <w:bottom w:val="outset" w:sz="6" w:space="0" w:color="auto"/>
                    <w:right w:val="outset" w:sz="6" w:space="0" w:color="auto"/>
                  </w:tcBorders>
                  <w:vAlign w:val="center"/>
                  <w:hideMark/>
                </w:tcPr>
                <w:p w:rsidR="006D3D6E" w:rsidRPr="001E34F0" w:rsidRDefault="006D3D6E" w:rsidP="00E85301">
                  <w:pPr>
                    <w:rPr>
                      <w:color w:val="000000"/>
                      <w:sz w:val="18"/>
                      <w:szCs w:val="18"/>
                    </w:rPr>
                  </w:pPr>
                  <w:r w:rsidRPr="001E34F0">
                    <w:rPr>
                      <w:color w:val="000000"/>
                      <w:sz w:val="18"/>
                      <w:szCs w:val="18"/>
                    </w:rPr>
                    <w:t>114,000</w:t>
                  </w:r>
                </w:p>
              </w:tc>
            </w:tr>
          </w:tbl>
          <w:p w:rsidR="006D3D6E" w:rsidRPr="001E34F0" w:rsidRDefault="006D3D6E" w:rsidP="00E85301">
            <w:pPr>
              <w:rPr>
                <w:color w:val="000000"/>
                <w:sz w:val="18"/>
                <w:szCs w:val="18"/>
              </w:rPr>
            </w:pPr>
          </w:p>
        </w:tc>
        <w:tc>
          <w:tcPr>
            <w:tcW w:w="1020" w:type="pct"/>
            <w:hideMark/>
          </w:tcPr>
          <w:tbl>
            <w:tblPr>
              <w:tblW w:w="3000" w:type="dxa"/>
              <w:jc w:val="center"/>
              <w:tblCellSpacing w:w="0" w:type="dxa"/>
              <w:tblCellMar>
                <w:left w:w="0" w:type="dxa"/>
                <w:right w:w="0" w:type="dxa"/>
              </w:tblCellMar>
              <w:tblLook w:val="04A0" w:firstRow="1" w:lastRow="0" w:firstColumn="1" w:lastColumn="0" w:noHBand="0" w:noVBand="1"/>
            </w:tblPr>
            <w:tblGrid>
              <w:gridCol w:w="3000"/>
            </w:tblGrid>
            <w:tr w:rsidR="006D3D6E" w:rsidRPr="001E34F0" w:rsidTr="00E85301">
              <w:trPr>
                <w:tblCellSpacing w:w="0" w:type="dxa"/>
                <w:jc w:val="center"/>
              </w:trPr>
              <w:tc>
                <w:tcPr>
                  <w:tcW w:w="5000" w:type="pct"/>
                  <w:vAlign w:val="center"/>
                  <w:hideMark/>
                </w:tcPr>
                <w:p w:rsidR="006D3D6E" w:rsidRPr="001E34F0" w:rsidRDefault="006D3D6E" w:rsidP="00E85301">
                  <w:pPr>
                    <w:rPr>
                      <w:color w:val="000000"/>
                      <w:sz w:val="18"/>
                      <w:szCs w:val="18"/>
                    </w:rPr>
                  </w:pPr>
                </w:p>
              </w:tc>
            </w:tr>
          </w:tbl>
          <w:p w:rsidR="006D3D6E" w:rsidRPr="001E34F0" w:rsidRDefault="006D3D6E" w:rsidP="00E85301">
            <w:pPr>
              <w:rPr>
                <w:color w:val="000000"/>
                <w:sz w:val="18"/>
                <w:szCs w:val="18"/>
              </w:rPr>
            </w:pPr>
          </w:p>
        </w:tc>
      </w:tr>
    </w:tbl>
    <w:p w:rsidR="006D3D6E" w:rsidRPr="001E34F0" w:rsidRDefault="006D3D6E" w:rsidP="006D3D6E">
      <w:pPr>
        <w:jc w:val="center"/>
        <w:rPr>
          <w:sz w:val="18"/>
          <w:szCs w:val="18"/>
        </w:rPr>
      </w:pPr>
    </w:p>
    <w:p w:rsidR="006D3D6E" w:rsidRPr="001E34F0" w:rsidRDefault="0054102F" w:rsidP="00E83F45">
      <w:pPr>
        <w:jc w:val="right"/>
        <w:rPr>
          <w:rFonts w:eastAsia="Times New Roman"/>
          <w:sz w:val="18"/>
          <w:szCs w:val="18"/>
        </w:rPr>
      </w:pPr>
      <w:r w:rsidRPr="001E34F0">
        <w:rPr>
          <w:sz w:val="18"/>
          <w:szCs w:val="18"/>
        </w:rPr>
        <w:pict>
          <v:rect id="_x0000_i1057" style="width:0;height:1.5pt" o:hralign="center" o:hrstd="t" o:hr="t" fillcolor="#aca899" stroked="f"/>
        </w:pict>
      </w:r>
    </w:p>
    <w:p w:rsidR="006D3D6E" w:rsidRPr="001E34F0" w:rsidRDefault="006D3D6E" w:rsidP="006D3D6E">
      <w:pPr>
        <w:jc w:val="center"/>
        <w:rPr>
          <w:b/>
          <w:sz w:val="18"/>
          <w:szCs w:val="18"/>
        </w:rPr>
      </w:pPr>
      <w:r w:rsidRPr="001E34F0">
        <w:rPr>
          <w:b/>
          <w:sz w:val="18"/>
          <w:szCs w:val="18"/>
        </w:rPr>
        <w:t>WEALTH OF GLOBAL CORPORATIONS</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b/>
          <w:sz w:val="18"/>
          <w:szCs w:val="18"/>
        </w:rPr>
        <w:t>Of the 100 largest economies in the world, 51 are corporations</w:t>
      </w:r>
      <w:r w:rsidRPr="001E34F0">
        <w:rPr>
          <w:rFonts w:eastAsia="Times New Roman"/>
          <w:sz w:val="18"/>
          <w:szCs w:val="18"/>
        </w:rPr>
        <w:t xml:space="preserve">; only 49 are countries (based on a comparison of corporate sales and country GDPs).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b/>
          <w:sz w:val="18"/>
          <w:szCs w:val="18"/>
        </w:rPr>
        <w:t>The Top 200 corporations' sales are growing at a faster rate than overall global economic activity.</w:t>
      </w:r>
      <w:r w:rsidRPr="001E34F0">
        <w:rPr>
          <w:rFonts w:eastAsia="Times New Roman"/>
          <w:sz w:val="18"/>
          <w:szCs w:val="18"/>
        </w:rPr>
        <w:t xml:space="preserve"> Between 1983 and 1999, their combined sales grew from the equivalent of 25.0 percent to 27.5 percent of World GDP. </w:t>
      </w:r>
    </w:p>
    <w:p w:rsidR="006D3D6E" w:rsidRPr="001E34F0" w:rsidRDefault="006D3D6E" w:rsidP="006D3D6E">
      <w:pPr>
        <w:numPr>
          <w:ilvl w:val="0"/>
          <w:numId w:val="23"/>
        </w:numPr>
        <w:spacing w:before="100" w:beforeAutospacing="1" w:after="100" w:afterAutospacing="1"/>
        <w:rPr>
          <w:rFonts w:eastAsia="Times New Roman"/>
          <w:b/>
          <w:sz w:val="18"/>
          <w:szCs w:val="18"/>
        </w:rPr>
      </w:pPr>
      <w:r w:rsidRPr="001E34F0">
        <w:rPr>
          <w:rFonts w:eastAsia="Times New Roman"/>
          <w:b/>
          <w:sz w:val="18"/>
          <w:szCs w:val="18"/>
        </w:rPr>
        <w:t xml:space="preserve">The Top 200 corporations' combined sales are bigger than the combined economies of all countries minus the biggest 10.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b/>
          <w:sz w:val="18"/>
          <w:szCs w:val="18"/>
        </w:rPr>
        <w:t>The Top 200s' combined sales are 18 times the size of the combined annual income of the 1.2 billion people</w:t>
      </w:r>
      <w:r w:rsidRPr="001E34F0">
        <w:rPr>
          <w:rFonts w:eastAsia="Times New Roman"/>
          <w:sz w:val="18"/>
          <w:szCs w:val="18"/>
        </w:rPr>
        <w:t xml:space="preserve"> (24 percent of the total world population) living in "severe" poverty.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sz w:val="18"/>
          <w:szCs w:val="18"/>
        </w:rPr>
        <w:t xml:space="preserve">While the sales of the Top 200 are the equivalent of 27.5 percent of world economic activity, they employ only 0.78 percent of the world's workforce.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b/>
          <w:sz w:val="18"/>
          <w:szCs w:val="18"/>
        </w:rPr>
        <w:t>Between 1983 and 1999, the profits of the Top 200 firms grew 362.4 percent, while the number of people they employ grew by only 14.4 percent</w:t>
      </w:r>
      <w:r w:rsidRPr="001E34F0">
        <w:rPr>
          <w:rFonts w:eastAsia="Times New Roman"/>
          <w:sz w:val="18"/>
          <w:szCs w:val="18"/>
        </w:rPr>
        <w:t xml:space="preserve">.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b/>
          <w:sz w:val="18"/>
          <w:szCs w:val="18"/>
        </w:rPr>
        <w:lastRenderedPageBreak/>
        <w:t>A full 5 percent of the Top 200s' combined workforce is employed by Wal-Mart</w:t>
      </w:r>
      <w:r w:rsidRPr="001E34F0">
        <w:rPr>
          <w:rFonts w:eastAsia="Times New Roman"/>
          <w:sz w:val="18"/>
          <w:szCs w:val="18"/>
        </w:rPr>
        <w:t xml:space="preserve">, a company notorious for union-busting and widespread use of part-time workers to avoid paying benefits. The discount retail giant is the </w:t>
      </w:r>
      <w:r w:rsidRPr="001E34F0">
        <w:rPr>
          <w:rFonts w:eastAsia="Times New Roman"/>
          <w:b/>
          <w:sz w:val="18"/>
          <w:szCs w:val="18"/>
        </w:rPr>
        <w:t>top private employer in the world,</w:t>
      </w:r>
      <w:r w:rsidRPr="001E34F0">
        <w:rPr>
          <w:rFonts w:eastAsia="Times New Roman"/>
          <w:sz w:val="18"/>
          <w:szCs w:val="18"/>
        </w:rPr>
        <w:t xml:space="preserve"> with </w:t>
      </w:r>
      <w:r w:rsidRPr="001E34F0">
        <w:rPr>
          <w:rFonts w:eastAsia="Times New Roman"/>
          <w:b/>
          <w:sz w:val="18"/>
          <w:szCs w:val="18"/>
        </w:rPr>
        <w:t>1,140,000 workers, more than twice as many as No. 2, DaimlerChrysler,</w:t>
      </w:r>
      <w:r w:rsidRPr="001E34F0">
        <w:rPr>
          <w:rFonts w:eastAsia="Times New Roman"/>
          <w:sz w:val="18"/>
          <w:szCs w:val="18"/>
        </w:rPr>
        <w:t xml:space="preserve"> which employs 466,938.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sz w:val="18"/>
          <w:szCs w:val="18"/>
        </w:rPr>
        <w:t xml:space="preserve">U.S. corporations dominate the Top 200, with 82 slots (41 percent of the total). Japanese firms are second, with only 41 slots.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sz w:val="18"/>
          <w:szCs w:val="18"/>
        </w:rPr>
        <w:t xml:space="preserve">Of the U.S. corporations on the list, 44 did not pay the full standard 35 percent federal corporate tax rate during the period 1996-1998. </w:t>
      </w:r>
      <w:r w:rsidRPr="001E34F0">
        <w:rPr>
          <w:rFonts w:eastAsia="Times New Roman"/>
          <w:b/>
          <w:sz w:val="18"/>
          <w:szCs w:val="18"/>
        </w:rPr>
        <w:t xml:space="preserve">Seven of the firms actually paid less than zero in federal income taxes in 1998 </w:t>
      </w:r>
      <w:r w:rsidRPr="001E34F0">
        <w:rPr>
          <w:rFonts w:eastAsia="Times New Roman"/>
          <w:sz w:val="18"/>
          <w:szCs w:val="18"/>
        </w:rPr>
        <w:t xml:space="preserve">(because of rebates). These include: Texaco, Chevron, PepsiCo, Enron, Worldcom, McKesson and the world's biggest corporation - General Motors. </w:t>
      </w:r>
    </w:p>
    <w:p w:rsidR="006D3D6E" w:rsidRPr="001E34F0" w:rsidRDefault="006D3D6E" w:rsidP="006D3D6E">
      <w:pPr>
        <w:numPr>
          <w:ilvl w:val="0"/>
          <w:numId w:val="23"/>
        </w:numPr>
        <w:spacing w:before="100" w:beforeAutospacing="1" w:after="100" w:afterAutospacing="1"/>
        <w:rPr>
          <w:rFonts w:eastAsia="Times New Roman"/>
          <w:sz w:val="18"/>
          <w:szCs w:val="18"/>
        </w:rPr>
      </w:pPr>
      <w:r w:rsidRPr="001E34F0">
        <w:rPr>
          <w:rFonts w:eastAsia="Times New Roman"/>
          <w:sz w:val="18"/>
          <w:szCs w:val="18"/>
        </w:rPr>
        <w:t xml:space="preserve">Between 1983 and 1999, the share of total sales of the Top 200 made up by service sector corporations increased from 33.8 percent to 46.7 percent. Gains were particularly evident in financial services and telecommunications sectors, in which most countries have pursued deregulation. </w:t>
      </w:r>
      <w:r w:rsidR="0054102F" w:rsidRPr="001E34F0">
        <w:rPr>
          <w:rFonts w:eastAsia="Times New Roman"/>
          <w:sz w:val="18"/>
          <w:szCs w:val="18"/>
        </w:rPr>
        <w:pict>
          <v:rect id="_x0000_i1058" style="width:0;height:1.5pt" o:hralign="center" o:hrstd="t" o:hr="t" fillcolor="#aca899" stroked="f"/>
        </w:pict>
      </w:r>
    </w:p>
    <w:p w:rsidR="00BA5F11" w:rsidRPr="001E34F0" w:rsidRDefault="00BA5F11" w:rsidP="006D3D6E">
      <w:pPr>
        <w:jc w:val="center"/>
        <w:rPr>
          <w:b/>
          <w:sz w:val="18"/>
          <w:szCs w:val="18"/>
        </w:rPr>
      </w:pPr>
    </w:p>
    <w:p w:rsidR="00BA5F11" w:rsidRPr="001E34F0" w:rsidRDefault="00BA5F11" w:rsidP="006D3D6E">
      <w:pPr>
        <w:jc w:val="center"/>
        <w:rPr>
          <w:b/>
          <w:sz w:val="18"/>
          <w:szCs w:val="18"/>
        </w:rPr>
      </w:pPr>
    </w:p>
    <w:p w:rsidR="006D3D6E" w:rsidRPr="001E34F0" w:rsidRDefault="006D3D6E" w:rsidP="006D3D6E">
      <w:pPr>
        <w:jc w:val="center"/>
        <w:rPr>
          <w:b/>
          <w:sz w:val="18"/>
          <w:szCs w:val="18"/>
        </w:rPr>
      </w:pPr>
      <w:r w:rsidRPr="001E34F0">
        <w:rPr>
          <w:b/>
          <w:sz w:val="18"/>
          <w:szCs w:val="18"/>
        </w:rPr>
        <w:t>MEDIA OWNERSHIP CONCENTRATION</w:t>
      </w:r>
    </w:p>
    <w:p w:rsidR="006D3D6E" w:rsidRPr="001E34F0" w:rsidRDefault="006D3D6E" w:rsidP="006D3D6E">
      <w:pPr>
        <w:rPr>
          <w:b/>
          <w:sz w:val="18"/>
          <w:szCs w:val="18"/>
          <w:u w:val="single"/>
        </w:rPr>
      </w:pPr>
    </w:p>
    <w:p w:rsidR="006D3D6E" w:rsidRPr="001E34F0" w:rsidRDefault="006D3D6E" w:rsidP="006D3D6E">
      <w:pPr>
        <w:rPr>
          <w:sz w:val="18"/>
          <w:szCs w:val="18"/>
        </w:rPr>
      </w:pPr>
      <w:r w:rsidRPr="001E34F0">
        <w:rPr>
          <w:b/>
          <w:sz w:val="18"/>
          <w:szCs w:val="18"/>
          <w:u w:val="single"/>
        </w:rPr>
        <w:t>GENERAL ELECTRIC</w:t>
      </w:r>
      <w:r w:rsidRPr="001E34F0">
        <w:rPr>
          <w:sz w:val="18"/>
          <w:szCs w:val="18"/>
        </w:rPr>
        <w:t xml:space="preserve"> (donated 1.1 million to GW Bush for his 2000 election campaign) </w:t>
      </w:r>
      <w:r w:rsidRPr="001E34F0">
        <w:rPr>
          <w:sz w:val="18"/>
          <w:szCs w:val="18"/>
        </w:rPr>
        <w:br/>
        <w:t xml:space="preserve">Television Holdings: </w:t>
      </w:r>
      <w:r w:rsidRPr="001E34F0">
        <w:rPr>
          <w:sz w:val="18"/>
          <w:szCs w:val="18"/>
        </w:rPr>
        <w:br/>
        <w:t xml:space="preserve">* </w:t>
      </w:r>
      <w:r w:rsidRPr="001E34F0">
        <w:rPr>
          <w:b/>
          <w:sz w:val="18"/>
          <w:szCs w:val="18"/>
        </w:rPr>
        <w:t>NBC:</w:t>
      </w:r>
      <w:r w:rsidRPr="001E34F0">
        <w:rPr>
          <w:sz w:val="18"/>
          <w:szCs w:val="18"/>
        </w:rPr>
        <w:t xml:space="preserve"> includes 13 stations, 28% of US households. </w:t>
      </w:r>
      <w:r w:rsidRPr="001E34F0">
        <w:rPr>
          <w:sz w:val="18"/>
          <w:szCs w:val="18"/>
        </w:rPr>
        <w:br/>
        <w:t xml:space="preserve">* NBC Network News: The Today Show, Nightly News with Tom Brokaw, Meet the Press, Dateline NBC, NBC News at Sunrise. </w:t>
      </w:r>
      <w:r w:rsidRPr="001E34F0">
        <w:rPr>
          <w:sz w:val="18"/>
          <w:szCs w:val="18"/>
        </w:rPr>
        <w:br/>
        <w:t xml:space="preserve">* </w:t>
      </w:r>
      <w:r w:rsidRPr="001E34F0">
        <w:rPr>
          <w:b/>
          <w:sz w:val="18"/>
          <w:szCs w:val="18"/>
        </w:rPr>
        <w:t>CNBC</w:t>
      </w:r>
      <w:r w:rsidRPr="001E34F0">
        <w:rPr>
          <w:sz w:val="18"/>
          <w:szCs w:val="18"/>
        </w:rPr>
        <w:t xml:space="preserve"> business television; </w:t>
      </w:r>
      <w:r w:rsidRPr="001E34F0">
        <w:rPr>
          <w:b/>
          <w:sz w:val="18"/>
          <w:szCs w:val="18"/>
        </w:rPr>
        <w:t xml:space="preserve">MSNBC </w:t>
      </w:r>
      <w:r w:rsidRPr="001E34F0">
        <w:rPr>
          <w:sz w:val="18"/>
          <w:szCs w:val="18"/>
        </w:rPr>
        <w:t xml:space="preserve">24-hour cable and Internet news service (co-owned by NBC and Microsoft); </w:t>
      </w:r>
      <w:r w:rsidRPr="001E34F0">
        <w:rPr>
          <w:b/>
          <w:sz w:val="18"/>
          <w:szCs w:val="18"/>
        </w:rPr>
        <w:t>Court TV</w:t>
      </w:r>
      <w:r w:rsidRPr="001E34F0">
        <w:rPr>
          <w:sz w:val="18"/>
          <w:szCs w:val="18"/>
        </w:rPr>
        <w:t xml:space="preserve"> (co-owned with </w:t>
      </w:r>
      <w:r w:rsidRPr="001E34F0">
        <w:rPr>
          <w:b/>
          <w:sz w:val="18"/>
          <w:szCs w:val="18"/>
        </w:rPr>
        <w:t>Time Warner),</w:t>
      </w:r>
      <w:r w:rsidRPr="001E34F0">
        <w:rPr>
          <w:sz w:val="18"/>
          <w:szCs w:val="18"/>
        </w:rPr>
        <w:t xml:space="preserve"> </w:t>
      </w:r>
      <w:r w:rsidRPr="001E34F0">
        <w:rPr>
          <w:b/>
          <w:sz w:val="18"/>
          <w:szCs w:val="18"/>
        </w:rPr>
        <w:t xml:space="preserve">Bravo </w:t>
      </w:r>
      <w:r w:rsidRPr="001E34F0">
        <w:rPr>
          <w:sz w:val="18"/>
          <w:szCs w:val="18"/>
        </w:rPr>
        <w:t xml:space="preserve">(50%), </w:t>
      </w:r>
      <w:r w:rsidRPr="001E34F0">
        <w:rPr>
          <w:b/>
          <w:sz w:val="18"/>
          <w:szCs w:val="18"/>
        </w:rPr>
        <w:t>A&amp;E</w:t>
      </w:r>
      <w:r w:rsidRPr="001E34F0">
        <w:rPr>
          <w:sz w:val="18"/>
          <w:szCs w:val="18"/>
        </w:rPr>
        <w:t xml:space="preserve"> (25%), </w:t>
      </w:r>
      <w:r w:rsidRPr="001E34F0">
        <w:rPr>
          <w:b/>
          <w:sz w:val="18"/>
          <w:szCs w:val="18"/>
        </w:rPr>
        <w:t>History Channel</w:t>
      </w:r>
      <w:r w:rsidRPr="001E34F0">
        <w:rPr>
          <w:sz w:val="18"/>
          <w:szCs w:val="18"/>
        </w:rPr>
        <w:t xml:space="preserve"> (25%). </w:t>
      </w:r>
      <w:r w:rsidRPr="001E34F0">
        <w:rPr>
          <w:sz w:val="18"/>
          <w:szCs w:val="18"/>
        </w:rPr>
        <w:br/>
        <w:t xml:space="preserve">The "MS" in </w:t>
      </w:r>
      <w:r w:rsidRPr="001E34F0">
        <w:rPr>
          <w:b/>
          <w:sz w:val="18"/>
          <w:szCs w:val="18"/>
        </w:rPr>
        <w:t>MSNBC means Microsoft</w:t>
      </w:r>
      <w:r w:rsidRPr="001E34F0">
        <w:rPr>
          <w:sz w:val="18"/>
          <w:szCs w:val="18"/>
        </w:rPr>
        <w:t xml:space="preserve"> </w:t>
      </w:r>
      <w:r w:rsidRPr="001E34F0">
        <w:rPr>
          <w:sz w:val="18"/>
          <w:szCs w:val="18"/>
        </w:rPr>
        <w:br/>
        <w:t xml:space="preserve">3================================================== </w:t>
      </w:r>
      <w:r w:rsidRPr="001E34F0">
        <w:rPr>
          <w:sz w:val="18"/>
          <w:szCs w:val="18"/>
        </w:rPr>
        <w:br/>
      </w:r>
      <w:r w:rsidRPr="001E34F0">
        <w:rPr>
          <w:b/>
          <w:sz w:val="18"/>
          <w:szCs w:val="18"/>
          <w:u w:val="single"/>
        </w:rPr>
        <w:t xml:space="preserve">WESTINGHOUSE / CBS INC. </w:t>
      </w:r>
      <w:r w:rsidRPr="001E34F0">
        <w:rPr>
          <w:b/>
          <w:sz w:val="18"/>
          <w:szCs w:val="18"/>
          <w:u w:val="single"/>
        </w:rPr>
        <w:br/>
      </w:r>
      <w:r w:rsidRPr="001E34F0">
        <w:rPr>
          <w:sz w:val="18"/>
          <w:szCs w:val="18"/>
        </w:rPr>
        <w:t xml:space="preserve">Westinghouse Electric Company, part of the Nuclear Utilities Business Group of British Nuclear Fuels (BNFL) </w:t>
      </w:r>
      <w:r w:rsidRPr="001E34F0">
        <w:rPr>
          <w:sz w:val="18"/>
          <w:szCs w:val="18"/>
        </w:rPr>
        <w:br/>
        <w:t xml:space="preserve">whos #1 on the Board of Directors? None other than: </w:t>
      </w:r>
      <w:r w:rsidRPr="001E34F0">
        <w:rPr>
          <w:sz w:val="18"/>
          <w:szCs w:val="18"/>
        </w:rPr>
        <w:br/>
        <w:t xml:space="preserve">Frank Carlucci (of the Carlyle Group) </w:t>
      </w:r>
      <w:r w:rsidRPr="001E34F0">
        <w:rPr>
          <w:sz w:val="18"/>
          <w:szCs w:val="18"/>
        </w:rPr>
        <w:br/>
      </w:r>
      <w:r w:rsidRPr="001E34F0">
        <w:rPr>
          <w:sz w:val="18"/>
          <w:szCs w:val="18"/>
        </w:rPr>
        <w:br/>
      </w:r>
    </w:p>
    <w:p w:rsidR="006D3D6E" w:rsidRPr="001E34F0" w:rsidRDefault="006D3D6E" w:rsidP="006D3D6E">
      <w:pPr>
        <w:rPr>
          <w:b/>
          <w:sz w:val="18"/>
          <w:szCs w:val="18"/>
        </w:rPr>
      </w:pPr>
      <w:r w:rsidRPr="001E34F0">
        <w:rPr>
          <w:sz w:val="18"/>
          <w:szCs w:val="18"/>
        </w:rPr>
        <w:t xml:space="preserve">Television Holdings: </w:t>
      </w:r>
      <w:r w:rsidRPr="001E34F0">
        <w:rPr>
          <w:sz w:val="18"/>
          <w:szCs w:val="18"/>
        </w:rPr>
        <w:br/>
        <w:t xml:space="preserve">* </w:t>
      </w:r>
      <w:r w:rsidRPr="001E34F0">
        <w:rPr>
          <w:b/>
          <w:sz w:val="18"/>
          <w:szCs w:val="18"/>
        </w:rPr>
        <w:t>CBS</w:t>
      </w:r>
      <w:r w:rsidRPr="001E34F0">
        <w:rPr>
          <w:sz w:val="18"/>
          <w:szCs w:val="18"/>
        </w:rPr>
        <w:t xml:space="preserve">: includes </w:t>
      </w:r>
      <w:r w:rsidRPr="001E34F0">
        <w:rPr>
          <w:b/>
          <w:sz w:val="18"/>
          <w:szCs w:val="18"/>
        </w:rPr>
        <w:t>14 stations and over 200 affiliates in the US.</w:t>
      </w:r>
      <w:r w:rsidRPr="001E34F0">
        <w:rPr>
          <w:sz w:val="18"/>
          <w:szCs w:val="18"/>
        </w:rPr>
        <w:t xml:space="preserve"> </w:t>
      </w:r>
      <w:r w:rsidRPr="001E34F0">
        <w:rPr>
          <w:sz w:val="18"/>
          <w:szCs w:val="18"/>
        </w:rPr>
        <w:br/>
        <w:t xml:space="preserve">* CBS Network News: 60 minutes, 48 hours, CBS Evening News with Dan Rather, CBS Morning News, Up to the Minute. </w:t>
      </w:r>
      <w:r w:rsidRPr="001E34F0">
        <w:rPr>
          <w:sz w:val="18"/>
          <w:szCs w:val="18"/>
        </w:rPr>
        <w:br/>
        <w:t xml:space="preserve">* </w:t>
      </w:r>
      <w:r w:rsidRPr="001E34F0">
        <w:rPr>
          <w:b/>
          <w:sz w:val="18"/>
          <w:szCs w:val="18"/>
        </w:rPr>
        <w:t>Country Music Television</w:t>
      </w:r>
      <w:r w:rsidRPr="001E34F0">
        <w:rPr>
          <w:sz w:val="18"/>
          <w:szCs w:val="18"/>
        </w:rPr>
        <w:t xml:space="preserve">, The </w:t>
      </w:r>
      <w:r w:rsidRPr="001E34F0">
        <w:rPr>
          <w:b/>
          <w:sz w:val="18"/>
          <w:szCs w:val="18"/>
        </w:rPr>
        <w:t>Nashville Network,</w:t>
      </w:r>
      <w:r w:rsidRPr="001E34F0">
        <w:rPr>
          <w:sz w:val="18"/>
          <w:szCs w:val="18"/>
        </w:rPr>
        <w:t xml:space="preserve"> 2 </w:t>
      </w:r>
      <w:r w:rsidRPr="001E34F0">
        <w:rPr>
          <w:b/>
          <w:sz w:val="18"/>
          <w:szCs w:val="18"/>
        </w:rPr>
        <w:t>regional sports networks</w:t>
      </w:r>
      <w:r w:rsidRPr="001E34F0">
        <w:rPr>
          <w:sz w:val="18"/>
          <w:szCs w:val="18"/>
        </w:rPr>
        <w:t xml:space="preserve">. </w:t>
      </w:r>
      <w:r w:rsidRPr="001E34F0">
        <w:rPr>
          <w:sz w:val="18"/>
          <w:szCs w:val="18"/>
        </w:rPr>
        <w:br/>
        <w:t xml:space="preserve">* Group W Satellite Communications. </w:t>
      </w:r>
      <w:r w:rsidRPr="001E34F0">
        <w:rPr>
          <w:sz w:val="18"/>
          <w:szCs w:val="18"/>
        </w:rPr>
        <w:br/>
        <w:t xml:space="preserve">Other Holdings: </w:t>
      </w:r>
      <w:r w:rsidRPr="001E34F0">
        <w:rPr>
          <w:sz w:val="18"/>
          <w:szCs w:val="18"/>
        </w:rPr>
        <w:br/>
        <w:t xml:space="preserve">* Westinghouse Electric Company: provides services to the nuclear power industry. </w:t>
      </w:r>
      <w:r w:rsidRPr="001E34F0">
        <w:rPr>
          <w:sz w:val="18"/>
          <w:szCs w:val="18"/>
        </w:rPr>
        <w:br/>
        <w:t xml:space="preserve">* Westinghouse Government Environmental Services Company: disposes of nuclear and hazardous wastes. Also operates 4 government-owned nuclear power plants in the US. </w:t>
      </w:r>
      <w:r w:rsidRPr="001E34F0">
        <w:rPr>
          <w:sz w:val="18"/>
          <w:szCs w:val="18"/>
        </w:rPr>
        <w:br/>
        <w:t xml:space="preserve">* Energy Systems: provides nuclear power plant design and maintenance. </w:t>
      </w:r>
      <w:r w:rsidRPr="001E34F0">
        <w:rPr>
          <w:sz w:val="18"/>
          <w:szCs w:val="18"/>
        </w:rPr>
        <w:br/>
        <w:t xml:space="preserve">================================================================ </w:t>
      </w:r>
      <w:r w:rsidRPr="001E34F0">
        <w:rPr>
          <w:sz w:val="18"/>
          <w:szCs w:val="18"/>
        </w:rPr>
        <w:br/>
      </w:r>
      <w:r w:rsidRPr="001E34F0">
        <w:rPr>
          <w:b/>
          <w:sz w:val="18"/>
          <w:szCs w:val="18"/>
          <w:u w:val="single"/>
        </w:rPr>
        <w:t xml:space="preserve">VIACOM INTERNATIONAL INC. </w:t>
      </w:r>
      <w:r w:rsidRPr="001E34F0">
        <w:rPr>
          <w:sz w:val="18"/>
          <w:szCs w:val="18"/>
        </w:rPr>
        <w:br/>
        <w:t xml:space="preserve">Television Holdings: </w:t>
      </w:r>
      <w:r w:rsidRPr="001E34F0">
        <w:rPr>
          <w:sz w:val="18"/>
          <w:szCs w:val="18"/>
        </w:rPr>
        <w:br/>
        <w:t>* Paramount Television, Spelling Television,</w:t>
      </w:r>
      <w:r w:rsidRPr="001E34F0">
        <w:rPr>
          <w:b/>
          <w:sz w:val="18"/>
          <w:szCs w:val="18"/>
        </w:rPr>
        <w:t xml:space="preserve"> MTV</w:t>
      </w:r>
      <w:r w:rsidRPr="001E34F0">
        <w:rPr>
          <w:sz w:val="18"/>
          <w:szCs w:val="18"/>
        </w:rPr>
        <w:t xml:space="preserve">, </w:t>
      </w:r>
      <w:r w:rsidRPr="001E34F0">
        <w:rPr>
          <w:b/>
          <w:sz w:val="18"/>
          <w:szCs w:val="18"/>
        </w:rPr>
        <w:t>VH-1, Showtime, The Movie Channel</w:t>
      </w:r>
      <w:r w:rsidRPr="001E34F0">
        <w:rPr>
          <w:sz w:val="18"/>
          <w:szCs w:val="18"/>
        </w:rPr>
        <w:t xml:space="preserve">, UPN (joint owner), </w:t>
      </w:r>
      <w:r w:rsidRPr="001E34F0">
        <w:rPr>
          <w:b/>
          <w:sz w:val="18"/>
          <w:szCs w:val="18"/>
        </w:rPr>
        <w:t>Nickelodeon, Comedy Central, Sundance Channel</w:t>
      </w:r>
      <w:r w:rsidRPr="001E34F0">
        <w:rPr>
          <w:sz w:val="18"/>
          <w:szCs w:val="18"/>
        </w:rPr>
        <w:t xml:space="preserve"> (joint owner), </w:t>
      </w:r>
      <w:r w:rsidRPr="001E34F0">
        <w:rPr>
          <w:b/>
          <w:sz w:val="18"/>
          <w:szCs w:val="18"/>
        </w:rPr>
        <w:t>Flix.</w:t>
      </w:r>
      <w:r w:rsidRPr="001E34F0">
        <w:rPr>
          <w:sz w:val="18"/>
          <w:szCs w:val="18"/>
        </w:rPr>
        <w:t xml:space="preserve"> </w:t>
      </w:r>
      <w:r w:rsidRPr="001E34F0">
        <w:rPr>
          <w:sz w:val="18"/>
          <w:szCs w:val="18"/>
        </w:rPr>
        <w:br/>
        <w:t xml:space="preserve">* </w:t>
      </w:r>
      <w:r w:rsidRPr="001E34F0">
        <w:rPr>
          <w:b/>
          <w:sz w:val="18"/>
          <w:szCs w:val="18"/>
        </w:rPr>
        <w:t>20 major market US stations</w:t>
      </w:r>
      <w:r w:rsidRPr="001E34F0">
        <w:rPr>
          <w:sz w:val="18"/>
          <w:szCs w:val="18"/>
        </w:rPr>
        <w:t xml:space="preserve">. </w:t>
      </w:r>
      <w:r w:rsidRPr="001E34F0">
        <w:rPr>
          <w:sz w:val="18"/>
          <w:szCs w:val="18"/>
        </w:rPr>
        <w:br/>
        <w:t xml:space="preserve">Media Holdings: </w:t>
      </w:r>
      <w:r w:rsidRPr="001E34F0">
        <w:rPr>
          <w:sz w:val="18"/>
          <w:szCs w:val="18"/>
        </w:rPr>
        <w:br/>
        <w:t xml:space="preserve">* </w:t>
      </w:r>
      <w:r w:rsidRPr="001E34F0">
        <w:rPr>
          <w:b/>
          <w:sz w:val="18"/>
          <w:szCs w:val="18"/>
        </w:rPr>
        <w:t xml:space="preserve">Paramount Pictures, Paramount Home Video, Blockbuster Video, Famous Players Theatres, </w:t>
      </w:r>
      <w:proofErr w:type="gramStart"/>
      <w:r w:rsidRPr="001E34F0">
        <w:rPr>
          <w:b/>
          <w:sz w:val="18"/>
          <w:szCs w:val="18"/>
        </w:rPr>
        <w:t>Paramount</w:t>
      </w:r>
      <w:proofErr w:type="gramEnd"/>
      <w:r w:rsidRPr="001E34F0">
        <w:rPr>
          <w:b/>
          <w:sz w:val="18"/>
          <w:szCs w:val="18"/>
        </w:rPr>
        <w:t xml:space="preserve"> Parks. </w:t>
      </w:r>
      <w:r w:rsidRPr="001E34F0">
        <w:rPr>
          <w:b/>
          <w:sz w:val="18"/>
          <w:szCs w:val="18"/>
        </w:rPr>
        <w:br/>
        <w:t>* Simon &amp; Schuster Publishing.</w:t>
      </w:r>
      <w:r w:rsidRPr="001E34F0">
        <w:rPr>
          <w:sz w:val="18"/>
          <w:szCs w:val="18"/>
        </w:rPr>
        <w:t xml:space="preserve"> </w:t>
      </w:r>
      <w:r w:rsidRPr="001E34F0">
        <w:rPr>
          <w:sz w:val="18"/>
          <w:szCs w:val="18"/>
        </w:rPr>
        <w:br/>
        <w:t xml:space="preserve">============================================= </w:t>
      </w:r>
      <w:r w:rsidRPr="001E34F0">
        <w:rPr>
          <w:sz w:val="18"/>
          <w:szCs w:val="18"/>
        </w:rPr>
        <w:br/>
      </w:r>
      <w:r w:rsidRPr="001E34F0">
        <w:rPr>
          <w:b/>
          <w:sz w:val="18"/>
          <w:szCs w:val="18"/>
          <w:u w:val="single"/>
        </w:rPr>
        <w:t xml:space="preserve">DISNEY / ABC / CAP (donated 640 thousand to GW's 2000 campaign) </w:t>
      </w:r>
      <w:r w:rsidRPr="001E34F0">
        <w:rPr>
          <w:b/>
          <w:sz w:val="18"/>
          <w:szCs w:val="18"/>
          <w:u w:val="single"/>
        </w:rPr>
        <w:br/>
      </w:r>
      <w:r w:rsidRPr="001E34F0">
        <w:rPr>
          <w:sz w:val="18"/>
          <w:szCs w:val="18"/>
        </w:rPr>
        <w:t xml:space="preserve">Television Holdings: </w:t>
      </w:r>
      <w:r w:rsidRPr="001E34F0">
        <w:rPr>
          <w:sz w:val="18"/>
          <w:szCs w:val="18"/>
        </w:rPr>
        <w:br/>
        <w:t xml:space="preserve">* </w:t>
      </w:r>
      <w:r w:rsidRPr="001E34F0">
        <w:rPr>
          <w:b/>
          <w:sz w:val="18"/>
          <w:szCs w:val="18"/>
        </w:rPr>
        <w:t>ABC:</w:t>
      </w:r>
      <w:r w:rsidRPr="001E34F0">
        <w:rPr>
          <w:sz w:val="18"/>
          <w:szCs w:val="18"/>
        </w:rPr>
        <w:t xml:space="preserve"> includes 10 stations, 24% of US households. </w:t>
      </w:r>
      <w:r w:rsidRPr="001E34F0">
        <w:rPr>
          <w:sz w:val="18"/>
          <w:szCs w:val="18"/>
        </w:rPr>
        <w:br/>
        <w:t xml:space="preserve">* ABC Network News: Prime Time Live, Nightline, 20/20, Good Morning America. </w:t>
      </w:r>
      <w:r w:rsidRPr="001E34F0">
        <w:rPr>
          <w:sz w:val="18"/>
          <w:szCs w:val="18"/>
        </w:rPr>
        <w:br/>
        <w:t xml:space="preserve">* </w:t>
      </w:r>
      <w:r w:rsidRPr="001E34F0">
        <w:rPr>
          <w:b/>
          <w:sz w:val="18"/>
          <w:szCs w:val="18"/>
        </w:rPr>
        <w:t>ESPN</w:t>
      </w:r>
      <w:r w:rsidRPr="001E34F0">
        <w:rPr>
          <w:sz w:val="18"/>
          <w:szCs w:val="18"/>
        </w:rPr>
        <w:t xml:space="preserve">, </w:t>
      </w:r>
      <w:r w:rsidRPr="001E34F0">
        <w:rPr>
          <w:b/>
          <w:sz w:val="18"/>
          <w:szCs w:val="18"/>
        </w:rPr>
        <w:t>Lifetime Television</w:t>
      </w:r>
      <w:r w:rsidRPr="001E34F0">
        <w:rPr>
          <w:sz w:val="18"/>
          <w:szCs w:val="18"/>
        </w:rPr>
        <w:t xml:space="preserve"> (50%), as well as </w:t>
      </w:r>
      <w:r w:rsidRPr="001E34F0">
        <w:rPr>
          <w:b/>
          <w:sz w:val="18"/>
          <w:szCs w:val="18"/>
        </w:rPr>
        <w:t>minority holdings in A&amp;E, History Channel and E!</w:t>
      </w:r>
      <w:r w:rsidRPr="001E34F0">
        <w:rPr>
          <w:sz w:val="18"/>
          <w:szCs w:val="18"/>
        </w:rPr>
        <w:t xml:space="preserve"> </w:t>
      </w:r>
      <w:r w:rsidRPr="001E34F0">
        <w:rPr>
          <w:sz w:val="18"/>
          <w:szCs w:val="18"/>
        </w:rPr>
        <w:br/>
        <w:t xml:space="preserve">* Disney Channel/Disney Television, Touchtone Television. </w:t>
      </w:r>
      <w:r w:rsidRPr="001E34F0">
        <w:rPr>
          <w:sz w:val="18"/>
          <w:szCs w:val="18"/>
        </w:rPr>
        <w:br/>
        <w:t xml:space="preserve">Media Holdings: </w:t>
      </w:r>
      <w:r w:rsidRPr="001E34F0">
        <w:rPr>
          <w:sz w:val="18"/>
          <w:szCs w:val="18"/>
        </w:rPr>
        <w:br/>
        <w:t xml:space="preserve">* Miramax, Touchtone Pictures. </w:t>
      </w:r>
      <w:r w:rsidRPr="001E34F0">
        <w:rPr>
          <w:sz w:val="18"/>
          <w:szCs w:val="18"/>
        </w:rPr>
        <w:br/>
        <w:t xml:space="preserve">* Magazines: Jane, Los Angeles Magazine, W, Discover. </w:t>
      </w:r>
      <w:r w:rsidRPr="001E34F0">
        <w:rPr>
          <w:sz w:val="18"/>
          <w:szCs w:val="18"/>
        </w:rPr>
        <w:br/>
      </w:r>
      <w:r w:rsidRPr="001E34F0">
        <w:rPr>
          <w:b/>
          <w:sz w:val="18"/>
          <w:szCs w:val="18"/>
        </w:rPr>
        <w:t>* 3 music labels, 11 major local newspapers</w:t>
      </w:r>
      <w:r w:rsidRPr="001E34F0">
        <w:rPr>
          <w:sz w:val="18"/>
          <w:szCs w:val="18"/>
        </w:rPr>
        <w:t xml:space="preserve">. </w:t>
      </w:r>
      <w:r w:rsidRPr="001E34F0">
        <w:rPr>
          <w:sz w:val="18"/>
          <w:szCs w:val="18"/>
        </w:rPr>
        <w:br/>
        <w:t xml:space="preserve">* </w:t>
      </w:r>
      <w:r w:rsidRPr="001E34F0">
        <w:rPr>
          <w:b/>
          <w:sz w:val="18"/>
          <w:szCs w:val="18"/>
        </w:rPr>
        <w:t>Hyperion book publishers.</w:t>
      </w:r>
      <w:r w:rsidRPr="001E34F0">
        <w:rPr>
          <w:sz w:val="18"/>
          <w:szCs w:val="18"/>
        </w:rPr>
        <w:t xml:space="preserve"> </w:t>
      </w:r>
      <w:r w:rsidRPr="001E34F0">
        <w:rPr>
          <w:sz w:val="18"/>
          <w:szCs w:val="18"/>
        </w:rPr>
        <w:br/>
        <w:t xml:space="preserve">* Infoseek Internet search engine (43%). </w:t>
      </w:r>
      <w:r w:rsidRPr="001E34F0">
        <w:rPr>
          <w:sz w:val="18"/>
          <w:szCs w:val="18"/>
        </w:rPr>
        <w:br/>
        <w:t xml:space="preserve">Other Holdings: </w:t>
      </w:r>
      <w:r w:rsidRPr="001E34F0">
        <w:rPr>
          <w:sz w:val="18"/>
          <w:szCs w:val="18"/>
        </w:rPr>
        <w:br/>
        <w:t xml:space="preserve">* Sid R. Bass (major shares) crude oil and gas. </w:t>
      </w:r>
      <w:r w:rsidRPr="001E34F0">
        <w:rPr>
          <w:sz w:val="18"/>
          <w:szCs w:val="18"/>
        </w:rPr>
        <w:br/>
      </w:r>
      <w:proofErr w:type="gramStart"/>
      <w:r w:rsidRPr="001E34F0">
        <w:rPr>
          <w:sz w:val="18"/>
          <w:szCs w:val="18"/>
        </w:rPr>
        <w:t>* All Disney Theme Parks, Walt Disney Cruise Lines.</w:t>
      </w:r>
      <w:proofErr w:type="gramEnd"/>
      <w:r w:rsidRPr="001E34F0">
        <w:rPr>
          <w:sz w:val="18"/>
          <w:szCs w:val="18"/>
        </w:rPr>
        <w:t xml:space="preserve"> </w:t>
      </w:r>
      <w:r w:rsidRPr="001E34F0">
        <w:rPr>
          <w:sz w:val="18"/>
          <w:szCs w:val="18"/>
        </w:rPr>
        <w:br/>
        <w:t xml:space="preserve">====================================================== </w:t>
      </w:r>
      <w:r w:rsidRPr="001E34F0">
        <w:rPr>
          <w:sz w:val="18"/>
          <w:szCs w:val="18"/>
        </w:rPr>
        <w:br/>
      </w:r>
      <w:r w:rsidRPr="001E34F0">
        <w:rPr>
          <w:b/>
          <w:sz w:val="18"/>
          <w:szCs w:val="18"/>
          <w:u w:val="single"/>
        </w:rPr>
        <w:lastRenderedPageBreak/>
        <w:t>TIME-WARNER TBS - AOL</w:t>
      </w:r>
      <w:r w:rsidRPr="001E34F0">
        <w:rPr>
          <w:sz w:val="18"/>
          <w:szCs w:val="18"/>
        </w:rPr>
        <w:t xml:space="preserve"> (donated 1.6 million to GW's 2000 campaign) </w:t>
      </w:r>
      <w:r w:rsidRPr="001E34F0">
        <w:rPr>
          <w:sz w:val="18"/>
          <w:szCs w:val="18"/>
        </w:rPr>
        <w:br/>
        <w:t>America Online (</w:t>
      </w:r>
      <w:r w:rsidRPr="001E34F0">
        <w:rPr>
          <w:b/>
          <w:sz w:val="18"/>
          <w:szCs w:val="18"/>
        </w:rPr>
        <w:t>AOL</w:t>
      </w:r>
      <w:r w:rsidRPr="001E34F0">
        <w:rPr>
          <w:sz w:val="18"/>
          <w:szCs w:val="18"/>
        </w:rPr>
        <w:t xml:space="preserve">) acquired Time Warner–the largest merger in corporate history. </w:t>
      </w:r>
      <w:r w:rsidRPr="001E34F0">
        <w:rPr>
          <w:sz w:val="18"/>
          <w:szCs w:val="18"/>
        </w:rPr>
        <w:br/>
        <w:t xml:space="preserve">Television Holdings: </w:t>
      </w:r>
      <w:r w:rsidRPr="001E34F0">
        <w:rPr>
          <w:sz w:val="18"/>
          <w:szCs w:val="18"/>
        </w:rPr>
        <w:br/>
        <w:t xml:space="preserve">* </w:t>
      </w:r>
      <w:r w:rsidRPr="001E34F0">
        <w:rPr>
          <w:b/>
          <w:sz w:val="18"/>
          <w:szCs w:val="18"/>
        </w:rPr>
        <w:t>CNN, HBO, Cinemax, TBS Superstation, Turner Network Television, Turner Classic Movies, Warner Brothers Television, Cartoon Network, Sega Channel, TNT, Comedy Central (50%), E! (49%), Court TV (50%).</w:t>
      </w:r>
      <w:r w:rsidRPr="001E34F0">
        <w:rPr>
          <w:sz w:val="18"/>
          <w:szCs w:val="18"/>
        </w:rPr>
        <w:t xml:space="preserve"> </w:t>
      </w:r>
      <w:r w:rsidRPr="001E34F0">
        <w:rPr>
          <w:sz w:val="18"/>
          <w:szCs w:val="18"/>
        </w:rPr>
        <w:br/>
        <w:t xml:space="preserve">* </w:t>
      </w:r>
      <w:r w:rsidRPr="001E34F0">
        <w:rPr>
          <w:b/>
          <w:sz w:val="18"/>
          <w:szCs w:val="18"/>
        </w:rPr>
        <w:t>Largest owner of cable systems in the US with an estimated 13 million subscribers.</w:t>
      </w:r>
      <w:r w:rsidRPr="001E34F0">
        <w:rPr>
          <w:sz w:val="18"/>
          <w:szCs w:val="18"/>
        </w:rPr>
        <w:t xml:space="preserve"> </w:t>
      </w:r>
      <w:r w:rsidRPr="001E34F0">
        <w:rPr>
          <w:sz w:val="18"/>
          <w:szCs w:val="18"/>
        </w:rPr>
        <w:br/>
        <w:t xml:space="preserve">Media Holdings: </w:t>
      </w:r>
      <w:r w:rsidRPr="001E34F0">
        <w:rPr>
          <w:sz w:val="18"/>
          <w:szCs w:val="18"/>
        </w:rPr>
        <w:br/>
      </w:r>
      <w:r w:rsidRPr="001E34F0">
        <w:rPr>
          <w:b/>
          <w:sz w:val="18"/>
          <w:szCs w:val="18"/>
        </w:rPr>
        <w:t xml:space="preserve">* HBO Independent Productions, Warner Home Video, New Line Cinema, Castle Rock, Looney Tunes, Hanna-Barbera. </w:t>
      </w:r>
      <w:r w:rsidRPr="001E34F0">
        <w:rPr>
          <w:b/>
          <w:sz w:val="18"/>
          <w:szCs w:val="18"/>
        </w:rPr>
        <w:br/>
        <w:t xml:space="preserve">* Music: Atlantic, Elektra, Rhino, Sire, Warner Bros. Records, EMI, WEA, Sub Pop (distribution) = the world’s largest music company. </w:t>
      </w:r>
      <w:r w:rsidRPr="001E34F0">
        <w:rPr>
          <w:b/>
          <w:sz w:val="18"/>
          <w:szCs w:val="18"/>
        </w:rPr>
        <w:br/>
        <w:t xml:space="preserve">* 33 magazines including Time, Sports Illustrated, People, In Style, Fortune, Book of the Month Club, Entertainment Weekly, Life, DC Comics (50%), and MAD Magazine. </w:t>
      </w:r>
      <w:r w:rsidRPr="001E34F0">
        <w:rPr>
          <w:b/>
          <w:sz w:val="18"/>
          <w:szCs w:val="18"/>
        </w:rPr>
        <w:br/>
        <w:t xml:space="preserve">Other Holdings: </w:t>
      </w:r>
      <w:r w:rsidRPr="001E34F0">
        <w:rPr>
          <w:b/>
          <w:sz w:val="18"/>
          <w:szCs w:val="18"/>
        </w:rPr>
        <w:br/>
        <w:t xml:space="preserve">* Sports: The Atlanta Braves, </w:t>
      </w:r>
      <w:proofErr w:type="gramStart"/>
      <w:r w:rsidRPr="001E34F0">
        <w:rPr>
          <w:b/>
          <w:sz w:val="18"/>
          <w:szCs w:val="18"/>
        </w:rPr>
        <w:t>The</w:t>
      </w:r>
      <w:proofErr w:type="gramEnd"/>
      <w:r w:rsidRPr="001E34F0">
        <w:rPr>
          <w:b/>
          <w:sz w:val="18"/>
          <w:szCs w:val="18"/>
        </w:rPr>
        <w:t xml:space="preserve"> Atlanta Hawks, World Championship Wrestling. </w:t>
      </w:r>
      <w:r w:rsidRPr="001E34F0">
        <w:rPr>
          <w:b/>
          <w:sz w:val="18"/>
          <w:szCs w:val="18"/>
        </w:rPr>
        <w:br/>
      </w:r>
      <w:r w:rsidRPr="001E34F0">
        <w:rPr>
          <w:sz w:val="18"/>
          <w:szCs w:val="18"/>
        </w:rPr>
        <w:t xml:space="preserve">======================================================= </w:t>
      </w:r>
      <w:r w:rsidRPr="001E34F0">
        <w:rPr>
          <w:sz w:val="18"/>
          <w:szCs w:val="18"/>
        </w:rPr>
        <w:br/>
      </w:r>
      <w:r w:rsidRPr="001E34F0">
        <w:rPr>
          <w:b/>
          <w:sz w:val="18"/>
          <w:szCs w:val="18"/>
          <w:u w:val="single"/>
        </w:rPr>
        <w:t>NEWS CORPORATION LTD. / FOX NETWORKS</w:t>
      </w:r>
      <w:r w:rsidRPr="001E34F0">
        <w:rPr>
          <w:sz w:val="18"/>
          <w:szCs w:val="18"/>
        </w:rPr>
        <w:t xml:space="preserve"> (Rupert Murdoch) (donations see bottom note) </w:t>
      </w:r>
      <w:r w:rsidRPr="001E34F0">
        <w:rPr>
          <w:sz w:val="18"/>
          <w:szCs w:val="18"/>
        </w:rPr>
        <w:br/>
        <w:t xml:space="preserve">Television Holdings: </w:t>
      </w:r>
      <w:r w:rsidRPr="001E34F0">
        <w:rPr>
          <w:sz w:val="18"/>
          <w:szCs w:val="18"/>
        </w:rPr>
        <w:br/>
        <w:t xml:space="preserve">* </w:t>
      </w:r>
      <w:r w:rsidRPr="001E34F0">
        <w:rPr>
          <w:b/>
          <w:sz w:val="18"/>
          <w:szCs w:val="18"/>
        </w:rPr>
        <w:t>Fox Television</w:t>
      </w:r>
      <w:r w:rsidRPr="001E34F0">
        <w:rPr>
          <w:sz w:val="18"/>
          <w:szCs w:val="18"/>
        </w:rPr>
        <w:t xml:space="preserve">: includes 22 stations, 50% of US households. </w:t>
      </w:r>
      <w:r w:rsidRPr="001E34F0">
        <w:rPr>
          <w:sz w:val="18"/>
          <w:szCs w:val="18"/>
        </w:rPr>
        <w:br/>
        <w:t xml:space="preserve">* Fox International: extensive worldwide cable and satellite networks include </w:t>
      </w:r>
      <w:r w:rsidRPr="001E34F0">
        <w:rPr>
          <w:b/>
          <w:sz w:val="18"/>
          <w:szCs w:val="18"/>
        </w:rPr>
        <w:t xml:space="preserve">British Sky Broadcasting (40%); VOX, Germany (49.9%); Canal Fox, Latin America; FOXTEL, Australia (50%); STAR TV, Asia; IskyB, India; Bahasa Programming Ltd., Indonesia (50%); and News Broadcasting, Japan (80%). </w:t>
      </w:r>
      <w:r w:rsidRPr="001E34F0">
        <w:rPr>
          <w:b/>
          <w:sz w:val="18"/>
          <w:szCs w:val="18"/>
        </w:rPr>
        <w:br/>
        <w:t xml:space="preserve">* The Golf Channel (33%). </w:t>
      </w:r>
      <w:r w:rsidRPr="001E34F0">
        <w:rPr>
          <w:sz w:val="18"/>
          <w:szCs w:val="18"/>
        </w:rPr>
        <w:br/>
        <w:t xml:space="preserve">MEDIA HOLDINGS: </w:t>
      </w:r>
      <w:r w:rsidRPr="001E34F0">
        <w:rPr>
          <w:sz w:val="18"/>
          <w:szCs w:val="18"/>
        </w:rPr>
        <w:br/>
        <w:t xml:space="preserve">* </w:t>
      </w:r>
      <w:r w:rsidRPr="001E34F0">
        <w:rPr>
          <w:b/>
          <w:sz w:val="18"/>
          <w:szCs w:val="18"/>
        </w:rPr>
        <w:t>Twentieth Century Fox,</w:t>
      </w:r>
      <w:r w:rsidRPr="001E34F0">
        <w:rPr>
          <w:sz w:val="18"/>
          <w:szCs w:val="18"/>
        </w:rPr>
        <w:t xml:space="preserve"> Fox Searchlight. </w:t>
      </w:r>
      <w:r w:rsidRPr="001E34F0">
        <w:rPr>
          <w:sz w:val="18"/>
          <w:szCs w:val="18"/>
        </w:rPr>
        <w:br/>
        <w:t xml:space="preserve">* </w:t>
      </w:r>
      <w:r w:rsidRPr="001E34F0">
        <w:rPr>
          <w:b/>
          <w:sz w:val="18"/>
          <w:szCs w:val="18"/>
        </w:rPr>
        <w:t xml:space="preserve">132 newspapers (113 in Australia alone) including the New York Post, the London Times and </w:t>
      </w:r>
      <w:proofErr w:type="gramStart"/>
      <w:r w:rsidRPr="001E34F0">
        <w:rPr>
          <w:b/>
          <w:sz w:val="18"/>
          <w:szCs w:val="18"/>
        </w:rPr>
        <w:t>The</w:t>
      </w:r>
      <w:proofErr w:type="gramEnd"/>
      <w:r w:rsidRPr="001E34F0">
        <w:rPr>
          <w:b/>
          <w:sz w:val="18"/>
          <w:szCs w:val="18"/>
        </w:rPr>
        <w:t xml:space="preserve"> Australian. </w:t>
      </w:r>
      <w:r w:rsidRPr="001E34F0">
        <w:rPr>
          <w:b/>
          <w:sz w:val="18"/>
          <w:szCs w:val="18"/>
        </w:rPr>
        <w:br/>
        <w:t xml:space="preserve">* 25 magazines including TV Guide and The Weekly Standard. </w:t>
      </w:r>
      <w:r w:rsidRPr="001E34F0">
        <w:rPr>
          <w:b/>
          <w:sz w:val="18"/>
          <w:szCs w:val="18"/>
        </w:rPr>
        <w:br/>
        <w:t xml:space="preserve">* HarperCollins books. </w:t>
      </w:r>
      <w:r w:rsidRPr="001E34F0">
        <w:rPr>
          <w:b/>
          <w:sz w:val="18"/>
          <w:szCs w:val="18"/>
        </w:rPr>
        <w:br/>
        <w:t xml:space="preserve">OTHER HOLDINGS: </w:t>
      </w:r>
      <w:r w:rsidRPr="001E34F0">
        <w:rPr>
          <w:b/>
          <w:sz w:val="18"/>
          <w:szCs w:val="18"/>
        </w:rPr>
        <w:br/>
        <w:t xml:space="preserve">* Sports: LA Dodgers, LA Kings, LA Lakers, National Rugby League. </w:t>
      </w:r>
      <w:r w:rsidRPr="001E34F0">
        <w:rPr>
          <w:b/>
          <w:sz w:val="18"/>
          <w:szCs w:val="18"/>
        </w:rPr>
        <w:br/>
      </w:r>
      <w:proofErr w:type="gramStart"/>
      <w:r w:rsidRPr="001E34F0">
        <w:rPr>
          <w:b/>
          <w:sz w:val="18"/>
          <w:szCs w:val="18"/>
        </w:rPr>
        <w:t>* Ansett Australia airlines, Ansett New Zealand airlines.</w:t>
      </w:r>
      <w:proofErr w:type="gramEnd"/>
      <w:r w:rsidRPr="001E34F0">
        <w:rPr>
          <w:b/>
          <w:sz w:val="18"/>
          <w:szCs w:val="18"/>
        </w:rPr>
        <w:t xml:space="preserve"> </w:t>
      </w:r>
      <w:r w:rsidRPr="001E34F0">
        <w:rPr>
          <w:b/>
          <w:sz w:val="18"/>
          <w:szCs w:val="18"/>
        </w:rPr>
        <w:br/>
        <w:t>* Rupert Murdoch: Board of Directors, Philip Morris (USA).</w:t>
      </w:r>
    </w:p>
    <w:p w:rsidR="006D3D6E" w:rsidRPr="001E34F0" w:rsidRDefault="006D3D6E" w:rsidP="006D3D6E">
      <w:pPr>
        <w:pStyle w:val="NormalWeb"/>
        <w:rPr>
          <w:rFonts w:ascii="Arial" w:hAnsi="Arial" w:cs="Arial"/>
          <w:sz w:val="18"/>
          <w:szCs w:val="18"/>
        </w:rPr>
      </w:pPr>
      <w:r w:rsidRPr="001E34F0">
        <w:rPr>
          <w:rFonts w:ascii="Arial" w:hAnsi="Arial" w:cs="Arial"/>
          <w:sz w:val="18"/>
          <w:szCs w:val="18"/>
        </w:rPr>
        <w:t xml:space="preserve">In addition to its more than </w:t>
      </w:r>
      <w:r w:rsidRPr="001E34F0">
        <w:rPr>
          <w:rFonts w:ascii="Arial" w:hAnsi="Arial" w:cs="Arial"/>
          <w:b/>
          <w:sz w:val="18"/>
          <w:szCs w:val="18"/>
        </w:rPr>
        <w:t>11.5 million direct broadcast satellite (DBS) subscribers</w:t>
      </w:r>
      <w:r w:rsidRPr="001E34F0">
        <w:rPr>
          <w:rFonts w:ascii="Arial" w:hAnsi="Arial" w:cs="Arial"/>
          <w:sz w:val="18"/>
          <w:szCs w:val="18"/>
        </w:rPr>
        <w:t>, Murdoch manages the assets of Hughes Electronics, DirecTV’s parent company, which gave News Corp. increased clout over programming in Latin America.</w:t>
      </w:r>
      <w:r w:rsidR="0054102F" w:rsidRPr="001E34F0">
        <w:rPr>
          <w:rFonts w:ascii="Arial" w:hAnsi="Arial" w:cs="Arial"/>
          <w:sz w:val="18"/>
          <w:szCs w:val="18"/>
        </w:rPr>
        <w:pict>
          <v:rect id="_x0000_i1059" style="width:0;height:1.5pt" o:hralign="center" o:hrstd="t" o:hr="t" fillcolor="#aca899" stroked="f"/>
        </w:pict>
      </w:r>
    </w:p>
    <w:p w:rsidR="006D3D6E" w:rsidRPr="001E34F0" w:rsidRDefault="006D3D6E" w:rsidP="006D3D6E">
      <w:pPr>
        <w:pStyle w:val="NormalWeb"/>
        <w:rPr>
          <w:rFonts w:ascii="Arial" w:hAnsi="Arial" w:cs="Arial"/>
          <w:sz w:val="18"/>
          <w:szCs w:val="18"/>
        </w:rPr>
      </w:pPr>
      <w:r w:rsidRPr="001E34F0">
        <w:rPr>
          <w:rFonts w:ascii="Arial" w:hAnsi="Arial" w:cs="Arial"/>
          <w:sz w:val="18"/>
          <w:szCs w:val="18"/>
        </w:rPr>
        <w:t xml:space="preserve">America’s first broadcast network, </w:t>
      </w:r>
      <w:r w:rsidRPr="001E34F0">
        <w:rPr>
          <w:rFonts w:ascii="Arial" w:hAnsi="Arial" w:cs="Arial"/>
          <w:b/>
          <w:sz w:val="18"/>
          <w:szCs w:val="18"/>
        </w:rPr>
        <w:t>NBC</w:t>
      </w:r>
      <w:r w:rsidRPr="001E34F0">
        <w:rPr>
          <w:rFonts w:ascii="Arial" w:hAnsi="Arial" w:cs="Arial"/>
          <w:sz w:val="18"/>
          <w:szCs w:val="18"/>
        </w:rPr>
        <w:t xml:space="preserve">, owns and operates more than 14 stations, along with CNBC, a business-news network, and </w:t>
      </w:r>
      <w:r w:rsidRPr="001E34F0">
        <w:rPr>
          <w:rFonts w:ascii="Arial" w:hAnsi="Arial" w:cs="Arial"/>
          <w:b/>
          <w:sz w:val="18"/>
          <w:szCs w:val="18"/>
        </w:rPr>
        <w:t>Telemundo,</w:t>
      </w:r>
      <w:r w:rsidRPr="001E34F0">
        <w:rPr>
          <w:rFonts w:ascii="Arial" w:hAnsi="Arial" w:cs="Arial"/>
          <w:sz w:val="18"/>
          <w:szCs w:val="18"/>
        </w:rPr>
        <w:t xml:space="preserve"> the nation’s second-largest Spanish-language broadcaster. NBC has recently acquired </w:t>
      </w:r>
      <w:r w:rsidRPr="001E34F0">
        <w:rPr>
          <w:rFonts w:ascii="Arial" w:hAnsi="Arial" w:cs="Arial"/>
          <w:b/>
          <w:sz w:val="18"/>
          <w:szCs w:val="18"/>
        </w:rPr>
        <w:t>Bravo, the Arts and Film cable network</w:t>
      </w:r>
      <w:r w:rsidRPr="001E34F0">
        <w:rPr>
          <w:rFonts w:ascii="Arial" w:hAnsi="Arial" w:cs="Arial"/>
          <w:sz w:val="18"/>
          <w:szCs w:val="18"/>
        </w:rPr>
        <w:t>.</w:t>
      </w:r>
    </w:p>
    <w:p w:rsidR="006D3D6E" w:rsidRPr="001E34F0" w:rsidRDefault="006D3D6E" w:rsidP="006D3D6E">
      <w:pPr>
        <w:pStyle w:val="NormalWeb"/>
        <w:rPr>
          <w:rFonts w:ascii="Arial" w:hAnsi="Arial" w:cs="Arial"/>
          <w:sz w:val="18"/>
          <w:szCs w:val="18"/>
        </w:rPr>
      </w:pPr>
      <w:r w:rsidRPr="001E34F0">
        <w:rPr>
          <w:rFonts w:ascii="Arial" w:hAnsi="Arial" w:cs="Arial"/>
          <w:sz w:val="18"/>
          <w:szCs w:val="18"/>
        </w:rPr>
        <w:t>Viacom owns theatres in Canada (Famous Players) and other places—United Cinemas International, in partnership with Vivendi, for example.</w:t>
      </w:r>
    </w:p>
    <w:p w:rsidR="006D3D6E" w:rsidRPr="001E34F0" w:rsidRDefault="006D3D6E" w:rsidP="006D3D6E">
      <w:pPr>
        <w:pStyle w:val="NormalWeb"/>
        <w:rPr>
          <w:rFonts w:ascii="Arial" w:hAnsi="Arial" w:cs="Arial"/>
          <w:sz w:val="18"/>
          <w:szCs w:val="18"/>
        </w:rPr>
      </w:pPr>
      <w:r w:rsidRPr="001E34F0">
        <w:rPr>
          <w:rFonts w:ascii="Arial" w:hAnsi="Arial" w:cs="Arial"/>
          <w:b/>
          <w:sz w:val="18"/>
          <w:szCs w:val="18"/>
        </w:rPr>
        <w:t>CNN</w:t>
      </w:r>
      <w:r w:rsidRPr="001E34F0">
        <w:rPr>
          <w:rFonts w:ascii="Arial" w:hAnsi="Arial" w:cs="Arial"/>
          <w:sz w:val="18"/>
          <w:szCs w:val="18"/>
        </w:rPr>
        <w:t xml:space="preserve"> International can be seen in 212 countries, with a daily audience of 1 billion globally.</w:t>
      </w:r>
      <w:r w:rsidR="0054102F" w:rsidRPr="001E34F0">
        <w:rPr>
          <w:rFonts w:ascii="Arial" w:hAnsi="Arial" w:cs="Arial"/>
          <w:sz w:val="18"/>
          <w:szCs w:val="18"/>
        </w:rPr>
        <w:pict>
          <v:rect id="_x0000_i1060" style="width:0;height:1.5pt" o:hralign="center" o:hrstd="t" o:hr="t" fillcolor="#aca899" stroked="f"/>
        </w:pict>
      </w:r>
    </w:p>
    <w:p w:rsidR="00AE2CD6" w:rsidRPr="001E34F0" w:rsidRDefault="00AE2CD6" w:rsidP="00AE2CD6">
      <w:pPr>
        <w:numPr>
          <w:ilvl w:val="0"/>
          <w:numId w:val="24"/>
        </w:numPr>
        <w:ind w:left="409"/>
        <w:rPr>
          <w:rFonts w:eastAsia="Times New Roman"/>
          <w:color w:val="000000"/>
          <w:sz w:val="18"/>
          <w:szCs w:val="18"/>
        </w:rPr>
      </w:pPr>
      <w:r w:rsidRPr="001E34F0">
        <w:rPr>
          <w:rFonts w:eastAsia="Times New Roman"/>
          <w:color w:val="000000"/>
          <w:sz w:val="18"/>
          <w:szCs w:val="18"/>
        </w:rPr>
        <w:t xml:space="preserve">‘Dollar’ is the most common </w:t>
      </w:r>
      <w:hyperlink r:id="rId271" w:history="1">
        <w:r w:rsidRPr="001E34F0">
          <w:rPr>
            <w:rFonts w:eastAsia="Times New Roman"/>
            <w:color w:val="000000"/>
            <w:sz w:val="18"/>
            <w:szCs w:val="18"/>
          </w:rPr>
          <w:t>currency</w:t>
        </w:r>
      </w:hyperlink>
      <w:r w:rsidRPr="001E34F0">
        <w:rPr>
          <w:rFonts w:eastAsia="Times New Roman"/>
          <w:color w:val="000000"/>
          <w:sz w:val="18"/>
          <w:szCs w:val="18"/>
        </w:rPr>
        <w:t xml:space="preserve"> name, followed by ‘franc,’ ‘pound,’ ‘dinar,’ ‘peso,’ and ‘rupee.’ </w:t>
      </w:r>
    </w:p>
    <w:p w:rsidR="00AE2CD6" w:rsidRPr="001E34F0" w:rsidRDefault="00AE2CD6" w:rsidP="00AE2CD6">
      <w:pPr>
        <w:numPr>
          <w:ilvl w:val="0"/>
          <w:numId w:val="24"/>
        </w:numPr>
        <w:ind w:left="409"/>
        <w:rPr>
          <w:rFonts w:eastAsia="Times New Roman"/>
          <w:color w:val="000000"/>
          <w:sz w:val="18"/>
          <w:szCs w:val="18"/>
        </w:rPr>
      </w:pPr>
    </w:p>
    <w:p w:rsidR="00AE2CD6" w:rsidRPr="001E34F0" w:rsidRDefault="00AE2CD6" w:rsidP="00AE2CD6">
      <w:pPr>
        <w:ind w:left="409"/>
        <w:rPr>
          <w:rFonts w:eastAsia="Times New Roman"/>
          <w:color w:val="000000"/>
          <w:sz w:val="18"/>
          <w:szCs w:val="18"/>
        </w:rPr>
      </w:pPr>
      <w:r w:rsidRPr="001E34F0">
        <w:rPr>
          <w:rFonts w:eastAsia="Times New Roman"/>
          <w:color w:val="000000"/>
          <w:sz w:val="18"/>
          <w:szCs w:val="18"/>
        </w:rPr>
        <w:t xml:space="preserve">You can be </w:t>
      </w:r>
      <w:hyperlink r:id="rId272" w:history="1">
        <w:r w:rsidRPr="001E34F0">
          <w:rPr>
            <w:rFonts w:eastAsia="Times New Roman"/>
            <w:color w:val="000000"/>
            <w:sz w:val="18"/>
            <w:szCs w:val="18"/>
          </w:rPr>
          <w:t>imprisoned for not voting</w:t>
        </w:r>
      </w:hyperlink>
      <w:r w:rsidRPr="001E34F0">
        <w:rPr>
          <w:rFonts w:eastAsia="Times New Roman"/>
          <w:color w:val="000000"/>
          <w:sz w:val="18"/>
          <w:szCs w:val="18"/>
        </w:rPr>
        <w:t xml:space="preserve"> in </w:t>
      </w:r>
      <w:hyperlink r:id="rId273" w:history="1">
        <w:r w:rsidRPr="001E34F0">
          <w:rPr>
            <w:rFonts w:eastAsia="Times New Roman"/>
            <w:color w:val="000000"/>
            <w:sz w:val="18"/>
            <w:szCs w:val="18"/>
          </w:rPr>
          <w:t>Fiji</w:t>
        </w:r>
      </w:hyperlink>
      <w:r w:rsidRPr="001E34F0">
        <w:rPr>
          <w:rFonts w:eastAsia="Times New Roman"/>
          <w:color w:val="000000"/>
          <w:sz w:val="18"/>
          <w:szCs w:val="18"/>
        </w:rPr>
        <w:t xml:space="preserve">, </w:t>
      </w:r>
      <w:hyperlink r:id="rId274" w:history="1">
        <w:r w:rsidRPr="001E34F0">
          <w:rPr>
            <w:rFonts w:eastAsia="Times New Roman"/>
            <w:color w:val="000000"/>
            <w:sz w:val="18"/>
            <w:szCs w:val="18"/>
          </w:rPr>
          <w:t>Chile</w:t>
        </w:r>
      </w:hyperlink>
      <w:r w:rsidRPr="001E34F0">
        <w:rPr>
          <w:rFonts w:eastAsia="Times New Roman"/>
          <w:color w:val="000000"/>
          <w:sz w:val="18"/>
          <w:szCs w:val="18"/>
        </w:rPr>
        <w:t xml:space="preserve"> and </w:t>
      </w:r>
      <w:hyperlink r:id="rId275" w:history="1">
        <w:r w:rsidRPr="001E34F0">
          <w:rPr>
            <w:rFonts w:eastAsia="Times New Roman"/>
            <w:color w:val="000000"/>
            <w:sz w:val="18"/>
            <w:szCs w:val="18"/>
          </w:rPr>
          <w:t>Egypt</w:t>
        </w:r>
      </w:hyperlink>
      <w:r w:rsidRPr="001E34F0">
        <w:rPr>
          <w:rFonts w:eastAsia="Times New Roman"/>
          <w:color w:val="000000"/>
          <w:sz w:val="18"/>
          <w:szCs w:val="18"/>
        </w:rPr>
        <w:t xml:space="preserve"> - at least in theory. </w:t>
      </w:r>
    </w:p>
    <w:p w:rsidR="00AE2CD6" w:rsidRPr="001E34F0" w:rsidRDefault="00AE2CD6" w:rsidP="00AE2CD6">
      <w:pPr>
        <w:ind w:left="409"/>
        <w:rPr>
          <w:rFonts w:eastAsia="Times New Roman"/>
          <w:color w:val="000000"/>
          <w:sz w:val="18"/>
          <w:szCs w:val="18"/>
        </w:rPr>
      </w:pPr>
    </w:p>
    <w:p w:rsidR="00AE2CD6" w:rsidRPr="001E34F0" w:rsidRDefault="00AE2CD6" w:rsidP="00AE2CD6">
      <w:pPr>
        <w:numPr>
          <w:ilvl w:val="0"/>
          <w:numId w:val="25"/>
        </w:numPr>
        <w:ind w:left="409"/>
        <w:rPr>
          <w:rFonts w:eastAsia="Times New Roman"/>
          <w:color w:val="000000"/>
          <w:sz w:val="18"/>
          <w:szCs w:val="18"/>
        </w:rPr>
      </w:pPr>
      <w:r w:rsidRPr="001E34F0">
        <w:rPr>
          <w:rFonts w:eastAsia="Times New Roman"/>
          <w:color w:val="000000"/>
          <w:sz w:val="18"/>
          <w:szCs w:val="18"/>
        </w:rPr>
        <w:t xml:space="preserve">In the last </w:t>
      </w:r>
      <w:hyperlink r:id="rId276" w:history="1">
        <w:r w:rsidRPr="001E34F0">
          <w:rPr>
            <w:rFonts w:eastAsia="Times New Roman"/>
            <w:color w:val="000000"/>
            <w:sz w:val="18"/>
            <w:szCs w:val="18"/>
          </w:rPr>
          <w:t>Argentinian</w:t>
        </w:r>
      </w:hyperlink>
      <w:r w:rsidRPr="001E34F0">
        <w:rPr>
          <w:rFonts w:eastAsia="Times New Roman"/>
          <w:color w:val="000000"/>
          <w:sz w:val="18"/>
          <w:szCs w:val="18"/>
        </w:rPr>
        <w:t xml:space="preserve"> elections, </w:t>
      </w:r>
      <w:hyperlink r:id="rId277" w:history="1">
        <w:r w:rsidRPr="001E34F0">
          <w:rPr>
            <w:rFonts w:eastAsia="Times New Roman"/>
            <w:color w:val="000000"/>
            <w:sz w:val="18"/>
            <w:szCs w:val="18"/>
          </w:rPr>
          <w:t>21% of the votes were declared invalid</w:t>
        </w:r>
      </w:hyperlink>
      <w:r w:rsidRPr="001E34F0">
        <w:rPr>
          <w:rFonts w:eastAsia="Times New Roman"/>
          <w:color w:val="000000"/>
          <w:sz w:val="18"/>
          <w:szCs w:val="18"/>
        </w:rPr>
        <w:t xml:space="preserve">. </w:t>
      </w:r>
    </w:p>
    <w:p w:rsidR="00AE2CD6" w:rsidRPr="001E34F0" w:rsidRDefault="00AE2CD6" w:rsidP="00AE2CD6">
      <w:pPr>
        <w:numPr>
          <w:ilvl w:val="0"/>
          <w:numId w:val="25"/>
        </w:numPr>
        <w:ind w:left="409"/>
        <w:rPr>
          <w:rFonts w:eastAsia="Times New Roman"/>
          <w:color w:val="000000"/>
          <w:sz w:val="18"/>
          <w:szCs w:val="18"/>
        </w:rPr>
      </w:pPr>
    </w:p>
    <w:p w:rsidR="00AE2CD6" w:rsidRPr="001E34F0" w:rsidRDefault="00AE2CD6" w:rsidP="00AE2CD6">
      <w:pPr>
        <w:numPr>
          <w:ilvl w:val="0"/>
          <w:numId w:val="25"/>
        </w:numPr>
        <w:ind w:left="409"/>
        <w:rPr>
          <w:rFonts w:eastAsia="Times New Roman"/>
          <w:color w:val="000000"/>
          <w:sz w:val="18"/>
          <w:szCs w:val="18"/>
        </w:rPr>
      </w:pPr>
      <w:r w:rsidRPr="001E34F0">
        <w:rPr>
          <w:rFonts w:eastAsia="Times New Roman"/>
          <w:color w:val="000000"/>
          <w:sz w:val="18"/>
          <w:szCs w:val="18"/>
        </w:rPr>
        <w:t xml:space="preserve">In </w:t>
      </w:r>
      <w:hyperlink r:id="rId278" w:history="1">
        <w:r w:rsidRPr="001E34F0">
          <w:rPr>
            <w:rFonts w:eastAsia="Times New Roman"/>
            <w:color w:val="000000"/>
            <w:sz w:val="18"/>
            <w:szCs w:val="18"/>
          </w:rPr>
          <w:t>Belgium</w:t>
        </w:r>
      </w:hyperlink>
      <w:r w:rsidRPr="001E34F0">
        <w:rPr>
          <w:rFonts w:eastAsia="Times New Roman"/>
          <w:color w:val="000000"/>
          <w:sz w:val="18"/>
          <w:szCs w:val="18"/>
        </w:rPr>
        <w:t xml:space="preserve">, </w:t>
      </w:r>
      <w:hyperlink r:id="rId279" w:history="1">
        <w:r w:rsidRPr="001E34F0">
          <w:rPr>
            <w:rFonts w:eastAsia="Times New Roman"/>
            <w:color w:val="000000"/>
            <w:sz w:val="18"/>
            <w:szCs w:val="18"/>
          </w:rPr>
          <w:t>55% of government ministers</w:t>
        </w:r>
      </w:hyperlink>
      <w:r w:rsidRPr="001E34F0">
        <w:rPr>
          <w:rFonts w:eastAsia="Times New Roman"/>
          <w:color w:val="000000"/>
          <w:sz w:val="18"/>
          <w:szCs w:val="18"/>
        </w:rPr>
        <w:t xml:space="preserve"> are female. The country’s first </w:t>
      </w:r>
      <w:hyperlink r:id="rId280" w:history="1">
        <w:r w:rsidRPr="001E34F0">
          <w:rPr>
            <w:rFonts w:eastAsia="Times New Roman"/>
            <w:color w:val="000000"/>
            <w:sz w:val="18"/>
            <w:szCs w:val="18"/>
          </w:rPr>
          <w:t>female parliamentarian</w:t>
        </w:r>
      </w:hyperlink>
      <w:r w:rsidRPr="001E34F0">
        <w:rPr>
          <w:rFonts w:eastAsia="Times New Roman"/>
          <w:color w:val="000000"/>
          <w:sz w:val="18"/>
          <w:szCs w:val="18"/>
        </w:rPr>
        <w:t xml:space="preserve"> was appointed in 1921. </w:t>
      </w:r>
    </w:p>
    <w:p w:rsidR="00AE2CD6" w:rsidRPr="001E34F0" w:rsidRDefault="00AE2CD6" w:rsidP="00AE2CD6">
      <w:pPr>
        <w:numPr>
          <w:ilvl w:val="0"/>
          <w:numId w:val="25"/>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Most people live in </w:t>
      </w:r>
      <w:hyperlink r:id="rId281" w:history="1">
        <w:r w:rsidRPr="001E34F0">
          <w:rPr>
            <w:rFonts w:eastAsia="Times New Roman"/>
            <w:color w:val="000000"/>
            <w:sz w:val="18"/>
            <w:szCs w:val="18"/>
          </w:rPr>
          <w:t>poverty</w:t>
        </w:r>
      </w:hyperlink>
      <w:r w:rsidRPr="001E34F0">
        <w:rPr>
          <w:rFonts w:eastAsia="Times New Roman"/>
          <w:color w:val="000000"/>
          <w:sz w:val="18"/>
          <w:szCs w:val="18"/>
        </w:rPr>
        <w:t xml:space="preserve"> in most </w:t>
      </w:r>
      <w:hyperlink r:id="rId282" w:history="1">
        <w:r w:rsidRPr="001E34F0">
          <w:rPr>
            <w:rFonts w:eastAsia="Times New Roman"/>
            <w:color w:val="000000"/>
            <w:sz w:val="18"/>
            <w:szCs w:val="18"/>
          </w:rPr>
          <w:t>African</w:t>
        </w:r>
      </w:hyperlink>
      <w:r w:rsidRPr="001E34F0">
        <w:rPr>
          <w:rFonts w:eastAsia="Times New Roman"/>
          <w:color w:val="000000"/>
          <w:sz w:val="18"/>
          <w:szCs w:val="18"/>
        </w:rPr>
        <w:t xml:space="preserve"> countries.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The top nations for per capita </w:t>
      </w:r>
      <w:hyperlink r:id="rId283" w:history="1">
        <w:r w:rsidRPr="001E34F0">
          <w:rPr>
            <w:rFonts w:eastAsia="Times New Roman"/>
            <w:color w:val="000000"/>
            <w:sz w:val="18"/>
            <w:szCs w:val="18"/>
          </w:rPr>
          <w:t>imports</w:t>
        </w:r>
      </w:hyperlink>
      <w:r w:rsidRPr="001E34F0">
        <w:rPr>
          <w:rFonts w:eastAsia="Times New Roman"/>
          <w:color w:val="000000"/>
          <w:sz w:val="18"/>
          <w:szCs w:val="18"/>
        </w:rPr>
        <w:t xml:space="preserve"> and </w:t>
      </w:r>
      <w:hyperlink r:id="rId284" w:history="1">
        <w:r w:rsidRPr="001E34F0">
          <w:rPr>
            <w:rFonts w:eastAsia="Times New Roman"/>
            <w:color w:val="000000"/>
            <w:sz w:val="18"/>
            <w:szCs w:val="18"/>
          </w:rPr>
          <w:t>exports</w:t>
        </w:r>
      </w:hyperlink>
      <w:r w:rsidRPr="001E34F0">
        <w:rPr>
          <w:rFonts w:eastAsia="Times New Roman"/>
          <w:color w:val="000000"/>
          <w:sz w:val="18"/>
          <w:szCs w:val="18"/>
        </w:rPr>
        <w:t xml:space="preserve"> tend to be very small.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The eight </w:t>
      </w:r>
      <w:hyperlink r:id="rId285" w:history="1">
        <w:r w:rsidRPr="001E34F0">
          <w:rPr>
            <w:rFonts w:eastAsia="Times New Roman"/>
            <w:color w:val="000000"/>
            <w:sz w:val="18"/>
            <w:szCs w:val="18"/>
          </w:rPr>
          <w:t>most developed countries</w:t>
        </w:r>
      </w:hyperlink>
      <w:r w:rsidRPr="001E34F0">
        <w:rPr>
          <w:rFonts w:eastAsia="Times New Roman"/>
          <w:color w:val="000000"/>
          <w:sz w:val="18"/>
          <w:szCs w:val="18"/>
        </w:rPr>
        <w:t xml:space="preserve"> all speak Germanic languages.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54102F" w:rsidP="00AE2CD6">
      <w:pPr>
        <w:numPr>
          <w:ilvl w:val="0"/>
          <w:numId w:val="26"/>
        </w:numPr>
        <w:ind w:left="409"/>
        <w:rPr>
          <w:rFonts w:eastAsia="Times New Roman"/>
          <w:color w:val="000000"/>
          <w:sz w:val="18"/>
          <w:szCs w:val="18"/>
        </w:rPr>
      </w:pPr>
      <w:hyperlink r:id="rId286" w:history="1">
        <w:r w:rsidR="00AE2CD6" w:rsidRPr="001E34F0">
          <w:rPr>
            <w:rFonts w:eastAsia="Times New Roman"/>
            <w:color w:val="000000"/>
            <w:sz w:val="18"/>
            <w:szCs w:val="18"/>
          </w:rPr>
          <w:t>72%</w:t>
        </w:r>
      </w:hyperlink>
      <w:r w:rsidR="00AE2CD6" w:rsidRPr="001E34F0">
        <w:rPr>
          <w:rFonts w:eastAsia="Times New Roman"/>
          <w:color w:val="000000"/>
          <w:sz w:val="18"/>
          <w:szCs w:val="18"/>
        </w:rPr>
        <w:t xml:space="preserve"> of people in </w:t>
      </w:r>
      <w:hyperlink r:id="rId287" w:history="1">
        <w:r w:rsidR="00AE2CD6" w:rsidRPr="001E34F0">
          <w:rPr>
            <w:rFonts w:eastAsia="Times New Roman"/>
            <w:color w:val="000000"/>
            <w:sz w:val="18"/>
            <w:szCs w:val="18"/>
          </w:rPr>
          <w:t>Mali</w:t>
        </w:r>
      </w:hyperlink>
      <w:r w:rsidR="00AE2CD6" w:rsidRPr="001E34F0">
        <w:rPr>
          <w:rFonts w:eastAsia="Times New Roman"/>
          <w:color w:val="000000"/>
          <w:sz w:val="18"/>
          <w:szCs w:val="18"/>
        </w:rPr>
        <w:t xml:space="preserve"> earn less than $1 per day.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41% </w:t>
      </w:r>
      <w:hyperlink r:id="rId288" w:history="1">
        <w:r w:rsidRPr="001E34F0">
          <w:rPr>
            <w:rFonts w:eastAsia="Times New Roman"/>
            <w:color w:val="000000"/>
            <w:sz w:val="18"/>
            <w:szCs w:val="18"/>
          </w:rPr>
          <w:t>world's poor people</w:t>
        </w:r>
      </w:hyperlink>
      <w:r w:rsidRPr="001E34F0">
        <w:rPr>
          <w:rFonts w:eastAsia="Times New Roman"/>
          <w:color w:val="000000"/>
          <w:sz w:val="18"/>
          <w:szCs w:val="18"/>
        </w:rPr>
        <w:t xml:space="preserve"> live in </w:t>
      </w:r>
      <w:hyperlink r:id="rId289" w:history="1">
        <w:r w:rsidRPr="001E34F0">
          <w:rPr>
            <w:rFonts w:eastAsia="Times New Roman"/>
            <w:color w:val="000000"/>
            <w:sz w:val="18"/>
            <w:szCs w:val="18"/>
          </w:rPr>
          <w:t>India</w:t>
        </w:r>
      </w:hyperlink>
      <w:r w:rsidRPr="001E34F0">
        <w:rPr>
          <w:rFonts w:eastAsia="Times New Roman"/>
          <w:color w:val="000000"/>
          <w:sz w:val="18"/>
          <w:szCs w:val="18"/>
        </w:rPr>
        <w:t xml:space="preserv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The </w:t>
      </w:r>
      <w:hyperlink r:id="rId290" w:history="1">
        <w:r w:rsidRPr="001E34F0">
          <w:rPr>
            <w:rFonts w:eastAsia="Times New Roman"/>
            <w:color w:val="000000"/>
            <w:sz w:val="18"/>
            <w:szCs w:val="18"/>
          </w:rPr>
          <w:t>ten most generous countries</w:t>
        </w:r>
      </w:hyperlink>
      <w:r w:rsidRPr="001E34F0">
        <w:rPr>
          <w:rFonts w:eastAsia="Times New Roman"/>
          <w:color w:val="000000"/>
          <w:sz w:val="18"/>
          <w:szCs w:val="18"/>
        </w:rPr>
        <w:t xml:space="preserve"> are all in Europe.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Americans are </w:t>
      </w:r>
      <w:hyperlink r:id="rId291" w:history="1">
        <w:r w:rsidRPr="001E34F0">
          <w:rPr>
            <w:rFonts w:eastAsia="Times New Roman"/>
            <w:color w:val="000000"/>
            <w:sz w:val="18"/>
            <w:szCs w:val="18"/>
          </w:rPr>
          <w:t>15% more innovative</w:t>
        </w:r>
      </w:hyperlink>
      <w:r w:rsidRPr="001E34F0">
        <w:rPr>
          <w:rFonts w:eastAsia="Times New Roman"/>
          <w:color w:val="000000"/>
          <w:sz w:val="18"/>
          <w:szCs w:val="18"/>
        </w:rPr>
        <w:t xml:space="preserve"> than the Japanese. But in percentage terms, the Japanese grant 3.5 times more </w:t>
      </w:r>
      <w:hyperlink r:id="rId292" w:history="1">
        <w:r w:rsidRPr="001E34F0">
          <w:rPr>
            <w:rFonts w:eastAsia="Times New Roman"/>
            <w:color w:val="000000"/>
            <w:sz w:val="18"/>
            <w:szCs w:val="18"/>
          </w:rPr>
          <w:t>patents</w:t>
        </w:r>
      </w:hyperlink>
      <w:r w:rsidRPr="001E34F0">
        <w:rPr>
          <w:rFonts w:eastAsia="Times New Roman"/>
          <w:color w:val="000000"/>
          <w:sz w:val="18"/>
          <w:szCs w:val="18"/>
        </w:rPr>
        <w:t xml:space="preserv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United we stand? The </w:t>
      </w:r>
      <w:hyperlink r:id="rId293" w:history="1">
        <w:r w:rsidRPr="001E34F0">
          <w:rPr>
            <w:rFonts w:eastAsia="Times New Roman"/>
            <w:color w:val="000000"/>
            <w:sz w:val="18"/>
            <w:szCs w:val="18"/>
          </w:rPr>
          <w:t>United Kingdom</w:t>
        </w:r>
      </w:hyperlink>
      <w:r w:rsidRPr="001E34F0">
        <w:rPr>
          <w:rFonts w:eastAsia="Times New Roman"/>
          <w:color w:val="000000"/>
          <w:sz w:val="18"/>
          <w:szCs w:val="18"/>
        </w:rPr>
        <w:t xml:space="preserve"> and </w:t>
      </w:r>
      <w:hyperlink r:id="rId294" w:history="1">
        <w:r w:rsidRPr="001E34F0">
          <w:rPr>
            <w:rFonts w:eastAsia="Times New Roman"/>
            <w:color w:val="000000"/>
            <w:sz w:val="18"/>
            <w:szCs w:val="18"/>
          </w:rPr>
          <w:t>United States</w:t>
        </w:r>
      </w:hyperlink>
      <w:r w:rsidRPr="001E34F0">
        <w:rPr>
          <w:rFonts w:eastAsia="Times New Roman"/>
          <w:color w:val="000000"/>
          <w:sz w:val="18"/>
          <w:szCs w:val="18"/>
        </w:rPr>
        <w:t xml:space="preserve"> are both in the top ten for </w:t>
      </w:r>
      <w:hyperlink r:id="rId295" w:history="1">
        <w:r w:rsidRPr="001E34F0">
          <w:rPr>
            <w:rFonts w:eastAsia="Times New Roman"/>
            <w:color w:val="000000"/>
            <w:sz w:val="18"/>
            <w:szCs w:val="18"/>
          </w:rPr>
          <w:t>Gross Domestic Product</w:t>
        </w:r>
      </w:hyperlink>
      <w:r w:rsidRPr="001E34F0">
        <w:rPr>
          <w:rFonts w:eastAsia="Times New Roman"/>
          <w:color w:val="000000"/>
          <w:sz w:val="18"/>
          <w:szCs w:val="18"/>
        </w:rPr>
        <w:t xml:space="preserve"> - and for </w:t>
      </w:r>
      <w:hyperlink r:id="rId296" w:history="1">
        <w:r w:rsidRPr="001E34F0">
          <w:rPr>
            <w:rFonts w:eastAsia="Times New Roman"/>
            <w:color w:val="000000"/>
            <w:sz w:val="18"/>
            <w:szCs w:val="18"/>
          </w:rPr>
          <w:t>child poverty</w:t>
        </w:r>
      </w:hyperlink>
      <w:r w:rsidRPr="001E34F0">
        <w:rPr>
          <w:rFonts w:eastAsia="Times New Roman"/>
          <w:color w:val="000000"/>
          <w:sz w:val="18"/>
          <w:szCs w:val="18"/>
        </w:rPr>
        <w:t xml:space="preserv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Three of the top ten countries for </w:t>
      </w:r>
      <w:hyperlink r:id="rId297" w:history="1">
        <w:r w:rsidRPr="001E34F0">
          <w:rPr>
            <w:rFonts w:eastAsia="Times New Roman"/>
            <w:color w:val="000000"/>
            <w:sz w:val="18"/>
            <w:szCs w:val="18"/>
          </w:rPr>
          <w:t>GDP per capita</w:t>
        </w:r>
      </w:hyperlink>
      <w:r w:rsidRPr="001E34F0">
        <w:rPr>
          <w:rFonts w:eastAsia="Times New Roman"/>
          <w:color w:val="000000"/>
          <w:sz w:val="18"/>
          <w:szCs w:val="18"/>
        </w:rPr>
        <w:t xml:space="preserve"> are island nations: </w:t>
      </w:r>
      <w:hyperlink r:id="rId298" w:history="1">
        <w:r w:rsidRPr="001E34F0">
          <w:rPr>
            <w:rFonts w:eastAsia="Times New Roman"/>
            <w:color w:val="000000"/>
            <w:sz w:val="18"/>
            <w:szCs w:val="18"/>
          </w:rPr>
          <w:t>Bermuda</w:t>
        </w:r>
      </w:hyperlink>
      <w:r w:rsidRPr="001E34F0">
        <w:rPr>
          <w:rFonts w:eastAsia="Times New Roman"/>
          <w:color w:val="000000"/>
          <w:sz w:val="18"/>
          <w:szCs w:val="18"/>
        </w:rPr>
        <w:t xml:space="preserve">, </w:t>
      </w:r>
      <w:hyperlink r:id="rId299" w:history="1">
        <w:r w:rsidRPr="001E34F0">
          <w:rPr>
            <w:rFonts w:eastAsia="Times New Roman"/>
            <w:color w:val="000000"/>
            <w:sz w:val="18"/>
            <w:szCs w:val="18"/>
          </w:rPr>
          <w:t>Cayman Islands</w:t>
        </w:r>
      </w:hyperlink>
      <w:r w:rsidRPr="001E34F0">
        <w:rPr>
          <w:rFonts w:eastAsia="Times New Roman"/>
          <w:color w:val="000000"/>
          <w:sz w:val="18"/>
          <w:szCs w:val="18"/>
        </w:rPr>
        <w:t xml:space="preserve">, and </w:t>
      </w:r>
      <w:hyperlink r:id="rId300" w:history="1">
        <w:r w:rsidRPr="001E34F0">
          <w:rPr>
            <w:rFonts w:eastAsia="Times New Roman"/>
            <w:color w:val="000000"/>
            <w:sz w:val="18"/>
            <w:szCs w:val="18"/>
          </w:rPr>
          <w:t>Iceland</w:t>
        </w:r>
      </w:hyperlink>
      <w:r w:rsidRPr="001E34F0">
        <w:rPr>
          <w:rFonts w:eastAsia="Times New Roman"/>
          <w:color w:val="000000"/>
          <w:sz w:val="18"/>
          <w:szCs w:val="18"/>
        </w:rPr>
        <w:t xml:space="preserv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54102F" w:rsidP="00AE2CD6">
      <w:pPr>
        <w:numPr>
          <w:ilvl w:val="0"/>
          <w:numId w:val="26"/>
        </w:numPr>
        <w:ind w:left="409"/>
        <w:rPr>
          <w:rFonts w:eastAsia="Times New Roman"/>
          <w:color w:val="000000"/>
          <w:sz w:val="18"/>
          <w:szCs w:val="18"/>
        </w:rPr>
      </w:pPr>
      <w:hyperlink r:id="rId301" w:history="1">
        <w:r w:rsidR="00AE2CD6" w:rsidRPr="001E34F0">
          <w:rPr>
            <w:rFonts w:eastAsia="Times New Roman"/>
            <w:color w:val="000000"/>
            <w:sz w:val="18"/>
            <w:szCs w:val="18"/>
          </w:rPr>
          <w:t>France</w:t>
        </w:r>
      </w:hyperlink>
      <w:r w:rsidR="00AE2CD6" w:rsidRPr="001E34F0">
        <w:rPr>
          <w:rFonts w:eastAsia="Times New Roman"/>
          <w:color w:val="000000"/>
          <w:sz w:val="18"/>
          <w:szCs w:val="18"/>
        </w:rPr>
        <w:t xml:space="preserve"> is the top destination in the world for tourists, accounting for </w:t>
      </w:r>
      <w:hyperlink r:id="rId302" w:history="1">
        <w:r w:rsidR="00AE2CD6" w:rsidRPr="001E34F0">
          <w:rPr>
            <w:rFonts w:eastAsia="Times New Roman"/>
            <w:color w:val="000000"/>
            <w:sz w:val="18"/>
            <w:szCs w:val="18"/>
          </w:rPr>
          <w:t>11 percent of all tourist arrivals</w:t>
        </w:r>
      </w:hyperlink>
      <w:r w:rsidR="00AE2CD6" w:rsidRPr="001E34F0">
        <w:rPr>
          <w:rFonts w:eastAsia="Times New Roman"/>
          <w:color w:val="000000"/>
          <w:sz w:val="18"/>
          <w:szCs w:val="18"/>
        </w:rPr>
        <w:t xml:space="preserve"> worldwide.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The top ten tourist destinations </w:t>
      </w:r>
      <w:hyperlink r:id="rId303" w:history="1">
        <w:r w:rsidRPr="001E34F0">
          <w:rPr>
            <w:rFonts w:eastAsia="Times New Roman"/>
            <w:color w:val="000000"/>
            <w:sz w:val="18"/>
            <w:szCs w:val="18"/>
          </w:rPr>
          <w:t>France</w:t>
        </w:r>
      </w:hyperlink>
      <w:r w:rsidRPr="001E34F0">
        <w:rPr>
          <w:rFonts w:eastAsia="Times New Roman"/>
          <w:color w:val="000000"/>
          <w:sz w:val="18"/>
          <w:szCs w:val="18"/>
        </w:rPr>
        <w:t xml:space="preserve">, </w:t>
      </w:r>
      <w:hyperlink r:id="rId304" w:history="1">
        <w:r w:rsidRPr="001E34F0">
          <w:rPr>
            <w:rFonts w:eastAsia="Times New Roman"/>
            <w:color w:val="000000"/>
            <w:sz w:val="18"/>
            <w:szCs w:val="18"/>
          </w:rPr>
          <w:t>Spain</w:t>
        </w:r>
      </w:hyperlink>
      <w:r w:rsidRPr="001E34F0">
        <w:rPr>
          <w:rFonts w:eastAsia="Times New Roman"/>
          <w:color w:val="000000"/>
          <w:sz w:val="18"/>
          <w:szCs w:val="18"/>
        </w:rPr>
        <w:t xml:space="preserve">, </w:t>
      </w:r>
      <w:hyperlink r:id="rId305" w:history="1">
        <w:r w:rsidRPr="001E34F0">
          <w:rPr>
            <w:rFonts w:eastAsia="Times New Roman"/>
            <w:color w:val="000000"/>
            <w:sz w:val="18"/>
            <w:szCs w:val="18"/>
          </w:rPr>
          <w:t>USA</w:t>
        </w:r>
      </w:hyperlink>
      <w:r w:rsidRPr="001E34F0">
        <w:rPr>
          <w:rFonts w:eastAsia="Times New Roman"/>
          <w:color w:val="000000"/>
          <w:sz w:val="18"/>
          <w:szCs w:val="18"/>
        </w:rPr>
        <w:t xml:space="preserve">, </w:t>
      </w:r>
      <w:hyperlink r:id="rId306" w:history="1">
        <w:r w:rsidRPr="001E34F0">
          <w:rPr>
            <w:rFonts w:eastAsia="Times New Roman"/>
            <w:color w:val="000000"/>
            <w:sz w:val="18"/>
            <w:szCs w:val="18"/>
          </w:rPr>
          <w:t>Italy</w:t>
        </w:r>
      </w:hyperlink>
      <w:r w:rsidRPr="001E34F0">
        <w:rPr>
          <w:rFonts w:eastAsia="Times New Roman"/>
          <w:color w:val="000000"/>
          <w:sz w:val="18"/>
          <w:szCs w:val="18"/>
        </w:rPr>
        <w:t xml:space="preserve">, </w:t>
      </w:r>
      <w:hyperlink r:id="rId307" w:history="1">
        <w:r w:rsidRPr="001E34F0">
          <w:rPr>
            <w:rFonts w:eastAsia="Times New Roman"/>
            <w:color w:val="000000"/>
            <w:sz w:val="18"/>
            <w:szCs w:val="18"/>
          </w:rPr>
          <w:t>China</w:t>
        </w:r>
      </w:hyperlink>
      <w:r w:rsidRPr="001E34F0">
        <w:rPr>
          <w:rFonts w:eastAsia="Times New Roman"/>
          <w:color w:val="000000"/>
          <w:sz w:val="18"/>
          <w:szCs w:val="18"/>
        </w:rPr>
        <w:t xml:space="preserve">, </w:t>
      </w:r>
      <w:hyperlink r:id="rId308" w:history="1">
        <w:r w:rsidRPr="001E34F0">
          <w:rPr>
            <w:rFonts w:eastAsia="Times New Roman"/>
            <w:color w:val="000000"/>
            <w:sz w:val="18"/>
            <w:szCs w:val="18"/>
          </w:rPr>
          <w:t>UK</w:t>
        </w:r>
      </w:hyperlink>
      <w:r w:rsidRPr="001E34F0">
        <w:rPr>
          <w:rFonts w:eastAsia="Times New Roman"/>
          <w:color w:val="000000"/>
          <w:sz w:val="18"/>
          <w:szCs w:val="18"/>
        </w:rPr>
        <w:t xml:space="preserve">, </w:t>
      </w:r>
      <w:hyperlink r:id="rId309" w:history="1">
        <w:r w:rsidRPr="001E34F0">
          <w:rPr>
            <w:rFonts w:eastAsia="Times New Roman"/>
            <w:color w:val="000000"/>
            <w:sz w:val="18"/>
            <w:szCs w:val="18"/>
          </w:rPr>
          <w:t>Austria</w:t>
        </w:r>
      </w:hyperlink>
      <w:r w:rsidRPr="001E34F0">
        <w:rPr>
          <w:rFonts w:eastAsia="Times New Roman"/>
          <w:color w:val="000000"/>
          <w:sz w:val="18"/>
          <w:szCs w:val="18"/>
        </w:rPr>
        <w:t xml:space="preserve">, </w:t>
      </w:r>
      <w:hyperlink r:id="rId310" w:history="1">
        <w:r w:rsidRPr="001E34F0">
          <w:rPr>
            <w:rFonts w:eastAsia="Times New Roman"/>
            <w:color w:val="000000"/>
            <w:sz w:val="18"/>
            <w:szCs w:val="18"/>
          </w:rPr>
          <w:t>Mexico</w:t>
        </w:r>
      </w:hyperlink>
      <w:r w:rsidRPr="001E34F0">
        <w:rPr>
          <w:rFonts w:eastAsia="Times New Roman"/>
          <w:color w:val="000000"/>
          <w:sz w:val="18"/>
          <w:szCs w:val="18"/>
        </w:rPr>
        <w:t xml:space="preserve">, </w:t>
      </w:r>
      <w:hyperlink r:id="rId311" w:history="1">
        <w:r w:rsidRPr="001E34F0">
          <w:rPr>
            <w:rFonts w:eastAsia="Times New Roman"/>
            <w:color w:val="000000"/>
            <w:sz w:val="18"/>
            <w:szCs w:val="18"/>
          </w:rPr>
          <w:t>Germany</w:t>
        </w:r>
      </w:hyperlink>
      <w:r w:rsidRPr="001E34F0">
        <w:rPr>
          <w:rFonts w:eastAsia="Times New Roman"/>
          <w:color w:val="000000"/>
          <w:sz w:val="18"/>
          <w:szCs w:val="18"/>
        </w:rPr>
        <w:t xml:space="preserve"> and </w:t>
      </w:r>
      <w:hyperlink r:id="rId312" w:history="1">
        <w:r w:rsidRPr="001E34F0">
          <w:rPr>
            <w:rFonts w:eastAsia="Times New Roman"/>
            <w:color w:val="000000"/>
            <w:sz w:val="18"/>
            <w:szCs w:val="18"/>
          </w:rPr>
          <w:t>Canada</w:t>
        </w:r>
      </w:hyperlink>
      <w:r w:rsidRPr="001E34F0">
        <w:rPr>
          <w:rFonts w:eastAsia="Times New Roman"/>
          <w:color w:val="000000"/>
          <w:sz w:val="18"/>
          <w:szCs w:val="18"/>
        </w:rPr>
        <w:t xml:space="preserve"> account for 49.6 percent of all </w:t>
      </w:r>
      <w:hyperlink r:id="rId313" w:history="1">
        <w:r w:rsidRPr="001E34F0">
          <w:rPr>
            <w:rFonts w:eastAsia="Times New Roman"/>
            <w:color w:val="000000"/>
            <w:sz w:val="18"/>
            <w:szCs w:val="18"/>
          </w:rPr>
          <w:t>tourist arrivals</w:t>
        </w:r>
      </w:hyperlink>
      <w:r w:rsidRPr="001E34F0">
        <w:rPr>
          <w:rFonts w:eastAsia="Times New Roman"/>
          <w:color w:val="000000"/>
          <w:sz w:val="18"/>
          <w:szCs w:val="18"/>
        </w:rPr>
        <w:t xml:space="preserve"> worldwide.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6"/>
        </w:numPr>
        <w:ind w:left="409"/>
        <w:rPr>
          <w:rFonts w:eastAsia="Times New Roman"/>
          <w:color w:val="000000"/>
          <w:sz w:val="18"/>
          <w:szCs w:val="18"/>
        </w:rPr>
      </w:pPr>
      <w:r w:rsidRPr="001E34F0">
        <w:rPr>
          <w:rFonts w:eastAsia="Times New Roman"/>
          <w:color w:val="000000"/>
          <w:sz w:val="18"/>
          <w:szCs w:val="18"/>
        </w:rPr>
        <w:t xml:space="preserve">The number of </w:t>
      </w:r>
      <w:hyperlink r:id="rId314" w:history="1">
        <w:r w:rsidRPr="001E34F0">
          <w:rPr>
            <w:rFonts w:eastAsia="Times New Roman"/>
            <w:color w:val="000000"/>
            <w:sz w:val="18"/>
            <w:szCs w:val="18"/>
          </w:rPr>
          <w:t>tourists</w:t>
        </w:r>
      </w:hyperlink>
      <w:r w:rsidRPr="001E34F0">
        <w:rPr>
          <w:rFonts w:eastAsia="Times New Roman"/>
          <w:color w:val="000000"/>
          <w:sz w:val="18"/>
          <w:szCs w:val="18"/>
        </w:rPr>
        <w:t xml:space="preserve"> in </w:t>
      </w:r>
      <w:hyperlink r:id="rId315" w:history="1">
        <w:r w:rsidRPr="001E34F0">
          <w:rPr>
            <w:rFonts w:eastAsia="Times New Roman"/>
            <w:color w:val="000000"/>
            <w:sz w:val="18"/>
            <w:szCs w:val="18"/>
          </w:rPr>
          <w:t>San Marino</w:t>
        </w:r>
      </w:hyperlink>
      <w:r w:rsidRPr="001E34F0">
        <w:rPr>
          <w:rFonts w:eastAsia="Times New Roman"/>
          <w:color w:val="000000"/>
          <w:sz w:val="18"/>
          <w:szCs w:val="18"/>
        </w:rPr>
        <w:t xml:space="preserve"> is almost 19 times the resident population. </w:t>
      </w:r>
    </w:p>
    <w:p w:rsidR="00AE2CD6" w:rsidRPr="001E34F0" w:rsidRDefault="00AE2CD6" w:rsidP="00AE2CD6">
      <w:pPr>
        <w:numPr>
          <w:ilvl w:val="0"/>
          <w:numId w:val="26"/>
        </w:numPr>
        <w:ind w:left="409"/>
        <w:rPr>
          <w:rFonts w:eastAsia="Times New Roman"/>
          <w:color w:val="000000"/>
          <w:sz w:val="18"/>
          <w:szCs w:val="18"/>
        </w:rPr>
      </w:pPr>
    </w:p>
    <w:p w:rsidR="00AE2CD6" w:rsidRPr="001E34F0" w:rsidRDefault="00AE2CD6" w:rsidP="00AE2CD6">
      <w:pPr>
        <w:numPr>
          <w:ilvl w:val="0"/>
          <w:numId w:val="27"/>
        </w:numPr>
        <w:ind w:left="409"/>
        <w:rPr>
          <w:rFonts w:eastAsia="Times New Roman"/>
          <w:color w:val="000000"/>
          <w:sz w:val="18"/>
          <w:szCs w:val="18"/>
        </w:rPr>
      </w:pPr>
      <w:r w:rsidRPr="001E34F0">
        <w:rPr>
          <w:rFonts w:eastAsia="Times New Roman"/>
          <w:color w:val="000000"/>
          <w:sz w:val="18"/>
          <w:szCs w:val="18"/>
        </w:rPr>
        <w:t xml:space="preserve">Want your kids to stay in </w:t>
      </w:r>
      <w:hyperlink r:id="rId316" w:history="1">
        <w:r w:rsidRPr="001E34F0">
          <w:rPr>
            <w:rFonts w:eastAsia="Times New Roman"/>
            <w:color w:val="000000"/>
            <w:sz w:val="18"/>
            <w:szCs w:val="18"/>
          </w:rPr>
          <w:t>school</w:t>
        </w:r>
      </w:hyperlink>
      <w:r w:rsidRPr="001E34F0">
        <w:rPr>
          <w:rFonts w:eastAsia="Times New Roman"/>
          <w:color w:val="000000"/>
          <w:sz w:val="18"/>
          <w:szCs w:val="18"/>
        </w:rPr>
        <w:t xml:space="preserve">? Send them to </w:t>
      </w:r>
      <w:hyperlink r:id="rId317" w:history="1">
        <w:r w:rsidRPr="001E34F0">
          <w:rPr>
            <w:rFonts w:eastAsia="Times New Roman"/>
            <w:color w:val="000000"/>
            <w:sz w:val="18"/>
            <w:szCs w:val="18"/>
          </w:rPr>
          <w:t>Norway</w:t>
        </w:r>
      </w:hyperlink>
      <w:r w:rsidRPr="001E34F0">
        <w:rPr>
          <w:rFonts w:eastAsia="Times New Roman"/>
          <w:color w:val="000000"/>
          <w:sz w:val="18"/>
          <w:szCs w:val="18"/>
        </w:rPr>
        <w:t xml:space="preserve">. </w:t>
      </w:r>
    </w:p>
    <w:p w:rsidR="00AE2CD6" w:rsidRPr="001E34F0" w:rsidRDefault="00AE2CD6" w:rsidP="00AE2CD6">
      <w:pPr>
        <w:numPr>
          <w:ilvl w:val="0"/>
          <w:numId w:val="27"/>
        </w:numPr>
        <w:ind w:left="409"/>
        <w:rPr>
          <w:rFonts w:eastAsia="Times New Roman"/>
          <w:color w:val="000000"/>
          <w:sz w:val="18"/>
          <w:szCs w:val="18"/>
        </w:rPr>
      </w:pPr>
    </w:p>
    <w:p w:rsidR="00AE2CD6" w:rsidRPr="001E34F0" w:rsidRDefault="00AE2CD6" w:rsidP="00AE2CD6">
      <w:pPr>
        <w:numPr>
          <w:ilvl w:val="0"/>
          <w:numId w:val="27"/>
        </w:numPr>
        <w:ind w:left="409"/>
        <w:rPr>
          <w:rFonts w:eastAsia="Times New Roman"/>
          <w:color w:val="000000"/>
          <w:sz w:val="18"/>
          <w:szCs w:val="18"/>
        </w:rPr>
      </w:pPr>
      <w:r w:rsidRPr="001E34F0">
        <w:rPr>
          <w:rFonts w:eastAsia="Times New Roman"/>
          <w:color w:val="000000"/>
          <w:sz w:val="18"/>
          <w:szCs w:val="18"/>
        </w:rPr>
        <w:t xml:space="preserve">English speaking kids are the world's biggest </w:t>
      </w:r>
      <w:hyperlink r:id="rId318" w:history="1">
        <w:r w:rsidRPr="001E34F0">
          <w:rPr>
            <w:rFonts w:eastAsia="Times New Roman"/>
            <w:color w:val="000000"/>
            <w:sz w:val="18"/>
            <w:szCs w:val="18"/>
          </w:rPr>
          <w:t>novel readers</w:t>
        </w:r>
      </w:hyperlink>
      <w:r w:rsidRPr="001E34F0">
        <w:rPr>
          <w:rFonts w:eastAsia="Times New Roman"/>
          <w:color w:val="000000"/>
          <w:sz w:val="18"/>
          <w:szCs w:val="18"/>
        </w:rPr>
        <w:t xml:space="preserve"> - but the least enthusiastic </w:t>
      </w:r>
      <w:hyperlink r:id="rId319" w:history="1">
        <w:r w:rsidRPr="001E34F0">
          <w:rPr>
            <w:rFonts w:eastAsia="Times New Roman"/>
            <w:color w:val="000000"/>
            <w:sz w:val="18"/>
            <w:szCs w:val="18"/>
          </w:rPr>
          <w:t>comic readers</w:t>
        </w:r>
      </w:hyperlink>
      <w:r w:rsidRPr="001E34F0">
        <w:rPr>
          <w:rFonts w:eastAsia="Times New Roman"/>
          <w:color w:val="000000"/>
          <w:sz w:val="18"/>
          <w:szCs w:val="18"/>
        </w:rPr>
        <w:t xml:space="preserve">. </w:t>
      </w:r>
    </w:p>
    <w:p w:rsidR="00AE2CD6" w:rsidRPr="001E34F0" w:rsidRDefault="00AE2CD6" w:rsidP="00AE2CD6">
      <w:pPr>
        <w:numPr>
          <w:ilvl w:val="0"/>
          <w:numId w:val="27"/>
        </w:numPr>
        <w:ind w:left="409"/>
        <w:rPr>
          <w:rFonts w:eastAsia="Times New Roman"/>
          <w:color w:val="000000"/>
          <w:sz w:val="18"/>
          <w:szCs w:val="18"/>
        </w:rPr>
      </w:pPr>
    </w:p>
    <w:p w:rsidR="00AE2CD6" w:rsidRPr="001E34F0" w:rsidRDefault="0054102F" w:rsidP="00AE2CD6">
      <w:pPr>
        <w:numPr>
          <w:ilvl w:val="0"/>
          <w:numId w:val="27"/>
        </w:numPr>
        <w:ind w:left="409"/>
        <w:rPr>
          <w:rFonts w:eastAsia="Times New Roman"/>
          <w:color w:val="000000"/>
          <w:sz w:val="18"/>
          <w:szCs w:val="18"/>
        </w:rPr>
      </w:pPr>
      <w:hyperlink r:id="rId320" w:history="1">
        <w:r w:rsidR="00AE2CD6" w:rsidRPr="001E34F0">
          <w:rPr>
            <w:rFonts w:eastAsia="Times New Roman"/>
            <w:color w:val="000000"/>
            <w:sz w:val="18"/>
            <w:szCs w:val="18"/>
          </w:rPr>
          <w:t>Japanese</w:t>
        </w:r>
      </w:hyperlink>
      <w:r w:rsidR="00AE2CD6" w:rsidRPr="001E34F0">
        <w:rPr>
          <w:rFonts w:eastAsia="Times New Roman"/>
          <w:color w:val="000000"/>
          <w:sz w:val="18"/>
          <w:szCs w:val="18"/>
        </w:rPr>
        <w:t xml:space="preserve"> and </w:t>
      </w:r>
      <w:hyperlink r:id="rId321" w:history="1">
        <w:r w:rsidR="00AE2CD6" w:rsidRPr="001E34F0">
          <w:rPr>
            <w:rFonts w:eastAsia="Times New Roman"/>
            <w:color w:val="000000"/>
            <w:sz w:val="18"/>
            <w:szCs w:val="18"/>
          </w:rPr>
          <w:t>South Korean</w:t>
        </w:r>
      </w:hyperlink>
      <w:r w:rsidR="00AE2CD6" w:rsidRPr="001E34F0">
        <w:rPr>
          <w:rFonts w:eastAsia="Times New Roman"/>
          <w:color w:val="000000"/>
          <w:sz w:val="18"/>
          <w:szCs w:val="18"/>
        </w:rPr>
        <w:t xml:space="preserve"> kids are the best in the world at </w:t>
      </w:r>
      <w:hyperlink r:id="rId322" w:history="1">
        <w:r w:rsidR="00AE2CD6" w:rsidRPr="001E34F0">
          <w:rPr>
            <w:rFonts w:eastAsia="Times New Roman"/>
            <w:color w:val="000000"/>
            <w:sz w:val="18"/>
            <w:szCs w:val="18"/>
          </w:rPr>
          <w:t>science</w:t>
        </w:r>
      </w:hyperlink>
      <w:r w:rsidR="00AE2CD6" w:rsidRPr="001E34F0">
        <w:rPr>
          <w:rFonts w:eastAsia="Times New Roman"/>
          <w:color w:val="000000"/>
          <w:sz w:val="18"/>
          <w:szCs w:val="18"/>
        </w:rPr>
        <w:t xml:space="preserve"> and math</w:t>
      </w:r>
      <w:proofErr w:type="gramStart"/>
      <w:r w:rsidR="00AE2CD6" w:rsidRPr="001E34F0">
        <w:rPr>
          <w:rFonts w:eastAsia="Times New Roman"/>
          <w:color w:val="000000"/>
          <w:sz w:val="18"/>
          <w:szCs w:val="18"/>
        </w:rPr>
        <w:t>..</w:t>
      </w:r>
      <w:proofErr w:type="gramEnd"/>
      <w:r w:rsidR="00AE2CD6" w:rsidRPr="001E34F0">
        <w:rPr>
          <w:rFonts w:eastAsia="Times New Roman"/>
          <w:color w:val="000000"/>
          <w:sz w:val="18"/>
          <w:szCs w:val="18"/>
        </w:rPr>
        <w:t xml:space="preserve"> </w:t>
      </w:r>
    </w:p>
    <w:p w:rsidR="00AE2CD6" w:rsidRPr="001E34F0" w:rsidRDefault="00AE2CD6" w:rsidP="00AE2CD6">
      <w:pPr>
        <w:numPr>
          <w:ilvl w:val="0"/>
          <w:numId w:val="27"/>
        </w:numPr>
        <w:ind w:left="409"/>
        <w:rPr>
          <w:rFonts w:eastAsia="Times New Roman"/>
          <w:color w:val="000000"/>
          <w:sz w:val="18"/>
          <w:szCs w:val="18"/>
        </w:rPr>
      </w:pPr>
    </w:p>
    <w:p w:rsidR="00AE2CD6" w:rsidRPr="001E34F0" w:rsidRDefault="00AE2CD6" w:rsidP="00AE2CD6">
      <w:pPr>
        <w:numPr>
          <w:ilvl w:val="0"/>
          <w:numId w:val="27"/>
        </w:numPr>
        <w:ind w:left="409"/>
        <w:rPr>
          <w:rFonts w:eastAsia="Times New Roman"/>
          <w:color w:val="000000"/>
          <w:sz w:val="18"/>
          <w:szCs w:val="18"/>
        </w:rPr>
      </w:pPr>
      <w:r w:rsidRPr="001E34F0">
        <w:rPr>
          <w:rFonts w:eastAsia="Times New Roman"/>
          <w:color w:val="000000"/>
          <w:sz w:val="18"/>
          <w:szCs w:val="18"/>
        </w:rPr>
        <w:t xml:space="preserve">Three quarters of </w:t>
      </w:r>
      <w:hyperlink r:id="rId323" w:history="1">
        <w:r w:rsidRPr="001E34F0">
          <w:rPr>
            <w:rFonts w:eastAsia="Times New Roman"/>
            <w:color w:val="000000"/>
            <w:sz w:val="18"/>
            <w:szCs w:val="18"/>
          </w:rPr>
          <w:t>Japanese</w:t>
        </w:r>
      </w:hyperlink>
      <w:r w:rsidRPr="001E34F0">
        <w:rPr>
          <w:rFonts w:eastAsia="Times New Roman"/>
          <w:color w:val="000000"/>
          <w:sz w:val="18"/>
          <w:szCs w:val="18"/>
        </w:rPr>
        <w:t xml:space="preserve"> kids read </w:t>
      </w:r>
      <w:hyperlink r:id="rId324" w:history="1">
        <w:r w:rsidRPr="001E34F0">
          <w:rPr>
            <w:rFonts w:eastAsia="Times New Roman"/>
            <w:color w:val="000000"/>
            <w:sz w:val="18"/>
            <w:szCs w:val="18"/>
          </w:rPr>
          <w:t>comics</w:t>
        </w:r>
      </w:hyperlink>
      <w:r w:rsidRPr="001E34F0">
        <w:rPr>
          <w:rFonts w:eastAsia="Times New Roman"/>
          <w:color w:val="000000"/>
          <w:sz w:val="18"/>
          <w:szCs w:val="18"/>
        </w:rPr>
        <w:t xml:space="preserve">. </w:t>
      </w:r>
    </w:p>
    <w:p w:rsidR="00AE2CD6" w:rsidRPr="001E34F0" w:rsidRDefault="00AE2CD6" w:rsidP="00AE2CD6">
      <w:pPr>
        <w:numPr>
          <w:ilvl w:val="0"/>
          <w:numId w:val="27"/>
        </w:numPr>
        <w:ind w:left="409"/>
        <w:rPr>
          <w:rFonts w:eastAsia="Times New Roman"/>
          <w:color w:val="000000"/>
          <w:sz w:val="18"/>
          <w:szCs w:val="18"/>
        </w:rPr>
      </w:pPr>
    </w:p>
    <w:p w:rsidR="00AE2CD6" w:rsidRPr="001E34F0" w:rsidRDefault="0054102F" w:rsidP="00AE2CD6">
      <w:pPr>
        <w:numPr>
          <w:ilvl w:val="0"/>
          <w:numId w:val="27"/>
        </w:numPr>
        <w:ind w:left="409"/>
        <w:rPr>
          <w:rFonts w:eastAsia="Times New Roman"/>
          <w:color w:val="000000"/>
          <w:sz w:val="18"/>
          <w:szCs w:val="18"/>
        </w:rPr>
      </w:pPr>
      <w:hyperlink r:id="rId325" w:history="1">
        <w:r w:rsidR="00AE2CD6" w:rsidRPr="001E34F0">
          <w:rPr>
            <w:rFonts w:eastAsia="Times New Roman"/>
            <w:color w:val="000000"/>
            <w:sz w:val="18"/>
            <w:szCs w:val="18"/>
          </w:rPr>
          <w:t>American</w:t>
        </w:r>
      </w:hyperlink>
      <w:r w:rsidR="00AE2CD6" w:rsidRPr="001E34F0">
        <w:rPr>
          <w:rFonts w:eastAsia="Times New Roman"/>
          <w:color w:val="000000"/>
          <w:sz w:val="18"/>
          <w:szCs w:val="18"/>
        </w:rPr>
        <w:t xml:space="preserve"> adults have spent more time than anyone in </w:t>
      </w:r>
      <w:hyperlink r:id="rId326" w:history="1">
        <w:r w:rsidR="00AE2CD6" w:rsidRPr="001E34F0">
          <w:rPr>
            <w:rFonts w:eastAsia="Times New Roman"/>
            <w:color w:val="000000"/>
            <w:sz w:val="18"/>
            <w:szCs w:val="18"/>
          </w:rPr>
          <w:t>education</w:t>
        </w:r>
      </w:hyperlink>
      <w:r w:rsidR="00AE2CD6" w:rsidRPr="001E34F0">
        <w:rPr>
          <w:rFonts w:eastAsia="Times New Roman"/>
          <w:color w:val="000000"/>
          <w:sz w:val="18"/>
          <w:szCs w:val="18"/>
        </w:rPr>
        <w:t xml:space="preserve"> . </w:t>
      </w:r>
    </w:p>
    <w:p w:rsidR="00AE2CD6" w:rsidRPr="001E34F0" w:rsidRDefault="00AE2CD6" w:rsidP="00AE2CD6">
      <w:pPr>
        <w:numPr>
          <w:ilvl w:val="0"/>
          <w:numId w:val="27"/>
        </w:numPr>
        <w:ind w:left="409"/>
        <w:rPr>
          <w:rFonts w:eastAsia="Times New Roman"/>
          <w:color w:val="000000"/>
          <w:sz w:val="18"/>
          <w:szCs w:val="18"/>
        </w:rPr>
      </w:pPr>
    </w:p>
    <w:p w:rsidR="00AE2CD6" w:rsidRPr="001E34F0" w:rsidRDefault="00AE2CD6" w:rsidP="00AE2CD6">
      <w:pPr>
        <w:numPr>
          <w:ilvl w:val="0"/>
          <w:numId w:val="27"/>
        </w:numPr>
        <w:ind w:left="409"/>
        <w:rPr>
          <w:rFonts w:eastAsia="Times New Roman"/>
          <w:color w:val="000000"/>
          <w:sz w:val="18"/>
          <w:szCs w:val="18"/>
        </w:rPr>
      </w:pPr>
      <w:r w:rsidRPr="001E34F0">
        <w:rPr>
          <w:rFonts w:eastAsia="Times New Roman"/>
          <w:color w:val="000000"/>
          <w:sz w:val="18"/>
          <w:szCs w:val="18"/>
        </w:rPr>
        <w:t xml:space="preserve">There are 22 countries where more than half the population is </w:t>
      </w:r>
      <w:hyperlink r:id="rId327" w:history="1">
        <w:r w:rsidRPr="001E34F0">
          <w:rPr>
            <w:rFonts w:eastAsia="Times New Roman"/>
            <w:color w:val="000000"/>
            <w:sz w:val="18"/>
            <w:szCs w:val="18"/>
          </w:rPr>
          <w:t>illiterate</w:t>
        </w:r>
      </w:hyperlink>
      <w:r w:rsidRPr="001E34F0">
        <w:rPr>
          <w:rFonts w:eastAsia="Times New Roman"/>
          <w:color w:val="000000"/>
          <w:sz w:val="18"/>
          <w:szCs w:val="18"/>
        </w:rPr>
        <w:t xml:space="preserve">. Fifteen of them are in </w:t>
      </w:r>
      <w:hyperlink r:id="rId328" w:history="1">
        <w:r w:rsidRPr="001E34F0">
          <w:rPr>
            <w:rFonts w:eastAsia="Times New Roman"/>
            <w:color w:val="000000"/>
            <w:sz w:val="18"/>
            <w:szCs w:val="18"/>
          </w:rPr>
          <w:t>Africa</w:t>
        </w:r>
      </w:hyperlink>
      <w:r w:rsidRPr="001E34F0">
        <w:rPr>
          <w:rFonts w:eastAsia="Times New Roman"/>
          <w:color w:val="000000"/>
          <w:sz w:val="18"/>
          <w:szCs w:val="18"/>
        </w:rPr>
        <w:t xml:space="preserve">. </w:t>
      </w:r>
    </w:p>
    <w:p w:rsidR="00AE2CD6" w:rsidRPr="001E34F0" w:rsidRDefault="0054102F" w:rsidP="00AE2CD6">
      <w:pPr>
        <w:numPr>
          <w:ilvl w:val="0"/>
          <w:numId w:val="28"/>
        </w:numPr>
        <w:ind w:left="409"/>
        <w:rPr>
          <w:rFonts w:eastAsia="Times New Roman"/>
          <w:color w:val="000000"/>
          <w:sz w:val="18"/>
          <w:szCs w:val="18"/>
        </w:rPr>
      </w:pPr>
      <w:hyperlink r:id="rId329" w:history="1">
        <w:r w:rsidR="00AE2CD6" w:rsidRPr="001E34F0">
          <w:rPr>
            <w:rFonts w:eastAsia="Times New Roman"/>
            <w:color w:val="000000"/>
            <w:sz w:val="18"/>
            <w:szCs w:val="18"/>
          </w:rPr>
          <w:t>Clipperton Island</w:t>
        </w:r>
      </w:hyperlink>
      <w:r w:rsidR="00AE2CD6" w:rsidRPr="001E34F0">
        <w:rPr>
          <w:rFonts w:eastAsia="Times New Roman"/>
          <w:color w:val="000000"/>
          <w:sz w:val="18"/>
          <w:szCs w:val="18"/>
        </w:rPr>
        <w:t xml:space="preserve"> wins our prize for the most unusual looking country.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Only two countries in the world are doubly </w:t>
      </w:r>
      <w:hyperlink r:id="rId330" w:history="1">
        <w:r w:rsidRPr="001E34F0">
          <w:rPr>
            <w:rFonts w:eastAsia="Times New Roman"/>
            <w:color w:val="000000"/>
            <w:sz w:val="18"/>
            <w:szCs w:val="18"/>
          </w:rPr>
          <w:t>landlocked</w:t>
        </w:r>
      </w:hyperlink>
      <w:r w:rsidRPr="001E34F0">
        <w:rPr>
          <w:rFonts w:eastAsia="Times New Roman"/>
          <w:color w:val="000000"/>
          <w:sz w:val="18"/>
          <w:szCs w:val="18"/>
        </w:rPr>
        <w:t xml:space="preserve">: </w:t>
      </w:r>
      <w:hyperlink r:id="rId331" w:history="1">
        <w:r w:rsidRPr="001E34F0">
          <w:rPr>
            <w:rFonts w:eastAsia="Times New Roman"/>
            <w:color w:val="000000"/>
            <w:sz w:val="18"/>
            <w:szCs w:val="18"/>
          </w:rPr>
          <w:t>Liechtenstein</w:t>
        </w:r>
      </w:hyperlink>
      <w:r w:rsidRPr="001E34F0">
        <w:rPr>
          <w:rFonts w:eastAsia="Times New Roman"/>
          <w:color w:val="000000"/>
          <w:sz w:val="18"/>
          <w:szCs w:val="18"/>
        </w:rPr>
        <w:t xml:space="preserve"> and </w:t>
      </w:r>
      <w:hyperlink r:id="rId332" w:history="1">
        <w:r w:rsidRPr="001E34F0">
          <w:rPr>
            <w:rFonts w:eastAsia="Times New Roman"/>
            <w:color w:val="000000"/>
            <w:sz w:val="18"/>
            <w:szCs w:val="18"/>
          </w:rPr>
          <w:t>Uzbekistan</w:t>
        </w:r>
      </w:hyperlink>
      <w:r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Sick of crowds? Move to </w:t>
      </w:r>
      <w:hyperlink r:id="rId333" w:history="1">
        <w:r w:rsidRPr="001E34F0">
          <w:rPr>
            <w:rFonts w:eastAsia="Times New Roman"/>
            <w:color w:val="000000"/>
            <w:sz w:val="18"/>
            <w:szCs w:val="18"/>
          </w:rPr>
          <w:t>Greenland</w:t>
        </w:r>
      </w:hyperlink>
      <w:r w:rsidRPr="001E34F0">
        <w:rPr>
          <w:rFonts w:eastAsia="Times New Roman"/>
          <w:color w:val="000000"/>
          <w:sz w:val="18"/>
          <w:szCs w:val="18"/>
        </w:rPr>
        <w:t xml:space="preserve">! Greenlanders have 38 </w:t>
      </w:r>
      <w:hyperlink r:id="rId334" w:history="1">
        <w:r w:rsidRPr="001E34F0">
          <w:rPr>
            <w:rFonts w:eastAsia="Times New Roman"/>
            <w:color w:val="000000"/>
            <w:sz w:val="18"/>
            <w:szCs w:val="18"/>
          </w:rPr>
          <w:t>square kilometres of land per person</w:t>
        </w:r>
      </w:hyperlink>
      <w:r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If you thought </w:t>
      </w:r>
      <w:hyperlink r:id="rId335" w:history="1">
        <w:r w:rsidRPr="001E34F0">
          <w:rPr>
            <w:rFonts w:eastAsia="Times New Roman"/>
            <w:color w:val="000000"/>
            <w:sz w:val="18"/>
            <w:szCs w:val="18"/>
          </w:rPr>
          <w:t>Antarctica</w:t>
        </w:r>
      </w:hyperlink>
      <w:r w:rsidRPr="001E34F0">
        <w:rPr>
          <w:rFonts w:eastAsia="Times New Roman"/>
          <w:color w:val="000000"/>
          <w:sz w:val="18"/>
          <w:szCs w:val="18"/>
        </w:rPr>
        <w:t xml:space="preserve"> was inhospitable, think again - its land area is only </w:t>
      </w:r>
      <w:hyperlink r:id="rId336" w:history="1">
        <w:r w:rsidRPr="001E34F0">
          <w:rPr>
            <w:rFonts w:eastAsia="Times New Roman"/>
            <w:i/>
            <w:iCs/>
            <w:color w:val="000000"/>
            <w:sz w:val="18"/>
            <w:szCs w:val="18"/>
          </w:rPr>
          <w:t>ninety-eight</w:t>
        </w:r>
        <w:r w:rsidRPr="001E34F0">
          <w:rPr>
            <w:rFonts w:eastAsia="Times New Roman"/>
            <w:color w:val="000000"/>
            <w:sz w:val="18"/>
            <w:szCs w:val="18"/>
          </w:rPr>
          <w:t xml:space="preserve"> percent ice</w:t>
        </w:r>
      </w:hyperlink>
      <w:r w:rsidRPr="001E34F0">
        <w:rPr>
          <w:rFonts w:eastAsia="Times New Roman"/>
          <w:color w:val="000000"/>
          <w:sz w:val="18"/>
          <w:szCs w:val="18"/>
        </w:rPr>
        <w:t xml:space="preserve">. Reassuringly, the other 2% is categorised as "barren rock".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The Mall in Washington, D.C. is </w:t>
      </w:r>
      <w:hyperlink r:id="rId337" w:history="1">
        <w:r w:rsidRPr="001E34F0">
          <w:rPr>
            <w:rFonts w:eastAsia="Times New Roman"/>
            <w:color w:val="000000"/>
            <w:sz w:val="18"/>
            <w:szCs w:val="18"/>
          </w:rPr>
          <w:t>1.4 times larger</w:t>
        </w:r>
      </w:hyperlink>
      <w:r w:rsidRPr="001E34F0">
        <w:rPr>
          <w:rFonts w:eastAsia="Times New Roman"/>
          <w:color w:val="000000"/>
          <w:sz w:val="18"/>
          <w:szCs w:val="18"/>
        </w:rPr>
        <w:t xml:space="preserve"> than </w:t>
      </w:r>
      <w:hyperlink r:id="rId338" w:history="1">
        <w:r w:rsidRPr="001E34F0">
          <w:rPr>
            <w:rFonts w:eastAsia="Times New Roman"/>
            <w:color w:val="000000"/>
            <w:sz w:val="18"/>
            <w:szCs w:val="18"/>
          </w:rPr>
          <w:t>Vatican City</w:t>
        </w:r>
      </w:hyperlink>
      <w:r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The four largest nations are </w:t>
      </w:r>
      <w:hyperlink r:id="rId339" w:history="1">
        <w:r w:rsidRPr="001E34F0">
          <w:rPr>
            <w:rFonts w:eastAsia="Times New Roman"/>
            <w:color w:val="000000"/>
            <w:sz w:val="18"/>
            <w:szCs w:val="18"/>
          </w:rPr>
          <w:t>Russia</w:t>
        </w:r>
      </w:hyperlink>
      <w:r w:rsidRPr="001E34F0">
        <w:rPr>
          <w:rFonts w:eastAsia="Times New Roman"/>
          <w:color w:val="000000"/>
          <w:sz w:val="18"/>
          <w:szCs w:val="18"/>
        </w:rPr>
        <w:t xml:space="preserve">, </w:t>
      </w:r>
      <w:hyperlink r:id="rId340" w:history="1">
        <w:r w:rsidRPr="001E34F0">
          <w:rPr>
            <w:rFonts w:eastAsia="Times New Roman"/>
            <w:color w:val="000000"/>
            <w:sz w:val="18"/>
            <w:szCs w:val="18"/>
          </w:rPr>
          <w:t>China</w:t>
        </w:r>
      </w:hyperlink>
      <w:r w:rsidRPr="001E34F0">
        <w:rPr>
          <w:rFonts w:eastAsia="Times New Roman"/>
          <w:color w:val="000000"/>
          <w:sz w:val="18"/>
          <w:szCs w:val="18"/>
        </w:rPr>
        <w:t xml:space="preserve">, </w:t>
      </w:r>
      <w:hyperlink r:id="rId341" w:history="1">
        <w:r w:rsidRPr="001E34F0">
          <w:rPr>
            <w:rFonts w:eastAsia="Times New Roman"/>
            <w:color w:val="000000"/>
            <w:sz w:val="18"/>
            <w:szCs w:val="18"/>
          </w:rPr>
          <w:t>USA</w:t>
        </w:r>
      </w:hyperlink>
      <w:r w:rsidRPr="001E34F0">
        <w:rPr>
          <w:rFonts w:eastAsia="Times New Roman"/>
          <w:color w:val="000000"/>
          <w:sz w:val="18"/>
          <w:szCs w:val="18"/>
        </w:rPr>
        <w:t xml:space="preserve">, and </w:t>
      </w:r>
      <w:hyperlink r:id="rId342" w:history="1">
        <w:r w:rsidRPr="001E34F0">
          <w:rPr>
            <w:rFonts w:eastAsia="Times New Roman"/>
            <w:color w:val="000000"/>
            <w:sz w:val="18"/>
            <w:szCs w:val="18"/>
          </w:rPr>
          <w:t>Canada</w:t>
        </w:r>
      </w:hyperlink>
      <w:r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54102F" w:rsidP="00AE2CD6">
      <w:pPr>
        <w:numPr>
          <w:ilvl w:val="0"/>
          <w:numId w:val="28"/>
        </w:numPr>
        <w:ind w:left="409"/>
        <w:rPr>
          <w:rFonts w:eastAsia="Times New Roman"/>
          <w:color w:val="000000"/>
          <w:sz w:val="18"/>
          <w:szCs w:val="18"/>
        </w:rPr>
      </w:pPr>
      <w:hyperlink r:id="rId343" w:history="1">
        <w:r w:rsidR="00AE2CD6" w:rsidRPr="001E34F0">
          <w:rPr>
            <w:rFonts w:eastAsia="Times New Roman"/>
            <w:color w:val="000000"/>
            <w:sz w:val="18"/>
            <w:szCs w:val="18"/>
          </w:rPr>
          <w:t>Brazil</w:t>
        </w:r>
      </w:hyperlink>
      <w:r w:rsidR="00AE2CD6" w:rsidRPr="001E34F0">
        <w:rPr>
          <w:rFonts w:eastAsia="Times New Roman"/>
          <w:color w:val="000000"/>
          <w:sz w:val="18"/>
          <w:szCs w:val="18"/>
        </w:rPr>
        <w:t xml:space="preserve"> takes up </w:t>
      </w:r>
      <w:hyperlink r:id="rId344" w:history="1">
        <w:r w:rsidR="00AE2CD6" w:rsidRPr="001E34F0">
          <w:rPr>
            <w:rFonts w:eastAsia="Times New Roman"/>
            <w:color w:val="000000"/>
            <w:sz w:val="18"/>
            <w:szCs w:val="18"/>
          </w:rPr>
          <w:t>47.8%</w:t>
        </w:r>
      </w:hyperlink>
      <w:r w:rsidR="00AE2CD6" w:rsidRPr="001E34F0">
        <w:rPr>
          <w:rFonts w:eastAsia="Times New Roman"/>
          <w:color w:val="000000"/>
          <w:sz w:val="18"/>
          <w:szCs w:val="18"/>
        </w:rPr>
        <w:t xml:space="preserve"> of </w:t>
      </w:r>
      <w:hyperlink r:id="rId345" w:history="1">
        <w:r w:rsidR="00AE2CD6" w:rsidRPr="001E34F0">
          <w:rPr>
            <w:rFonts w:eastAsia="Times New Roman"/>
            <w:color w:val="000000"/>
            <w:sz w:val="18"/>
            <w:szCs w:val="18"/>
          </w:rPr>
          <w:t>South America</w:t>
        </w:r>
      </w:hyperlink>
      <w:r w:rsidR="00AE2CD6"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54102F" w:rsidP="00AE2CD6">
      <w:pPr>
        <w:numPr>
          <w:ilvl w:val="0"/>
          <w:numId w:val="28"/>
        </w:numPr>
        <w:ind w:left="409"/>
        <w:rPr>
          <w:rFonts w:eastAsia="Times New Roman"/>
          <w:color w:val="000000"/>
          <w:sz w:val="18"/>
          <w:szCs w:val="18"/>
        </w:rPr>
      </w:pPr>
      <w:hyperlink r:id="rId346" w:history="1">
        <w:r w:rsidR="00AE2CD6" w:rsidRPr="001E34F0">
          <w:rPr>
            <w:rFonts w:eastAsia="Times New Roman"/>
            <w:color w:val="000000"/>
            <w:sz w:val="18"/>
            <w:szCs w:val="18"/>
          </w:rPr>
          <w:t>Canada</w:t>
        </w:r>
      </w:hyperlink>
      <w:r w:rsidR="00AE2CD6" w:rsidRPr="001E34F0">
        <w:rPr>
          <w:rFonts w:eastAsia="Times New Roman"/>
          <w:color w:val="000000"/>
          <w:sz w:val="18"/>
          <w:szCs w:val="18"/>
        </w:rPr>
        <w:t xml:space="preserve"> lays claim to more </w:t>
      </w:r>
      <w:hyperlink r:id="rId347" w:history="1">
        <w:r w:rsidR="00AE2CD6" w:rsidRPr="001E34F0">
          <w:rPr>
            <w:rFonts w:eastAsia="Times New Roman"/>
            <w:color w:val="000000"/>
            <w:sz w:val="18"/>
            <w:szCs w:val="18"/>
          </w:rPr>
          <w:t>water</w:t>
        </w:r>
      </w:hyperlink>
      <w:r w:rsidR="00AE2CD6" w:rsidRPr="001E34F0">
        <w:rPr>
          <w:rFonts w:eastAsia="Times New Roman"/>
          <w:color w:val="000000"/>
          <w:sz w:val="18"/>
          <w:szCs w:val="18"/>
        </w:rPr>
        <w:t xml:space="preserve"> than any other nation.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Almost the entire </w:t>
      </w:r>
      <w:hyperlink r:id="rId348" w:history="1">
        <w:r w:rsidRPr="001E34F0">
          <w:rPr>
            <w:rFonts w:eastAsia="Times New Roman"/>
            <w:color w:val="000000"/>
            <w:sz w:val="18"/>
            <w:szCs w:val="18"/>
          </w:rPr>
          <w:t>Cook Islands</w:t>
        </w:r>
      </w:hyperlink>
      <w:r w:rsidRPr="001E34F0">
        <w:rPr>
          <w:rFonts w:eastAsia="Times New Roman"/>
          <w:color w:val="000000"/>
          <w:sz w:val="18"/>
          <w:szCs w:val="18"/>
        </w:rPr>
        <w:t xml:space="preserve"> are covered by </w:t>
      </w:r>
      <w:hyperlink r:id="rId349" w:history="1">
        <w:r w:rsidRPr="001E34F0">
          <w:rPr>
            <w:rFonts w:eastAsia="Times New Roman"/>
            <w:color w:val="000000"/>
            <w:sz w:val="18"/>
            <w:szCs w:val="18"/>
          </w:rPr>
          <w:t>forest</w:t>
        </w:r>
      </w:hyperlink>
      <w:r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8"/>
        </w:numPr>
        <w:ind w:left="409"/>
        <w:rPr>
          <w:rFonts w:eastAsia="Times New Roman"/>
          <w:color w:val="000000"/>
          <w:sz w:val="18"/>
          <w:szCs w:val="18"/>
        </w:rPr>
      </w:pPr>
      <w:r w:rsidRPr="001E34F0">
        <w:rPr>
          <w:rFonts w:eastAsia="Times New Roman"/>
          <w:color w:val="000000"/>
          <w:sz w:val="18"/>
          <w:szCs w:val="18"/>
        </w:rPr>
        <w:t xml:space="preserve">Contrary to the popular rhyme, the </w:t>
      </w:r>
      <w:hyperlink r:id="rId350" w:history="1">
        <w:r w:rsidRPr="001E34F0">
          <w:rPr>
            <w:rFonts w:eastAsia="Times New Roman"/>
            <w:color w:val="000000"/>
            <w:sz w:val="18"/>
            <w:szCs w:val="18"/>
          </w:rPr>
          <w:t>rain</w:t>
        </w:r>
      </w:hyperlink>
      <w:r w:rsidRPr="001E34F0">
        <w:rPr>
          <w:rFonts w:eastAsia="Times New Roman"/>
          <w:color w:val="000000"/>
          <w:sz w:val="18"/>
          <w:szCs w:val="18"/>
        </w:rPr>
        <w:t xml:space="preserve"> falls mainly on </w:t>
      </w:r>
      <w:hyperlink r:id="rId351" w:history="1">
        <w:r w:rsidRPr="001E34F0">
          <w:rPr>
            <w:rFonts w:eastAsia="Times New Roman"/>
            <w:color w:val="000000"/>
            <w:sz w:val="18"/>
            <w:szCs w:val="18"/>
          </w:rPr>
          <w:t>Guinea</w:t>
        </w:r>
      </w:hyperlink>
      <w:r w:rsidRPr="001E34F0">
        <w:rPr>
          <w:rFonts w:eastAsia="Times New Roman"/>
          <w:color w:val="000000"/>
          <w:sz w:val="18"/>
          <w:szCs w:val="18"/>
        </w:rPr>
        <w:t xml:space="preserve">.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54102F" w:rsidP="00AE2CD6">
      <w:pPr>
        <w:numPr>
          <w:ilvl w:val="0"/>
          <w:numId w:val="28"/>
        </w:numPr>
        <w:ind w:left="409"/>
        <w:rPr>
          <w:rFonts w:eastAsia="Times New Roman"/>
          <w:color w:val="000000"/>
          <w:sz w:val="18"/>
          <w:szCs w:val="18"/>
        </w:rPr>
      </w:pPr>
      <w:hyperlink r:id="rId352" w:history="1">
        <w:r w:rsidR="00AE2CD6" w:rsidRPr="001E34F0">
          <w:rPr>
            <w:rFonts w:eastAsia="Times New Roman"/>
            <w:color w:val="000000"/>
            <w:sz w:val="18"/>
            <w:szCs w:val="18"/>
          </w:rPr>
          <w:t>Australia</w:t>
        </w:r>
      </w:hyperlink>
      <w:r w:rsidR="00AE2CD6" w:rsidRPr="001E34F0">
        <w:rPr>
          <w:rFonts w:eastAsia="Times New Roman"/>
          <w:color w:val="000000"/>
          <w:sz w:val="18"/>
          <w:szCs w:val="18"/>
        </w:rPr>
        <w:t xml:space="preserve"> has more than 28 times the </w:t>
      </w:r>
      <w:hyperlink r:id="rId353" w:history="1">
        <w:r w:rsidR="00AE2CD6" w:rsidRPr="001E34F0">
          <w:rPr>
            <w:rFonts w:eastAsia="Times New Roman"/>
            <w:color w:val="000000"/>
            <w:sz w:val="18"/>
            <w:szCs w:val="18"/>
          </w:rPr>
          <w:t>land area</w:t>
        </w:r>
      </w:hyperlink>
      <w:r w:rsidR="00AE2CD6" w:rsidRPr="001E34F0">
        <w:rPr>
          <w:rFonts w:eastAsia="Times New Roman"/>
          <w:color w:val="000000"/>
          <w:sz w:val="18"/>
          <w:szCs w:val="18"/>
        </w:rPr>
        <w:t xml:space="preserve"> of </w:t>
      </w:r>
      <w:hyperlink r:id="rId354" w:history="1">
        <w:r w:rsidR="00AE2CD6" w:rsidRPr="001E34F0">
          <w:rPr>
            <w:rFonts w:eastAsia="Times New Roman"/>
            <w:color w:val="000000"/>
            <w:sz w:val="18"/>
            <w:szCs w:val="18"/>
          </w:rPr>
          <w:t>New Zealand</w:t>
        </w:r>
      </w:hyperlink>
      <w:r w:rsidR="00AE2CD6" w:rsidRPr="001E34F0">
        <w:rPr>
          <w:rFonts w:eastAsia="Times New Roman"/>
          <w:color w:val="000000"/>
          <w:sz w:val="18"/>
          <w:szCs w:val="18"/>
        </w:rPr>
        <w:t xml:space="preserve">, but its </w:t>
      </w:r>
      <w:hyperlink r:id="rId355" w:history="1">
        <w:r w:rsidR="00AE2CD6" w:rsidRPr="001E34F0">
          <w:rPr>
            <w:rFonts w:eastAsia="Times New Roman"/>
            <w:color w:val="000000"/>
            <w:sz w:val="18"/>
            <w:szCs w:val="18"/>
          </w:rPr>
          <w:t>coastline</w:t>
        </w:r>
      </w:hyperlink>
      <w:r w:rsidR="00AE2CD6" w:rsidRPr="001E34F0">
        <w:rPr>
          <w:rFonts w:eastAsia="Times New Roman"/>
          <w:color w:val="000000"/>
          <w:sz w:val="18"/>
          <w:szCs w:val="18"/>
        </w:rPr>
        <w:t xml:space="preserve"> is not even twice as long. </w:t>
      </w:r>
    </w:p>
    <w:p w:rsidR="00AE2CD6" w:rsidRPr="001E34F0" w:rsidRDefault="00AE2CD6" w:rsidP="00AE2CD6">
      <w:pPr>
        <w:numPr>
          <w:ilvl w:val="0"/>
          <w:numId w:val="28"/>
        </w:numPr>
        <w:ind w:left="409"/>
        <w:rPr>
          <w:rFonts w:eastAsia="Times New Roman"/>
          <w:color w:val="000000"/>
          <w:sz w:val="18"/>
          <w:szCs w:val="18"/>
        </w:rPr>
      </w:pPr>
    </w:p>
    <w:p w:rsidR="00AE2CD6" w:rsidRPr="001E34F0" w:rsidRDefault="00AE2CD6" w:rsidP="00AE2CD6">
      <w:pPr>
        <w:numPr>
          <w:ilvl w:val="0"/>
          <w:numId w:val="29"/>
        </w:numPr>
        <w:ind w:left="409"/>
        <w:rPr>
          <w:rFonts w:eastAsia="Times New Roman"/>
          <w:color w:val="000000"/>
          <w:sz w:val="18"/>
          <w:szCs w:val="18"/>
        </w:rPr>
      </w:pPr>
      <w:r w:rsidRPr="001E34F0">
        <w:rPr>
          <w:rFonts w:eastAsia="Times New Roman"/>
          <w:color w:val="000000"/>
          <w:sz w:val="18"/>
          <w:szCs w:val="18"/>
        </w:rPr>
        <w:t xml:space="preserve">Got a parking ticket in </w:t>
      </w:r>
      <w:hyperlink r:id="rId356" w:history="1">
        <w:r w:rsidRPr="001E34F0">
          <w:rPr>
            <w:rFonts w:eastAsia="Times New Roman"/>
            <w:color w:val="000000"/>
            <w:sz w:val="18"/>
            <w:szCs w:val="18"/>
          </w:rPr>
          <w:t>Finland</w:t>
        </w:r>
      </w:hyperlink>
      <w:r w:rsidRPr="001E34F0">
        <w:rPr>
          <w:rFonts w:eastAsia="Times New Roman"/>
          <w:color w:val="000000"/>
          <w:sz w:val="18"/>
          <w:szCs w:val="18"/>
        </w:rPr>
        <w:t xml:space="preserve">? Better just pay up - it is the least </w:t>
      </w:r>
      <w:hyperlink r:id="rId357" w:history="1">
        <w:r w:rsidRPr="001E34F0">
          <w:rPr>
            <w:rFonts w:eastAsia="Times New Roman"/>
            <w:color w:val="000000"/>
            <w:sz w:val="18"/>
            <w:szCs w:val="18"/>
          </w:rPr>
          <w:t>corrupt nation</w:t>
        </w:r>
      </w:hyperlink>
      <w:r w:rsidRPr="001E34F0">
        <w:rPr>
          <w:rFonts w:eastAsia="Times New Roman"/>
          <w:color w:val="000000"/>
          <w:sz w:val="18"/>
          <w:szCs w:val="18"/>
        </w:rPr>
        <w:t xml:space="preserve"> in the world. </w:t>
      </w:r>
    </w:p>
    <w:p w:rsidR="00AE2CD6" w:rsidRPr="001E34F0" w:rsidRDefault="00AE2CD6" w:rsidP="00AE2CD6">
      <w:pPr>
        <w:numPr>
          <w:ilvl w:val="0"/>
          <w:numId w:val="29"/>
        </w:numPr>
        <w:ind w:left="409"/>
        <w:rPr>
          <w:rFonts w:eastAsia="Times New Roman"/>
          <w:color w:val="000000"/>
          <w:sz w:val="18"/>
          <w:szCs w:val="18"/>
        </w:rPr>
      </w:pPr>
    </w:p>
    <w:p w:rsidR="00AE2CD6" w:rsidRPr="001E34F0" w:rsidRDefault="00AE2CD6" w:rsidP="00AE2CD6">
      <w:pPr>
        <w:numPr>
          <w:ilvl w:val="0"/>
          <w:numId w:val="29"/>
        </w:numPr>
        <w:ind w:left="409"/>
        <w:rPr>
          <w:rFonts w:eastAsia="Times New Roman"/>
          <w:color w:val="000000"/>
          <w:sz w:val="18"/>
          <w:szCs w:val="18"/>
        </w:rPr>
      </w:pPr>
      <w:r w:rsidRPr="001E34F0">
        <w:rPr>
          <w:rFonts w:eastAsia="Times New Roman"/>
          <w:color w:val="000000"/>
          <w:sz w:val="18"/>
          <w:szCs w:val="18"/>
        </w:rPr>
        <w:t xml:space="preserve">Members of the armed forces and the police </w:t>
      </w:r>
      <w:hyperlink r:id="rId358" w:history="1">
        <w:r w:rsidRPr="001E34F0">
          <w:rPr>
            <w:rFonts w:eastAsia="Times New Roman"/>
            <w:color w:val="000000"/>
            <w:sz w:val="18"/>
            <w:szCs w:val="18"/>
          </w:rPr>
          <w:t>cannot vote</w:t>
        </w:r>
      </w:hyperlink>
      <w:r w:rsidRPr="001E34F0">
        <w:rPr>
          <w:rFonts w:eastAsia="Times New Roman"/>
          <w:color w:val="000000"/>
          <w:sz w:val="18"/>
          <w:szCs w:val="18"/>
        </w:rPr>
        <w:t xml:space="preserve"> in the </w:t>
      </w:r>
      <w:hyperlink r:id="rId359" w:history="1">
        <w:r w:rsidRPr="001E34F0">
          <w:rPr>
            <w:rFonts w:eastAsia="Times New Roman"/>
            <w:color w:val="000000"/>
            <w:sz w:val="18"/>
            <w:szCs w:val="18"/>
          </w:rPr>
          <w:t>Dominican Republic</w:t>
        </w:r>
      </w:hyperlink>
      <w:r w:rsidRPr="001E34F0">
        <w:rPr>
          <w:rFonts w:eastAsia="Times New Roman"/>
          <w:color w:val="000000"/>
          <w:sz w:val="18"/>
          <w:szCs w:val="18"/>
        </w:rPr>
        <w:t xml:space="preserve">. </w:t>
      </w:r>
    </w:p>
    <w:p w:rsidR="00AE2CD6" w:rsidRPr="001E34F0" w:rsidRDefault="00AE2CD6" w:rsidP="00AE2CD6">
      <w:pPr>
        <w:numPr>
          <w:ilvl w:val="0"/>
          <w:numId w:val="29"/>
        </w:numPr>
        <w:ind w:left="409"/>
        <w:rPr>
          <w:rFonts w:eastAsia="Times New Roman"/>
          <w:color w:val="000000"/>
          <w:sz w:val="18"/>
          <w:szCs w:val="18"/>
        </w:rPr>
      </w:pPr>
    </w:p>
    <w:p w:rsidR="00AE2CD6" w:rsidRPr="001E34F0" w:rsidRDefault="0054102F" w:rsidP="00AE2CD6">
      <w:pPr>
        <w:numPr>
          <w:ilvl w:val="0"/>
          <w:numId w:val="29"/>
        </w:numPr>
        <w:ind w:left="409"/>
        <w:rPr>
          <w:rFonts w:eastAsia="Times New Roman"/>
          <w:color w:val="000000"/>
          <w:sz w:val="18"/>
          <w:szCs w:val="18"/>
        </w:rPr>
      </w:pPr>
      <w:hyperlink r:id="rId360" w:history="1">
        <w:r w:rsidR="00AE2CD6" w:rsidRPr="001E34F0">
          <w:rPr>
            <w:rFonts w:eastAsia="Times New Roman"/>
            <w:color w:val="000000"/>
            <w:sz w:val="18"/>
            <w:szCs w:val="18"/>
          </w:rPr>
          <w:t>Nauru</w:t>
        </w:r>
      </w:hyperlink>
      <w:r w:rsidR="00AE2CD6" w:rsidRPr="001E34F0">
        <w:rPr>
          <w:rFonts w:eastAsia="Times New Roman"/>
          <w:color w:val="000000"/>
          <w:sz w:val="18"/>
          <w:szCs w:val="18"/>
        </w:rPr>
        <w:t xml:space="preserve">, </w:t>
      </w:r>
      <w:hyperlink r:id="rId361" w:history="1">
        <w:r w:rsidR="00AE2CD6" w:rsidRPr="001E34F0">
          <w:rPr>
            <w:rFonts w:eastAsia="Times New Roman"/>
            <w:color w:val="000000"/>
            <w:sz w:val="18"/>
            <w:szCs w:val="18"/>
          </w:rPr>
          <w:t>Tokelau</w:t>
        </w:r>
      </w:hyperlink>
      <w:r w:rsidR="00AE2CD6" w:rsidRPr="001E34F0">
        <w:rPr>
          <w:rFonts w:eastAsia="Times New Roman"/>
          <w:color w:val="000000"/>
          <w:sz w:val="18"/>
          <w:szCs w:val="18"/>
        </w:rPr>
        <w:t xml:space="preserve"> and </w:t>
      </w:r>
      <w:hyperlink r:id="rId362" w:history="1">
        <w:r w:rsidR="00AE2CD6" w:rsidRPr="001E34F0">
          <w:rPr>
            <w:rFonts w:eastAsia="Times New Roman"/>
            <w:color w:val="000000"/>
            <w:sz w:val="18"/>
            <w:szCs w:val="18"/>
          </w:rPr>
          <w:t>Western Sahara</w:t>
        </w:r>
      </w:hyperlink>
      <w:r w:rsidR="00AE2CD6" w:rsidRPr="001E34F0">
        <w:rPr>
          <w:rFonts w:eastAsia="Times New Roman"/>
          <w:color w:val="000000"/>
          <w:sz w:val="18"/>
          <w:szCs w:val="18"/>
        </w:rPr>
        <w:t xml:space="preserve"> are the only three countries without </w:t>
      </w:r>
      <w:hyperlink r:id="rId363" w:history="1">
        <w:r w:rsidR="00AE2CD6" w:rsidRPr="001E34F0">
          <w:rPr>
            <w:rFonts w:eastAsia="Times New Roman"/>
            <w:color w:val="000000"/>
            <w:sz w:val="18"/>
            <w:szCs w:val="18"/>
          </w:rPr>
          <w:t>official capital cities</w:t>
        </w:r>
      </w:hyperlink>
      <w:r w:rsidR="00AE2CD6" w:rsidRPr="001E34F0">
        <w:rPr>
          <w:rFonts w:eastAsia="Times New Roman"/>
          <w:color w:val="000000"/>
          <w:sz w:val="18"/>
          <w:szCs w:val="18"/>
        </w:rPr>
        <w:t xml:space="preserve">. </w:t>
      </w:r>
    </w:p>
    <w:p w:rsidR="00AE2CD6" w:rsidRPr="001E34F0" w:rsidRDefault="00AE2CD6" w:rsidP="00AE2CD6">
      <w:pPr>
        <w:numPr>
          <w:ilvl w:val="0"/>
          <w:numId w:val="29"/>
        </w:numPr>
        <w:ind w:left="409"/>
        <w:rPr>
          <w:rFonts w:eastAsia="Times New Roman"/>
          <w:color w:val="000000"/>
          <w:sz w:val="18"/>
          <w:szCs w:val="18"/>
        </w:rPr>
      </w:pPr>
    </w:p>
    <w:p w:rsidR="00AE2CD6" w:rsidRPr="001E34F0" w:rsidRDefault="0054102F" w:rsidP="00AE2CD6">
      <w:pPr>
        <w:numPr>
          <w:ilvl w:val="0"/>
          <w:numId w:val="29"/>
        </w:numPr>
        <w:ind w:left="409"/>
        <w:rPr>
          <w:rFonts w:eastAsia="Times New Roman"/>
          <w:color w:val="000000"/>
          <w:sz w:val="18"/>
          <w:szCs w:val="18"/>
        </w:rPr>
      </w:pPr>
      <w:hyperlink r:id="rId364" w:history="1">
        <w:r w:rsidR="00AE2CD6" w:rsidRPr="001E34F0">
          <w:rPr>
            <w:rFonts w:eastAsia="Times New Roman"/>
            <w:color w:val="000000"/>
            <w:sz w:val="18"/>
            <w:szCs w:val="18"/>
          </w:rPr>
          <w:t>Nauru</w:t>
        </w:r>
      </w:hyperlink>
      <w:r w:rsidR="00AE2CD6" w:rsidRPr="001E34F0">
        <w:rPr>
          <w:rFonts w:eastAsia="Times New Roman"/>
          <w:color w:val="000000"/>
          <w:sz w:val="18"/>
          <w:szCs w:val="18"/>
        </w:rPr>
        <w:t xml:space="preserve"> is the world's smallest independent </w:t>
      </w:r>
      <w:hyperlink r:id="rId365" w:history="1">
        <w:r w:rsidR="00AE2CD6" w:rsidRPr="001E34F0">
          <w:rPr>
            <w:rFonts w:eastAsia="Times New Roman"/>
            <w:color w:val="000000"/>
            <w:sz w:val="18"/>
            <w:szCs w:val="18"/>
          </w:rPr>
          <w:t>republic</w:t>
        </w:r>
      </w:hyperlink>
      <w:r w:rsidR="00AE2CD6" w:rsidRPr="001E34F0">
        <w:rPr>
          <w:rFonts w:eastAsia="Times New Roman"/>
          <w:color w:val="000000"/>
          <w:sz w:val="18"/>
          <w:szCs w:val="18"/>
        </w:rPr>
        <w:t xml:space="preserve">. </w:t>
      </w:r>
    </w:p>
    <w:p w:rsidR="00AE2CD6" w:rsidRPr="001E34F0" w:rsidRDefault="00AE2CD6" w:rsidP="00AE2CD6">
      <w:pPr>
        <w:numPr>
          <w:ilvl w:val="0"/>
          <w:numId w:val="29"/>
        </w:numPr>
        <w:ind w:left="409"/>
        <w:rPr>
          <w:rFonts w:eastAsia="Times New Roman"/>
          <w:color w:val="000000"/>
          <w:sz w:val="18"/>
          <w:szCs w:val="18"/>
        </w:rPr>
      </w:pPr>
    </w:p>
    <w:p w:rsidR="00AE2CD6" w:rsidRPr="001E34F0" w:rsidRDefault="00AE2CD6" w:rsidP="00AE2CD6">
      <w:pPr>
        <w:ind w:left="409"/>
        <w:rPr>
          <w:rFonts w:eastAsia="Times New Roman"/>
          <w:color w:val="000000"/>
          <w:sz w:val="18"/>
          <w:szCs w:val="18"/>
        </w:rPr>
      </w:pPr>
      <w:r w:rsidRPr="001E34F0">
        <w:rPr>
          <w:rFonts w:eastAsia="Times New Roman"/>
          <w:color w:val="000000"/>
          <w:sz w:val="18"/>
          <w:szCs w:val="18"/>
        </w:rPr>
        <w:t xml:space="preserve">Most </w:t>
      </w:r>
      <w:hyperlink r:id="rId366" w:history="1">
        <w:r w:rsidRPr="001E34F0">
          <w:rPr>
            <w:rFonts w:eastAsia="Times New Roman"/>
            <w:color w:val="000000"/>
            <w:sz w:val="18"/>
            <w:szCs w:val="18"/>
          </w:rPr>
          <w:t>Zambians</w:t>
        </w:r>
      </w:hyperlink>
      <w:r w:rsidRPr="001E34F0">
        <w:rPr>
          <w:rFonts w:eastAsia="Times New Roman"/>
          <w:color w:val="000000"/>
          <w:sz w:val="18"/>
          <w:szCs w:val="18"/>
        </w:rPr>
        <w:t xml:space="preserve"> don't live to see their </w:t>
      </w:r>
      <w:hyperlink r:id="rId367" w:history="1">
        <w:r w:rsidRPr="001E34F0">
          <w:rPr>
            <w:rFonts w:eastAsia="Times New Roman"/>
            <w:color w:val="000000"/>
            <w:sz w:val="18"/>
            <w:szCs w:val="18"/>
          </w:rPr>
          <w:t>40th birthday</w:t>
        </w:r>
      </w:hyperlink>
      <w:r w:rsidRPr="001E34F0">
        <w:rPr>
          <w:rFonts w:eastAsia="Times New Roman"/>
          <w:color w:val="000000"/>
          <w:sz w:val="18"/>
          <w:szCs w:val="18"/>
        </w:rPr>
        <w:t xml:space="preserve">. </w:t>
      </w:r>
    </w:p>
    <w:p w:rsidR="00AE2CD6" w:rsidRPr="001E34F0" w:rsidRDefault="00AE2CD6" w:rsidP="00AE2CD6">
      <w:p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On the </w:t>
      </w:r>
      <w:hyperlink r:id="rId368" w:history="1">
        <w:r w:rsidRPr="001E34F0">
          <w:rPr>
            <w:rFonts w:eastAsia="Times New Roman"/>
            <w:color w:val="000000"/>
            <w:sz w:val="18"/>
            <w:szCs w:val="18"/>
          </w:rPr>
          <w:t xml:space="preserve">probability of not reaching </w:t>
        </w:r>
        <w:proofErr w:type="gramStart"/>
        <w:r w:rsidRPr="001E34F0">
          <w:rPr>
            <w:rFonts w:eastAsia="Times New Roman"/>
            <w:color w:val="000000"/>
            <w:sz w:val="18"/>
            <w:szCs w:val="18"/>
          </w:rPr>
          <w:t>40</w:t>
        </w:r>
      </w:hyperlink>
      <w:r w:rsidRPr="001E34F0">
        <w:rPr>
          <w:rFonts w:eastAsia="Times New Roman"/>
          <w:color w:val="000000"/>
          <w:sz w:val="18"/>
          <w:szCs w:val="18"/>
        </w:rPr>
        <w:t xml:space="preserve"> graph</w:t>
      </w:r>
      <w:proofErr w:type="gramEnd"/>
      <w:r w:rsidRPr="001E34F0">
        <w:rPr>
          <w:rFonts w:eastAsia="Times New Roman"/>
          <w:color w:val="000000"/>
          <w:sz w:val="18"/>
          <w:szCs w:val="18"/>
        </w:rPr>
        <w:t xml:space="preserve">, the top 34 countries are all </w:t>
      </w:r>
      <w:hyperlink r:id="rId369" w:history="1">
        <w:r w:rsidRPr="001E34F0">
          <w:rPr>
            <w:rFonts w:eastAsia="Times New Roman"/>
            <w:color w:val="000000"/>
            <w:sz w:val="18"/>
            <w:szCs w:val="18"/>
          </w:rPr>
          <w:t>African</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In </w:t>
      </w:r>
      <w:hyperlink r:id="rId370" w:history="1">
        <w:r w:rsidRPr="001E34F0">
          <w:rPr>
            <w:rFonts w:eastAsia="Times New Roman"/>
            <w:color w:val="000000"/>
            <w:sz w:val="18"/>
            <w:szCs w:val="18"/>
          </w:rPr>
          <w:t>Botswana</w:t>
        </w:r>
      </w:hyperlink>
      <w:r w:rsidRPr="001E34F0">
        <w:rPr>
          <w:rFonts w:eastAsia="Times New Roman"/>
          <w:color w:val="000000"/>
          <w:sz w:val="18"/>
          <w:szCs w:val="18"/>
        </w:rPr>
        <w:t xml:space="preserve">, more than one in three adults aged 15-49 are </w:t>
      </w:r>
      <w:hyperlink r:id="rId371" w:history="1">
        <w:r w:rsidRPr="001E34F0">
          <w:rPr>
            <w:rFonts w:eastAsia="Times New Roman"/>
            <w:color w:val="000000"/>
            <w:sz w:val="18"/>
            <w:szCs w:val="18"/>
          </w:rPr>
          <w:t>infected with HIV/AIDS</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The average woman in </w:t>
      </w:r>
      <w:hyperlink r:id="rId372" w:history="1">
        <w:r w:rsidRPr="001E34F0">
          <w:rPr>
            <w:rFonts w:eastAsia="Times New Roman"/>
            <w:color w:val="000000"/>
            <w:sz w:val="18"/>
            <w:szCs w:val="18"/>
          </w:rPr>
          <w:t>New Zealand</w:t>
        </w:r>
      </w:hyperlink>
      <w:r w:rsidRPr="001E34F0">
        <w:rPr>
          <w:rFonts w:eastAsia="Times New Roman"/>
          <w:color w:val="000000"/>
          <w:sz w:val="18"/>
          <w:szCs w:val="18"/>
        </w:rPr>
        <w:t xml:space="preserve"> doesn't </w:t>
      </w:r>
      <w:hyperlink r:id="rId373" w:history="1">
        <w:r w:rsidRPr="001E34F0">
          <w:rPr>
            <w:rFonts w:eastAsia="Times New Roman"/>
            <w:color w:val="000000"/>
            <w:sz w:val="18"/>
            <w:szCs w:val="18"/>
          </w:rPr>
          <w:t>give birth</w:t>
        </w:r>
      </w:hyperlink>
      <w:r w:rsidRPr="001E34F0">
        <w:rPr>
          <w:rFonts w:eastAsia="Times New Roman"/>
          <w:color w:val="000000"/>
          <w:sz w:val="18"/>
          <w:szCs w:val="18"/>
        </w:rPr>
        <w:t xml:space="preserve"> until she is nearly 30 years old.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54102F" w:rsidP="00AE2CD6">
      <w:pPr>
        <w:numPr>
          <w:ilvl w:val="0"/>
          <w:numId w:val="30"/>
        </w:numPr>
        <w:ind w:left="409"/>
        <w:rPr>
          <w:rFonts w:eastAsia="Times New Roman"/>
          <w:color w:val="000000"/>
          <w:sz w:val="18"/>
          <w:szCs w:val="18"/>
        </w:rPr>
      </w:pPr>
      <w:hyperlink r:id="rId374" w:history="1">
        <w:r w:rsidR="00AE2CD6" w:rsidRPr="001E34F0">
          <w:rPr>
            <w:rFonts w:eastAsia="Times New Roman"/>
            <w:color w:val="000000"/>
            <w:sz w:val="18"/>
            <w:szCs w:val="18"/>
          </w:rPr>
          <w:t>Mexican</w:t>
        </w:r>
      </w:hyperlink>
      <w:r w:rsidR="00AE2CD6" w:rsidRPr="001E34F0">
        <w:rPr>
          <w:rFonts w:eastAsia="Times New Roman"/>
          <w:color w:val="000000"/>
          <w:sz w:val="18"/>
          <w:szCs w:val="18"/>
        </w:rPr>
        <w:t xml:space="preserve"> women spend 15.3% of their life </w:t>
      </w:r>
      <w:hyperlink r:id="rId375" w:history="1">
        <w:r w:rsidR="00AE2CD6" w:rsidRPr="001E34F0">
          <w:rPr>
            <w:rFonts w:eastAsia="Times New Roman"/>
            <w:color w:val="000000"/>
            <w:sz w:val="18"/>
            <w:szCs w:val="18"/>
          </w:rPr>
          <w:t>in ill health</w:t>
        </w:r>
      </w:hyperlink>
      <w:r w:rsidR="00AE2CD6"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22% of </w:t>
      </w:r>
      <w:hyperlink r:id="rId376" w:history="1">
        <w:r w:rsidRPr="001E34F0">
          <w:rPr>
            <w:rFonts w:eastAsia="Times New Roman"/>
            <w:color w:val="000000"/>
            <w:sz w:val="18"/>
            <w:szCs w:val="18"/>
          </w:rPr>
          <w:t>American</w:t>
        </w:r>
      </w:hyperlink>
      <w:r w:rsidRPr="001E34F0">
        <w:rPr>
          <w:rFonts w:eastAsia="Times New Roman"/>
          <w:color w:val="000000"/>
          <w:sz w:val="18"/>
          <w:szCs w:val="18"/>
        </w:rPr>
        <w:t xml:space="preserve"> women aged 20 </w:t>
      </w:r>
      <w:hyperlink r:id="rId377" w:history="1">
        <w:r w:rsidRPr="001E34F0">
          <w:rPr>
            <w:rFonts w:eastAsia="Times New Roman"/>
            <w:color w:val="000000"/>
            <w:sz w:val="18"/>
            <w:szCs w:val="18"/>
          </w:rPr>
          <w:t>gave birth while in their teens</w:t>
        </w:r>
      </w:hyperlink>
      <w:r w:rsidRPr="001E34F0">
        <w:rPr>
          <w:rFonts w:eastAsia="Times New Roman"/>
          <w:color w:val="000000"/>
          <w:sz w:val="18"/>
          <w:szCs w:val="18"/>
        </w:rPr>
        <w:t xml:space="preserve">. In </w:t>
      </w:r>
      <w:hyperlink r:id="rId378" w:history="1">
        <w:r w:rsidRPr="001E34F0">
          <w:rPr>
            <w:rFonts w:eastAsia="Times New Roman"/>
            <w:color w:val="000000"/>
            <w:sz w:val="18"/>
            <w:szCs w:val="18"/>
          </w:rPr>
          <w:t>Switzerland</w:t>
        </w:r>
      </w:hyperlink>
      <w:r w:rsidRPr="001E34F0">
        <w:rPr>
          <w:rFonts w:eastAsia="Times New Roman"/>
          <w:color w:val="000000"/>
          <w:sz w:val="18"/>
          <w:szCs w:val="18"/>
        </w:rPr>
        <w:t xml:space="preserve"> and </w:t>
      </w:r>
      <w:hyperlink r:id="rId379" w:history="1">
        <w:r w:rsidRPr="001E34F0">
          <w:rPr>
            <w:rFonts w:eastAsia="Times New Roman"/>
            <w:color w:val="000000"/>
            <w:sz w:val="18"/>
            <w:szCs w:val="18"/>
          </w:rPr>
          <w:t>Japan</w:t>
        </w:r>
      </w:hyperlink>
      <w:r w:rsidRPr="001E34F0">
        <w:rPr>
          <w:rFonts w:eastAsia="Times New Roman"/>
          <w:color w:val="000000"/>
          <w:sz w:val="18"/>
          <w:szCs w:val="18"/>
        </w:rPr>
        <w:t xml:space="preserve">, only 2% did so.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In </w:t>
      </w:r>
      <w:hyperlink r:id="rId380" w:history="1">
        <w:r w:rsidRPr="001E34F0">
          <w:rPr>
            <w:rFonts w:eastAsia="Times New Roman"/>
            <w:color w:val="000000"/>
            <w:sz w:val="18"/>
            <w:szCs w:val="18"/>
          </w:rPr>
          <w:t>Ethiopia</w:t>
        </w:r>
      </w:hyperlink>
      <w:r w:rsidRPr="001E34F0">
        <w:rPr>
          <w:rFonts w:eastAsia="Times New Roman"/>
          <w:color w:val="000000"/>
          <w:sz w:val="18"/>
          <w:szCs w:val="18"/>
        </w:rPr>
        <w:t xml:space="preserve">, nine out of ten </w:t>
      </w:r>
      <w:hyperlink r:id="rId381" w:history="1">
        <w:r w:rsidRPr="001E34F0">
          <w:rPr>
            <w:rFonts w:eastAsia="Times New Roman"/>
            <w:color w:val="000000"/>
            <w:sz w:val="18"/>
            <w:szCs w:val="18"/>
          </w:rPr>
          <w:t>births</w:t>
        </w:r>
      </w:hyperlink>
      <w:r w:rsidRPr="001E34F0">
        <w:rPr>
          <w:rFonts w:eastAsia="Times New Roman"/>
          <w:color w:val="000000"/>
          <w:sz w:val="18"/>
          <w:szCs w:val="18"/>
        </w:rPr>
        <w:t xml:space="preserve"> occur without skilled health staff present.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The </w:t>
      </w:r>
      <w:hyperlink r:id="rId382" w:history="1">
        <w:r w:rsidRPr="001E34F0">
          <w:rPr>
            <w:rFonts w:eastAsia="Times New Roman"/>
            <w:color w:val="000000"/>
            <w:sz w:val="18"/>
            <w:szCs w:val="18"/>
          </w:rPr>
          <w:t>United States</w:t>
        </w:r>
      </w:hyperlink>
      <w:r w:rsidRPr="001E34F0">
        <w:rPr>
          <w:rFonts w:eastAsia="Times New Roman"/>
          <w:color w:val="000000"/>
          <w:sz w:val="18"/>
          <w:szCs w:val="18"/>
        </w:rPr>
        <w:t xml:space="preserve"> tops the world in </w:t>
      </w:r>
      <w:hyperlink r:id="rId383" w:history="1">
        <w:r w:rsidRPr="001E34F0">
          <w:rPr>
            <w:rFonts w:eastAsia="Times New Roman"/>
            <w:color w:val="000000"/>
            <w:sz w:val="18"/>
            <w:szCs w:val="18"/>
          </w:rPr>
          <w:t>plastic surgery procedures</w:t>
        </w:r>
      </w:hyperlink>
      <w:r w:rsidRPr="001E34F0">
        <w:rPr>
          <w:rFonts w:eastAsia="Times New Roman"/>
          <w:color w:val="000000"/>
          <w:sz w:val="18"/>
          <w:szCs w:val="18"/>
        </w:rPr>
        <w:t xml:space="preserve">. Next </w:t>
      </w:r>
      <w:proofErr w:type="gramStart"/>
      <w:r w:rsidRPr="001E34F0">
        <w:rPr>
          <w:rFonts w:eastAsia="Times New Roman"/>
          <w:color w:val="000000"/>
          <w:sz w:val="18"/>
          <w:szCs w:val="18"/>
        </w:rPr>
        <w:t>comes</w:t>
      </w:r>
      <w:proofErr w:type="gramEnd"/>
      <w:r w:rsidRPr="001E34F0">
        <w:rPr>
          <w:rFonts w:eastAsia="Times New Roman"/>
          <w:color w:val="000000"/>
          <w:sz w:val="18"/>
          <w:szCs w:val="18"/>
        </w:rPr>
        <w:t xml:space="preserve"> </w:t>
      </w:r>
      <w:hyperlink r:id="rId384" w:history="1">
        <w:r w:rsidRPr="001E34F0">
          <w:rPr>
            <w:rFonts w:eastAsia="Times New Roman"/>
            <w:color w:val="000000"/>
            <w:sz w:val="18"/>
            <w:szCs w:val="18"/>
          </w:rPr>
          <w:t>Mexico</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proofErr w:type="gramStart"/>
      <w:r w:rsidRPr="001E34F0">
        <w:rPr>
          <w:rFonts w:eastAsia="Times New Roman"/>
          <w:color w:val="000000"/>
          <w:sz w:val="18"/>
          <w:szCs w:val="18"/>
        </w:rPr>
        <w:t>Sick people is</w:t>
      </w:r>
      <w:proofErr w:type="gramEnd"/>
      <w:r w:rsidRPr="001E34F0">
        <w:rPr>
          <w:rFonts w:eastAsia="Times New Roman"/>
          <w:color w:val="000000"/>
          <w:sz w:val="18"/>
          <w:szCs w:val="18"/>
        </w:rPr>
        <w:t xml:space="preserve"> </w:t>
      </w:r>
      <w:hyperlink r:id="rId385" w:history="1">
        <w:r w:rsidRPr="001E34F0">
          <w:rPr>
            <w:rFonts w:eastAsia="Times New Roman"/>
            <w:color w:val="000000"/>
            <w:sz w:val="18"/>
            <w:szCs w:val="18"/>
          </w:rPr>
          <w:t>Switzerland</w:t>
        </w:r>
      </w:hyperlink>
      <w:r w:rsidRPr="001E34F0">
        <w:rPr>
          <w:rFonts w:eastAsia="Times New Roman"/>
          <w:color w:val="000000"/>
          <w:sz w:val="18"/>
          <w:szCs w:val="18"/>
        </w:rPr>
        <w:t xml:space="preserve"> </w:t>
      </w:r>
      <w:hyperlink r:id="rId386" w:history="1">
        <w:r w:rsidRPr="001E34F0">
          <w:rPr>
            <w:rFonts w:eastAsia="Times New Roman"/>
            <w:color w:val="000000"/>
            <w:sz w:val="18"/>
            <w:szCs w:val="18"/>
          </w:rPr>
          <w:t>stay in hospital</w:t>
        </w:r>
      </w:hyperlink>
      <w:r w:rsidRPr="001E34F0">
        <w:rPr>
          <w:rFonts w:eastAsia="Times New Roman"/>
          <w:color w:val="000000"/>
          <w:sz w:val="18"/>
          <w:szCs w:val="18"/>
        </w:rPr>
        <w:t xml:space="preserve"> for longer than the people of any other nation - almost 10 days, on average. </w:t>
      </w:r>
      <w:hyperlink r:id="rId387" w:history="1">
        <w:r w:rsidRPr="001E34F0">
          <w:rPr>
            <w:rFonts w:eastAsia="Times New Roman"/>
            <w:color w:val="000000"/>
            <w:sz w:val="18"/>
            <w:szCs w:val="18"/>
          </w:rPr>
          <w:t>Switzerland</w:t>
        </w:r>
      </w:hyperlink>
      <w:r w:rsidRPr="001E34F0">
        <w:rPr>
          <w:rFonts w:eastAsia="Times New Roman"/>
          <w:color w:val="000000"/>
          <w:sz w:val="18"/>
          <w:szCs w:val="18"/>
        </w:rPr>
        <w:t xml:space="preserve"> also has the world's highest number of </w:t>
      </w:r>
      <w:hyperlink r:id="rId388" w:history="1">
        <w:r w:rsidRPr="001E34F0">
          <w:rPr>
            <w:rFonts w:eastAsia="Times New Roman"/>
            <w:color w:val="000000"/>
            <w:sz w:val="18"/>
            <w:szCs w:val="18"/>
          </w:rPr>
          <w:t>hospital beds per capita</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Only 4% of married women in </w:t>
      </w:r>
      <w:hyperlink r:id="rId389" w:history="1">
        <w:r w:rsidRPr="001E34F0">
          <w:rPr>
            <w:rFonts w:eastAsia="Times New Roman"/>
            <w:color w:val="000000"/>
            <w:sz w:val="18"/>
            <w:szCs w:val="18"/>
          </w:rPr>
          <w:t>Chad</w:t>
        </w:r>
      </w:hyperlink>
      <w:r w:rsidRPr="001E34F0">
        <w:rPr>
          <w:rFonts w:eastAsia="Times New Roman"/>
          <w:color w:val="000000"/>
          <w:sz w:val="18"/>
          <w:szCs w:val="18"/>
        </w:rPr>
        <w:t xml:space="preserve"> are using </w:t>
      </w:r>
      <w:hyperlink r:id="rId390" w:history="1">
        <w:r w:rsidRPr="001E34F0">
          <w:rPr>
            <w:rFonts w:eastAsia="Times New Roman"/>
            <w:color w:val="000000"/>
            <w:sz w:val="18"/>
            <w:szCs w:val="18"/>
          </w:rPr>
          <w:t>contraceptives</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More than half of all doctors in </w:t>
      </w:r>
      <w:hyperlink r:id="rId391" w:history="1">
        <w:r w:rsidRPr="001E34F0">
          <w:rPr>
            <w:rFonts w:eastAsia="Times New Roman"/>
            <w:color w:val="000000"/>
            <w:sz w:val="18"/>
            <w:szCs w:val="18"/>
          </w:rPr>
          <w:t>Finland</w:t>
        </w:r>
      </w:hyperlink>
      <w:r w:rsidRPr="001E34F0">
        <w:rPr>
          <w:rFonts w:eastAsia="Times New Roman"/>
          <w:color w:val="000000"/>
          <w:sz w:val="18"/>
          <w:szCs w:val="18"/>
        </w:rPr>
        <w:t xml:space="preserve"> are </w:t>
      </w:r>
      <w:hyperlink r:id="rId392" w:history="1">
        <w:r w:rsidRPr="001E34F0">
          <w:rPr>
            <w:rFonts w:eastAsia="Times New Roman"/>
            <w:color w:val="000000"/>
            <w:sz w:val="18"/>
            <w:szCs w:val="18"/>
          </w:rPr>
          <w:t>female</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AE2CD6" w:rsidP="00AE2CD6">
      <w:pPr>
        <w:numPr>
          <w:ilvl w:val="0"/>
          <w:numId w:val="30"/>
        </w:numPr>
        <w:ind w:left="409"/>
        <w:rPr>
          <w:rFonts w:eastAsia="Times New Roman"/>
          <w:color w:val="000000"/>
          <w:sz w:val="18"/>
          <w:szCs w:val="18"/>
        </w:rPr>
      </w:pPr>
      <w:r w:rsidRPr="001E34F0">
        <w:rPr>
          <w:rFonts w:eastAsia="Times New Roman"/>
          <w:color w:val="000000"/>
          <w:sz w:val="18"/>
          <w:szCs w:val="18"/>
        </w:rPr>
        <w:t xml:space="preserve">One in three </w:t>
      </w:r>
      <w:hyperlink r:id="rId393" w:history="1">
        <w:r w:rsidRPr="001E34F0">
          <w:rPr>
            <w:rFonts w:eastAsia="Times New Roman"/>
            <w:color w:val="000000"/>
            <w:sz w:val="18"/>
            <w:szCs w:val="18"/>
          </w:rPr>
          <w:t>Italian</w:t>
        </w:r>
      </w:hyperlink>
      <w:r w:rsidRPr="001E34F0">
        <w:rPr>
          <w:rFonts w:eastAsia="Times New Roman"/>
          <w:color w:val="000000"/>
          <w:sz w:val="18"/>
          <w:szCs w:val="18"/>
        </w:rPr>
        <w:t xml:space="preserve"> babies is </w:t>
      </w:r>
      <w:hyperlink r:id="rId394" w:history="1">
        <w:r w:rsidRPr="001E34F0">
          <w:rPr>
            <w:rFonts w:eastAsia="Times New Roman"/>
            <w:color w:val="000000"/>
            <w:sz w:val="18"/>
            <w:szCs w:val="18"/>
          </w:rPr>
          <w:t>born by caesarean section</w:t>
        </w:r>
      </w:hyperlink>
      <w:r w:rsidRPr="001E34F0">
        <w:rPr>
          <w:rFonts w:eastAsia="Times New Roman"/>
          <w:color w:val="000000"/>
          <w:sz w:val="18"/>
          <w:szCs w:val="18"/>
        </w:rPr>
        <w:t xml:space="preserve">. </w:t>
      </w:r>
    </w:p>
    <w:p w:rsidR="00AE2CD6" w:rsidRPr="001E34F0" w:rsidRDefault="00AE2CD6" w:rsidP="00AE2CD6">
      <w:pPr>
        <w:numPr>
          <w:ilvl w:val="0"/>
          <w:numId w:val="30"/>
        </w:numPr>
        <w:ind w:left="409"/>
        <w:rPr>
          <w:rFonts w:eastAsia="Times New Roman"/>
          <w:color w:val="000000"/>
          <w:sz w:val="18"/>
          <w:szCs w:val="18"/>
        </w:rPr>
      </w:pPr>
    </w:p>
    <w:p w:rsidR="00AE2CD6" w:rsidRPr="001E34F0" w:rsidRDefault="0054102F" w:rsidP="00AE2CD6">
      <w:pPr>
        <w:ind w:firstLine="409"/>
        <w:rPr>
          <w:rFonts w:eastAsia="Times New Roman"/>
          <w:color w:val="000000"/>
          <w:sz w:val="18"/>
          <w:szCs w:val="18"/>
        </w:rPr>
      </w:pPr>
      <w:hyperlink r:id="rId395" w:history="1">
        <w:r w:rsidR="00AE2CD6" w:rsidRPr="001E34F0">
          <w:rPr>
            <w:rFonts w:eastAsia="Times New Roman"/>
            <w:color w:val="000000"/>
            <w:sz w:val="18"/>
            <w:szCs w:val="18"/>
          </w:rPr>
          <w:t>Libya</w:t>
        </w:r>
      </w:hyperlink>
      <w:r w:rsidR="00AE2CD6" w:rsidRPr="001E34F0">
        <w:rPr>
          <w:rFonts w:eastAsia="Times New Roman"/>
          <w:color w:val="000000"/>
          <w:sz w:val="18"/>
          <w:szCs w:val="18"/>
        </w:rPr>
        <w:t xml:space="preserve"> is the only country with a </w:t>
      </w:r>
      <w:hyperlink r:id="rId396" w:history="1">
        <w:r w:rsidR="00AE2CD6" w:rsidRPr="001E34F0">
          <w:rPr>
            <w:rFonts w:eastAsia="Times New Roman"/>
            <w:color w:val="000000"/>
            <w:sz w:val="18"/>
            <w:szCs w:val="18"/>
          </w:rPr>
          <w:t>single-colored flag</w:t>
        </w:r>
      </w:hyperlink>
      <w:r w:rsidR="00AE2CD6" w:rsidRPr="001E34F0">
        <w:rPr>
          <w:rFonts w:eastAsia="Times New Roman"/>
          <w:color w:val="000000"/>
          <w:sz w:val="18"/>
          <w:szCs w:val="18"/>
        </w:rPr>
        <w:t xml:space="preserve">. </w:t>
      </w:r>
    </w:p>
    <w:p w:rsidR="00AE2CD6" w:rsidRPr="001E34F0" w:rsidRDefault="00AE2CD6" w:rsidP="00AE2CD6">
      <w:pPr>
        <w:rPr>
          <w:rFonts w:eastAsia="Times New Roman"/>
          <w:color w:val="000000"/>
          <w:sz w:val="18"/>
          <w:szCs w:val="18"/>
        </w:rPr>
      </w:pPr>
    </w:p>
    <w:p w:rsidR="00AE2CD6" w:rsidRPr="001E34F0" w:rsidRDefault="00AE2CD6" w:rsidP="00AE2CD6">
      <w:pPr>
        <w:numPr>
          <w:ilvl w:val="0"/>
          <w:numId w:val="31"/>
        </w:numPr>
        <w:ind w:left="409"/>
        <w:rPr>
          <w:rFonts w:eastAsia="Times New Roman"/>
          <w:color w:val="000000"/>
          <w:sz w:val="18"/>
          <w:szCs w:val="18"/>
        </w:rPr>
      </w:pPr>
      <w:r w:rsidRPr="001E34F0">
        <w:rPr>
          <w:rFonts w:eastAsia="Times New Roman"/>
          <w:color w:val="000000"/>
          <w:sz w:val="18"/>
          <w:szCs w:val="18"/>
        </w:rPr>
        <w:t xml:space="preserve">NationMaster.com is now 40 times the size of the CIA World Factbook! </w:t>
      </w:r>
    </w:p>
    <w:p w:rsidR="00AE2CD6" w:rsidRPr="001E34F0" w:rsidRDefault="00AE2CD6" w:rsidP="00AE2CD6">
      <w:pPr>
        <w:numPr>
          <w:ilvl w:val="0"/>
          <w:numId w:val="31"/>
        </w:numPr>
        <w:ind w:left="409"/>
        <w:rPr>
          <w:rFonts w:eastAsia="Times New Roman"/>
          <w:color w:val="000000"/>
          <w:sz w:val="18"/>
          <w:szCs w:val="18"/>
        </w:rPr>
      </w:pPr>
    </w:p>
    <w:p w:rsidR="00AE2CD6" w:rsidRPr="001E34F0" w:rsidRDefault="0054102F" w:rsidP="00AE2CD6">
      <w:pPr>
        <w:numPr>
          <w:ilvl w:val="0"/>
          <w:numId w:val="31"/>
        </w:numPr>
        <w:ind w:left="409"/>
        <w:rPr>
          <w:rFonts w:eastAsia="Times New Roman"/>
          <w:color w:val="000000"/>
          <w:sz w:val="18"/>
          <w:szCs w:val="18"/>
        </w:rPr>
      </w:pPr>
      <w:hyperlink r:id="rId397" w:history="1">
        <w:r w:rsidR="00AE2CD6" w:rsidRPr="001E34F0">
          <w:rPr>
            <w:rFonts w:eastAsia="Times New Roman"/>
            <w:color w:val="000000"/>
            <w:sz w:val="18"/>
            <w:szCs w:val="18"/>
          </w:rPr>
          <w:t>Nepal’s flag</w:t>
        </w:r>
      </w:hyperlink>
      <w:r w:rsidR="00AE2CD6" w:rsidRPr="001E34F0">
        <w:rPr>
          <w:rFonts w:eastAsia="Times New Roman"/>
          <w:color w:val="000000"/>
          <w:sz w:val="18"/>
          <w:szCs w:val="18"/>
        </w:rPr>
        <w:t xml:space="preserve"> isn’t square or rectangular. It’s a double triangle. </w:t>
      </w:r>
    </w:p>
    <w:p w:rsidR="00AE2CD6" w:rsidRPr="001E34F0" w:rsidRDefault="00AE2CD6" w:rsidP="00AE2CD6">
      <w:pPr>
        <w:numPr>
          <w:ilvl w:val="0"/>
          <w:numId w:val="31"/>
        </w:numPr>
        <w:ind w:left="409"/>
        <w:rPr>
          <w:rFonts w:eastAsia="Times New Roman"/>
          <w:color w:val="000000"/>
          <w:sz w:val="18"/>
          <w:szCs w:val="18"/>
        </w:rPr>
      </w:pPr>
    </w:p>
    <w:p w:rsidR="00AE2CD6" w:rsidRPr="001E34F0" w:rsidRDefault="0054102F" w:rsidP="00AE2CD6">
      <w:pPr>
        <w:numPr>
          <w:ilvl w:val="0"/>
          <w:numId w:val="31"/>
        </w:numPr>
        <w:ind w:left="409"/>
        <w:rPr>
          <w:rFonts w:eastAsia="Times New Roman"/>
          <w:color w:val="000000"/>
          <w:sz w:val="18"/>
          <w:szCs w:val="18"/>
        </w:rPr>
      </w:pPr>
      <w:hyperlink r:id="rId398" w:history="1">
        <w:r w:rsidR="00AE2CD6" w:rsidRPr="001E34F0">
          <w:rPr>
            <w:rFonts w:eastAsia="Times New Roman"/>
            <w:color w:val="000000"/>
            <w:sz w:val="18"/>
            <w:szCs w:val="18"/>
          </w:rPr>
          <w:t>Peru</w:t>
        </w:r>
      </w:hyperlink>
      <w:r w:rsidR="00AE2CD6" w:rsidRPr="001E34F0">
        <w:rPr>
          <w:rFonts w:eastAsia="Times New Roman"/>
          <w:color w:val="000000"/>
          <w:sz w:val="18"/>
          <w:szCs w:val="18"/>
        </w:rPr>
        <w:t xml:space="preserve">’s </w:t>
      </w:r>
      <w:hyperlink r:id="rId399" w:history="1">
        <w:r w:rsidR="00AE2CD6" w:rsidRPr="001E34F0">
          <w:rPr>
            <w:rFonts w:eastAsia="Times New Roman"/>
            <w:color w:val="000000"/>
            <w:sz w:val="18"/>
            <w:szCs w:val="18"/>
          </w:rPr>
          <w:t>national bird</w:t>
        </w:r>
      </w:hyperlink>
      <w:r w:rsidR="00AE2CD6" w:rsidRPr="001E34F0">
        <w:rPr>
          <w:rFonts w:eastAsia="Times New Roman"/>
          <w:color w:val="000000"/>
          <w:sz w:val="18"/>
          <w:szCs w:val="18"/>
        </w:rPr>
        <w:t xml:space="preserve"> is the Andean cock of the rock (Rupicola peruviana). </w:t>
      </w:r>
    </w:p>
    <w:p w:rsidR="00AE2CD6" w:rsidRPr="001E34F0" w:rsidRDefault="00AE2CD6" w:rsidP="00AE2CD6">
      <w:pPr>
        <w:numPr>
          <w:ilvl w:val="0"/>
          <w:numId w:val="31"/>
        </w:numPr>
        <w:ind w:left="409"/>
        <w:rPr>
          <w:rFonts w:eastAsia="Times New Roman"/>
          <w:color w:val="000000"/>
          <w:sz w:val="18"/>
          <w:szCs w:val="18"/>
        </w:rPr>
      </w:pPr>
    </w:p>
    <w:p w:rsidR="00AE2CD6" w:rsidRPr="001E34F0" w:rsidRDefault="0054102F" w:rsidP="00AE2CD6">
      <w:pPr>
        <w:numPr>
          <w:ilvl w:val="0"/>
          <w:numId w:val="31"/>
        </w:numPr>
        <w:ind w:left="409"/>
        <w:rPr>
          <w:rFonts w:eastAsia="Times New Roman"/>
          <w:color w:val="000000"/>
          <w:sz w:val="18"/>
          <w:szCs w:val="18"/>
        </w:rPr>
      </w:pPr>
      <w:hyperlink r:id="rId400" w:history="1">
        <w:r w:rsidR="00AE2CD6" w:rsidRPr="001E34F0">
          <w:rPr>
            <w:rFonts w:eastAsia="Times New Roman"/>
            <w:color w:val="000000"/>
            <w:sz w:val="18"/>
            <w:szCs w:val="18"/>
          </w:rPr>
          <w:t>Libya</w:t>
        </w:r>
      </w:hyperlink>
      <w:r w:rsidR="00AE2CD6" w:rsidRPr="001E34F0">
        <w:rPr>
          <w:rFonts w:eastAsia="Times New Roman"/>
          <w:color w:val="000000"/>
          <w:sz w:val="18"/>
          <w:szCs w:val="18"/>
        </w:rPr>
        <w:t xml:space="preserve">’s </w:t>
      </w:r>
      <w:hyperlink r:id="rId401" w:history="1">
        <w:r w:rsidR="00AE2CD6" w:rsidRPr="001E34F0">
          <w:rPr>
            <w:rFonts w:eastAsia="Times New Roman"/>
            <w:color w:val="000000"/>
            <w:sz w:val="18"/>
            <w:szCs w:val="18"/>
          </w:rPr>
          <w:t>full name</w:t>
        </w:r>
      </w:hyperlink>
      <w:r w:rsidR="00AE2CD6" w:rsidRPr="001E34F0">
        <w:rPr>
          <w:rFonts w:eastAsia="Times New Roman"/>
          <w:color w:val="000000"/>
          <w:sz w:val="18"/>
          <w:szCs w:val="18"/>
        </w:rPr>
        <w:t xml:space="preserve"> is the Great Socialist People’s Libyan Arab Jamahiriya. </w:t>
      </w:r>
    </w:p>
    <w:p w:rsidR="00AE2CD6" w:rsidRPr="001E34F0" w:rsidRDefault="00AE2CD6" w:rsidP="00AE2CD6">
      <w:pPr>
        <w:numPr>
          <w:ilvl w:val="0"/>
          <w:numId w:val="31"/>
        </w:numPr>
        <w:ind w:left="409"/>
        <w:rPr>
          <w:rFonts w:eastAsia="Times New Roman"/>
          <w:color w:val="000000"/>
          <w:sz w:val="18"/>
          <w:szCs w:val="18"/>
        </w:rPr>
      </w:pPr>
    </w:p>
    <w:p w:rsidR="00AE2CD6" w:rsidRPr="001E34F0" w:rsidRDefault="00AE2CD6" w:rsidP="00AE2CD6">
      <w:pPr>
        <w:numPr>
          <w:ilvl w:val="0"/>
          <w:numId w:val="31"/>
        </w:numPr>
        <w:ind w:left="409"/>
        <w:rPr>
          <w:rFonts w:eastAsia="Times New Roman"/>
          <w:color w:val="000000"/>
          <w:sz w:val="18"/>
          <w:szCs w:val="18"/>
        </w:rPr>
      </w:pPr>
      <w:r w:rsidRPr="001E34F0">
        <w:rPr>
          <w:rFonts w:eastAsia="Times New Roman"/>
          <w:color w:val="000000"/>
          <w:sz w:val="18"/>
          <w:szCs w:val="18"/>
        </w:rPr>
        <w:t xml:space="preserve">Of the eight countries which include the word "democratic" in their </w:t>
      </w:r>
      <w:hyperlink r:id="rId402" w:history="1">
        <w:r w:rsidRPr="001E34F0">
          <w:rPr>
            <w:rFonts w:eastAsia="Times New Roman"/>
            <w:color w:val="000000"/>
            <w:sz w:val="18"/>
            <w:szCs w:val="18"/>
          </w:rPr>
          <w:t>conventional long form name</w:t>
        </w:r>
      </w:hyperlink>
      <w:r w:rsidRPr="001E34F0">
        <w:rPr>
          <w:rFonts w:eastAsia="Times New Roman"/>
          <w:color w:val="000000"/>
          <w:sz w:val="18"/>
          <w:szCs w:val="18"/>
        </w:rPr>
        <w:t xml:space="preserve">, </w:t>
      </w:r>
    </w:p>
    <w:p w:rsidR="00AE2CD6" w:rsidRPr="001E34F0" w:rsidRDefault="00AE2CD6" w:rsidP="00AE2CD6">
      <w:pPr>
        <w:numPr>
          <w:ilvl w:val="0"/>
          <w:numId w:val="31"/>
        </w:numPr>
        <w:ind w:left="409"/>
        <w:rPr>
          <w:rFonts w:eastAsia="Times New Roman"/>
          <w:color w:val="000000"/>
          <w:sz w:val="18"/>
          <w:szCs w:val="18"/>
        </w:rPr>
      </w:pPr>
      <w:proofErr w:type="gramStart"/>
      <w:r w:rsidRPr="001E34F0">
        <w:rPr>
          <w:rFonts w:eastAsia="Times New Roman"/>
          <w:color w:val="000000"/>
          <w:sz w:val="18"/>
          <w:szCs w:val="18"/>
        </w:rPr>
        <w:t>three</w:t>
      </w:r>
      <w:proofErr w:type="gramEnd"/>
      <w:r w:rsidRPr="001E34F0">
        <w:rPr>
          <w:rFonts w:eastAsia="Times New Roman"/>
          <w:color w:val="000000"/>
          <w:sz w:val="18"/>
          <w:szCs w:val="18"/>
        </w:rPr>
        <w:t xml:space="preserve"> are dictatorships: </w:t>
      </w:r>
      <w:hyperlink r:id="rId403" w:history="1">
        <w:r w:rsidRPr="001E34F0">
          <w:rPr>
            <w:rFonts w:eastAsia="Times New Roman"/>
            <w:color w:val="000000"/>
            <w:sz w:val="18"/>
            <w:szCs w:val="18"/>
          </w:rPr>
          <w:t>North Korea</w:t>
        </w:r>
      </w:hyperlink>
      <w:r w:rsidRPr="001E34F0">
        <w:rPr>
          <w:rFonts w:eastAsia="Times New Roman"/>
          <w:color w:val="000000"/>
          <w:sz w:val="18"/>
          <w:szCs w:val="18"/>
        </w:rPr>
        <w:t xml:space="preserve"> (Democratic People's Republic of Korea), </w:t>
      </w:r>
      <w:hyperlink r:id="rId404" w:history="1">
        <w:r w:rsidRPr="001E34F0">
          <w:rPr>
            <w:rFonts w:eastAsia="Times New Roman"/>
            <w:color w:val="000000"/>
            <w:sz w:val="18"/>
            <w:szCs w:val="18"/>
          </w:rPr>
          <w:t>Laos</w:t>
        </w:r>
      </w:hyperlink>
      <w:r w:rsidRPr="001E34F0">
        <w:rPr>
          <w:rFonts w:eastAsia="Times New Roman"/>
          <w:color w:val="000000"/>
          <w:sz w:val="18"/>
          <w:szCs w:val="18"/>
        </w:rPr>
        <w:t xml:space="preserve"> (Lao People's Democratic Republic) and the </w:t>
      </w:r>
      <w:hyperlink r:id="rId405" w:history="1">
        <w:r w:rsidRPr="001E34F0">
          <w:rPr>
            <w:rFonts w:eastAsia="Times New Roman"/>
            <w:color w:val="000000"/>
            <w:sz w:val="18"/>
            <w:szCs w:val="18"/>
          </w:rPr>
          <w:t>Democratic republic of the Congo</w:t>
        </w:r>
      </w:hyperlink>
      <w:r w:rsidRPr="001E34F0">
        <w:rPr>
          <w:rFonts w:eastAsia="Times New Roman"/>
          <w:color w:val="000000"/>
          <w:sz w:val="18"/>
          <w:szCs w:val="18"/>
        </w:rPr>
        <w:t xml:space="preserve">. </w:t>
      </w:r>
    </w:p>
    <w:p w:rsidR="00AE2CD6" w:rsidRPr="001E34F0" w:rsidRDefault="00AE2CD6" w:rsidP="00AE2CD6">
      <w:pPr>
        <w:numPr>
          <w:ilvl w:val="0"/>
          <w:numId w:val="31"/>
        </w:numPr>
        <w:ind w:left="409"/>
        <w:rPr>
          <w:rFonts w:eastAsia="Times New Roman"/>
          <w:color w:val="000000"/>
          <w:sz w:val="18"/>
          <w:szCs w:val="18"/>
        </w:rPr>
      </w:pPr>
    </w:p>
    <w:p w:rsidR="00AE2CD6" w:rsidRPr="001E34F0" w:rsidRDefault="00AE2CD6" w:rsidP="00AE2CD6">
      <w:pPr>
        <w:numPr>
          <w:ilvl w:val="0"/>
          <w:numId w:val="32"/>
        </w:numPr>
        <w:ind w:left="409"/>
        <w:rPr>
          <w:rFonts w:eastAsia="Times New Roman"/>
          <w:color w:val="000000"/>
          <w:sz w:val="18"/>
          <w:szCs w:val="18"/>
        </w:rPr>
      </w:pPr>
      <w:r w:rsidRPr="001E34F0">
        <w:rPr>
          <w:rFonts w:eastAsia="Times New Roman"/>
          <w:color w:val="000000"/>
          <w:sz w:val="18"/>
          <w:szCs w:val="18"/>
        </w:rPr>
        <w:t xml:space="preserve">The top five </w:t>
      </w:r>
      <w:hyperlink r:id="rId406" w:history="1">
        <w:r w:rsidRPr="001E34F0">
          <w:rPr>
            <w:rFonts w:eastAsia="Times New Roman"/>
            <w:color w:val="000000"/>
            <w:sz w:val="18"/>
            <w:szCs w:val="18"/>
          </w:rPr>
          <w:t>countries of origin for refugees</w:t>
        </w:r>
      </w:hyperlink>
      <w:r w:rsidRPr="001E34F0">
        <w:rPr>
          <w:rFonts w:eastAsia="Times New Roman"/>
          <w:color w:val="000000"/>
          <w:sz w:val="18"/>
          <w:szCs w:val="18"/>
        </w:rPr>
        <w:t xml:space="preserve"> are all in </w:t>
      </w:r>
      <w:hyperlink r:id="rId407" w:history="1">
        <w:r w:rsidRPr="001E34F0">
          <w:rPr>
            <w:rFonts w:eastAsia="Times New Roman"/>
            <w:color w:val="000000"/>
            <w:sz w:val="18"/>
            <w:szCs w:val="18"/>
          </w:rPr>
          <w:t>Africa</w:t>
        </w:r>
      </w:hyperlink>
      <w:r w:rsidRPr="001E34F0">
        <w:rPr>
          <w:rFonts w:eastAsia="Times New Roman"/>
          <w:color w:val="000000"/>
          <w:sz w:val="18"/>
          <w:szCs w:val="18"/>
        </w:rPr>
        <w:t xml:space="preserve">. </w:t>
      </w:r>
    </w:p>
    <w:p w:rsidR="00AE2CD6" w:rsidRPr="001E34F0" w:rsidRDefault="00AE2CD6" w:rsidP="00AE2CD6">
      <w:pPr>
        <w:numPr>
          <w:ilvl w:val="0"/>
          <w:numId w:val="32"/>
        </w:numPr>
        <w:ind w:left="409"/>
        <w:rPr>
          <w:rFonts w:eastAsia="Times New Roman"/>
          <w:color w:val="000000"/>
          <w:sz w:val="18"/>
          <w:szCs w:val="18"/>
        </w:rPr>
      </w:pPr>
    </w:p>
    <w:p w:rsidR="00AE2CD6" w:rsidRPr="001E34F0" w:rsidRDefault="0054102F" w:rsidP="00AE2CD6">
      <w:pPr>
        <w:numPr>
          <w:ilvl w:val="0"/>
          <w:numId w:val="32"/>
        </w:numPr>
        <w:ind w:left="409"/>
        <w:rPr>
          <w:rFonts w:eastAsia="Times New Roman"/>
          <w:color w:val="000000"/>
          <w:sz w:val="18"/>
          <w:szCs w:val="18"/>
        </w:rPr>
      </w:pPr>
      <w:hyperlink r:id="rId408" w:history="1">
        <w:r w:rsidR="00AE2CD6" w:rsidRPr="001E34F0">
          <w:rPr>
            <w:rFonts w:eastAsia="Times New Roman"/>
            <w:color w:val="000000"/>
            <w:sz w:val="18"/>
            <w:szCs w:val="18"/>
          </w:rPr>
          <w:t>Canada</w:t>
        </w:r>
      </w:hyperlink>
      <w:r w:rsidR="00AE2CD6" w:rsidRPr="001E34F0">
        <w:rPr>
          <w:rFonts w:eastAsia="Times New Roman"/>
          <w:color w:val="000000"/>
          <w:sz w:val="18"/>
          <w:szCs w:val="18"/>
        </w:rPr>
        <w:t xml:space="preserve"> is immigrant-friendly. It confers the most </w:t>
      </w:r>
      <w:hyperlink r:id="rId409" w:history="1">
        <w:r w:rsidR="00AE2CD6" w:rsidRPr="001E34F0">
          <w:rPr>
            <w:rFonts w:eastAsia="Times New Roman"/>
            <w:color w:val="000000"/>
            <w:sz w:val="18"/>
            <w:szCs w:val="18"/>
          </w:rPr>
          <w:t>new citizenships per capita</w:t>
        </w:r>
      </w:hyperlink>
      <w:r w:rsidR="00AE2CD6" w:rsidRPr="001E34F0">
        <w:rPr>
          <w:rFonts w:eastAsia="Times New Roman"/>
          <w:color w:val="000000"/>
          <w:sz w:val="18"/>
          <w:szCs w:val="18"/>
        </w:rPr>
        <w:t xml:space="preserve"> and </w:t>
      </w:r>
      <w:hyperlink r:id="rId410" w:history="1">
        <w:r w:rsidR="00AE2CD6" w:rsidRPr="001E34F0">
          <w:rPr>
            <w:rFonts w:eastAsia="Times New Roman"/>
            <w:color w:val="000000"/>
            <w:sz w:val="18"/>
            <w:szCs w:val="18"/>
          </w:rPr>
          <w:t>per $ GDP</w:t>
        </w:r>
      </w:hyperlink>
      <w:r w:rsidR="00AE2CD6" w:rsidRPr="001E34F0">
        <w:rPr>
          <w:rFonts w:eastAsia="Times New Roman"/>
          <w:color w:val="000000"/>
          <w:sz w:val="18"/>
          <w:szCs w:val="18"/>
        </w:rPr>
        <w:t xml:space="preserve">, and the second-most </w:t>
      </w:r>
      <w:hyperlink r:id="rId411" w:history="1">
        <w:r w:rsidR="00AE2CD6" w:rsidRPr="001E34F0">
          <w:rPr>
            <w:rFonts w:eastAsia="Times New Roman"/>
            <w:color w:val="000000"/>
            <w:sz w:val="18"/>
            <w:szCs w:val="18"/>
          </w:rPr>
          <w:t>new citizenships overall</w:t>
        </w:r>
      </w:hyperlink>
      <w:r w:rsidR="00AE2CD6" w:rsidRPr="001E34F0">
        <w:rPr>
          <w:rFonts w:eastAsia="Times New Roman"/>
          <w:color w:val="000000"/>
          <w:sz w:val="18"/>
          <w:szCs w:val="18"/>
        </w:rPr>
        <w:t xml:space="preserve">. </w:t>
      </w:r>
    </w:p>
    <w:p w:rsidR="00AE2CD6" w:rsidRPr="001E34F0" w:rsidRDefault="00AE2CD6" w:rsidP="00AE2CD6">
      <w:pPr>
        <w:numPr>
          <w:ilvl w:val="0"/>
          <w:numId w:val="32"/>
        </w:numPr>
        <w:ind w:left="409"/>
        <w:rPr>
          <w:rFonts w:eastAsia="Times New Roman"/>
          <w:color w:val="000000"/>
          <w:sz w:val="18"/>
          <w:szCs w:val="18"/>
        </w:rPr>
      </w:pPr>
    </w:p>
    <w:p w:rsidR="00AE2CD6" w:rsidRPr="001E34F0" w:rsidRDefault="00AE2CD6" w:rsidP="00AE2CD6">
      <w:pPr>
        <w:numPr>
          <w:ilvl w:val="0"/>
          <w:numId w:val="32"/>
        </w:numPr>
        <w:ind w:left="409"/>
        <w:rPr>
          <w:rFonts w:eastAsia="Times New Roman"/>
          <w:color w:val="000000"/>
          <w:sz w:val="18"/>
          <w:szCs w:val="18"/>
        </w:rPr>
      </w:pPr>
      <w:r w:rsidRPr="001E34F0">
        <w:rPr>
          <w:rFonts w:eastAsia="Times New Roman"/>
          <w:color w:val="000000"/>
          <w:sz w:val="18"/>
          <w:szCs w:val="18"/>
        </w:rPr>
        <w:t xml:space="preserve">Apparently, </w:t>
      </w:r>
      <w:hyperlink r:id="rId412" w:history="1">
        <w:r w:rsidRPr="001E34F0">
          <w:rPr>
            <w:rFonts w:eastAsia="Times New Roman"/>
            <w:color w:val="000000"/>
            <w:sz w:val="18"/>
            <w:szCs w:val="18"/>
          </w:rPr>
          <w:t>the Federated States of Micronesia</w:t>
        </w:r>
      </w:hyperlink>
      <w:r w:rsidRPr="001E34F0">
        <w:rPr>
          <w:rFonts w:eastAsia="Times New Roman"/>
          <w:color w:val="000000"/>
          <w:sz w:val="18"/>
          <w:szCs w:val="18"/>
        </w:rPr>
        <w:t xml:space="preserve"> is the </w:t>
      </w:r>
      <w:hyperlink r:id="rId413" w:history="1">
        <w:r w:rsidRPr="001E34F0">
          <w:rPr>
            <w:rFonts w:eastAsia="Times New Roman"/>
            <w:color w:val="000000"/>
            <w:sz w:val="18"/>
            <w:szCs w:val="18"/>
          </w:rPr>
          <w:t>place to leave</w:t>
        </w:r>
      </w:hyperlink>
      <w:r w:rsidRPr="001E34F0">
        <w:rPr>
          <w:rFonts w:eastAsia="Times New Roman"/>
          <w:color w:val="000000"/>
          <w:sz w:val="18"/>
          <w:szCs w:val="18"/>
        </w:rPr>
        <w:t xml:space="preserve"> - and </w:t>
      </w:r>
      <w:hyperlink r:id="rId414" w:history="1">
        <w:r w:rsidRPr="001E34F0">
          <w:rPr>
            <w:rFonts w:eastAsia="Times New Roman"/>
            <w:color w:val="000000"/>
            <w:sz w:val="18"/>
            <w:szCs w:val="18"/>
          </w:rPr>
          <w:t>Afghanistan</w:t>
        </w:r>
      </w:hyperlink>
      <w:r w:rsidRPr="001E34F0">
        <w:rPr>
          <w:rFonts w:eastAsia="Times New Roman"/>
          <w:color w:val="000000"/>
          <w:sz w:val="18"/>
          <w:szCs w:val="18"/>
        </w:rPr>
        <w:t xml:space="preserve"> is the </w:t>
      </w:r>
      <w:hyperlink r:id="rId415" w:history="1">
        <w:r w:rsidRPr="001E34F0">
          <w:rPr>
            <w:rFonts w:eastAsia="Times New Roman"/>
            <w:color w:val="000000"/>
            <w:sz w:val="18"/>
            <w:szCs w:val="18"/>
          </w:rPr>
          <w:t>place to go</w:t>
        </w:r>
      </w:hyperlink>
      <w:r w:rsidRPr="001E34F0">
        <w:rPr>
          <w:rFonts w:eastAsia="Times New Roman"/>
          <w:color w:val="000000"/>
          <w:sz w:val="18"/>
          <w:szCs w:val="18"/>
        </w:rPr>
        <w:t xml:space="preserve">. </w:t>
      </w:r>
    </w:p>
    <w:p w:rsidR="00AE2CD6" w:rsidRPr="001E34F0" w:rsidRDefault="00AE2CD6" w:rsidP="00AE2CD6">
      <w:pPr>
        <w:numPr>
          <w:ilvl w:val="0"/>
          <w:numId w:val="32"/>
        </w:numPr>
        <w:ind w:left="409"/>
        <w:rPr>
          <w:rFonts w:eastAsia="Times New Roman"/>
          <w:color w:val="000000"/>
          <w:sz w:val="18"/>
          <w:szCs w:val="18"/>
        </w:rPr>
      </w:pPr>
    </w:p>
    <w:p w:rsidR="00AE2CD6" w:rsidRPr="001E34F0" w:rsidRDefault="00AE2CD6" w:rsidP="00AE2CD6">
      <w:pPr>
        <w:numPr>
          <w:ilvl w:val="0"/>
          <w:numId w:val="32"/>
        </w:numPr>
        <w:ind w:left="409"/>
        <w:rPr>
          <w:rFonts w:eastAsia="Times New Roman"/>
          <w:color w:val="000000"/>
          <w:sz w:val="18"/>
          <w:szCs w:val="18"/>
        </w:rPr>
      </w:pPr>
      <w:r w:rsidRPr="001E34F0">
        <w:rPr>
          <w:rFonts w:eastAsia="Times New Roman"/>
          <w:color w:val="000000"/>
          <w:sz w:val="18"/>
          <w:szCs w:val="18"/>
        </w:rPr>
        <w:t xml:space="preserve">Want to go to the United States? Try going to </w:t>
      </w:r>
      <w:hyperlink r:id="rId416" w:history="1">
        <w:r w:rsidRPr="001E34F0">
          <w:rPr>
            <w:rFonts w:eastAsia="Times New Roman"/>
            <w:color w:val="000000"/>
            <w:sz w:val="18"/>
            <w:szCs w:val="18"/>
          </w:rPr>
          <w:t>Albania</w:t>
        </w:r>
      </w:hyperlink>
      <w:r w:rsidRPr="001E34F0">
        <w:rPr>
          <w:rFonts w:eastAsia="Times New Roman"/>
          <w:color w:val="000000"/>
          <w:sz w:val="18"/>
          <w:szCs w:val="18"/>
        </w:rPr>
        <w:t xml:space="preserve"> first. </w:t>
      </w:r>
      <w:hyperlink r:id="rId417" w:history="1">
        <w:r w:rsidRPr="001E34F0">
          <w:rPr>
            <w:rFonts w:eastAsia="Times New Roman"/>
            <w:color w:val="000000"/>
            <w:sz w:val="18"/>
            <w:szCs w:val="18"/>
          </w:rPr>
          <w:t>Albania</w:t>
        </w:r>
      </w:hyperlink>
      <w:r w:rsidRPr="001E34F0">
        <w:rPr>
          <w:rFonts w:eastAsia="Times New Roman"/>
          <w:color w:val="000000"/>
          <w:sz w:val="18"/>
          <w:szCs w:val="18"/>
        </w:rPr>
        <w:t xml:space="preserve"> has more </w:t>
      </w:r>
      <w:hyperlink r:id="rId418" w:history="1">
        <w:r w:rsidRPr="001E34F0">
          <w:rPr>
            <w:rFonts w:eastAsia="Times New Roman"/>
            <w:color w:val="000000"/>
            <w:sz w:val="18"/>
            <w:szCs w:val="18"/>
          </w:rPr>
          <w:t>U.S visa lottery winners per capita</w:t>
        </w:r>
      </w:hyperlink>
      <w:r w:rsidRPr="001E34F0">
        <w:rPr>
          <w:rFonts w:eastAsia="Times New Roman"/>
          <w:color w:val="000000"/>
          <w:sz w:val="18"/>
          <w:szCs w:val="18"/>
        </w:rPr>
        <w:t xml:space="preserve"> than anywhere else in the world. </w:t>
      </w:r>
    </w:p>
    <w:p w:rsidR="00AE2CD6" w:rsidRPr="001E34F0" w:rsidRDefault="00AE2CD6" w:rsidP="00AE2CD6">
      <w:pPr>
        <w:numPr>
          <w:ilvl w:val="0"/>
          <w:numId w:val="32"/>
        </w:numPr>
        <w:ind w:left="409"/>
        <w:rPr>
          <w:rFonts w:eastAsia="Times New Roman"/>
          <w:color w:val="000000"/>
          <w:sz w:val="18"/>
          <w:szCs w:val="18"/>
        </w:rPr>
      </w:pPr>
    </w:p>
    <w:p w:rsidR="00AE2CD6" w:rsidRPr="001E34F0" w:rsidRDefault="00AE2CD6" w:rsidP="00AE2CD6">
      <w:pPr>
        <w:numPr>
          <w:ilvl w:val="0"/>
          <w:numId w:val="33"/>
        </w:numPr>
        <w:ind w:left="409"/>
        <w:rPr>
          <w:rFonts w:eastAsia="Times New Roman"/>
          <w:color w:val="000000"/>
          <w:sz w:val="18"/>
          <w:szCs w:val="18"/>
        </w:rPr>
      </w:pPr>
      <w:r w:rsidRPr="001E34F0">
        <w:rPr>
          <w:rFonts w:eastAsia="Times New Roman"/>
          <w:color w:val="000000"/>
          <w:sz w:val="18"/>
          <w:szCs w:val="18"/>
        </w:rPr>
        <w:t xml:space="preserve">In 2002, every 1000 </w:t>
      </w:r>
      <w:hyperlink r:id="rId419" w:history="1">
        <w:r w:rsidRPr="001E34F0">
          <w:rPr>
            <w:rFonts w:eastAsia="Times New Roman"/>
            <w:color w:val="000000"/>
            <w:sz w:val="18"/>
            <w:szCs w:val="18"/>
          </w:rPr>
          <w:t>Swedes</w:t>
        </w:r>
      </w:hyperlink>
      <w:r w:rsidRPr="001E34F0">
        <w:rPr>
          <w:rFonts w:eastAsia="Times New Roman"/>
          <w:color w:val="000000"/>
          <w:sz w:val="18"/>
          <w:szCs w:val="18"/>
        </w:rPr>
        <w:t xml:space="preserve"> made a </w:t>
      </w:r>
      <w:hyperlink r:id="rId420" w:history="1">
        <w:r w:rsidRPr="001E34F0">
          <w:rPr>
            <w:rFonts w:eastAsia="Times New Roman"/>
            <w:color w:val="000000"/>
            <w:sz w:val="18"/>
            <w:szCs w:val="18"/>
          </w:rPr>
          <w:t>bus</w:t>
        </w:r>
      </w:hyperlink>
      <w:r w:rsidRPr="001E34F0">
        <w:rPr>
          <w:rFonts w:eastAsia="Times New Roman"/>
          <w:color w:val="000000"/>
          <w:sz w:val="18"/>
          <w:szCs w:val="18"/>
        </w:rPr>
        <w:t xml:space="preserve">. </w:t>
      </w:r>
    </w:p>
    <w:p w:rsidR="00AE2CD6" w:rsidRPr="001E34F0" w:rsidRDefault="00AE2CD6" w:rsidP="00AE2CD6">
      <w:pPr>
        <w:numPr>
          <w:ilvl w:val="0"/>
          <w:numId w:val="33"/>
        </w:numPr>
        <w:ind w:left="409"/>
        <w:rPr>
          <w:rFonts w:eastAsia="Times New Roman"/>
          <w:color w:val="000000"/>
          <w:sz w:val="18"/>
          <w:szCs w:val="18"/>
        </w:rPr>
      </w:pPr>
    </w:p>
    <w:p w:rsidR="00AE2CD6" w:rsidRPr="001E34F0" w:rsidRDefault="0054102F" w:rsidP="00AE2CD6">
      <w:pPr>
        <w:numPr>
          <w:ilvl w:val="0"/>
          <w:numId w:val="33"/>
        </w:numPr>
        <w:ind w:left="409"/>
        <w:rPr>
          <w:rFonts w:eastAsia="Times New Roman"/>
          <w:color w:val="000000"/>
          <w:sz w:val="18"/>
          <w:szCs w:val="18"/>
        </w:rPr>
      </w:pPr>
      <w:hyperlink r:id="rId421" w:history="1">
        <w:r w:rsidR="00AE2CD6" w:rsidRPr="001E34F0">
          <w:rPr>
            <w:rFonts w:eastAsia="Times New Roman"/>
            <w:color w:val="000000"/>
            <w:sz w:val="18"/>
            <w:szCs w:val="18"/>
          </w:rPr>
          <w:t>Japan</w:t>
        </w:r>
      </w:hyperlink>
      <w:r w:rsidR="00AE2CD6" w:rsidRPr="001E34F0">
        <w:rPr>
          <w:rFonts w:eastAsia="Times New Roman"/>
          <w:color w:val="000000"/>
          <w:sz w:val="18"/>
          <w:szCs w:val="18"/>
        </w:rPr>
        <w:t xml:space="preserve"> leads the world in </w:t>
      </w:r>
      <w:hyperlink r:id="rId422" w:history="1">
        <w:r w:rsidR="00AE2CD6" w:rsidRPr="001E34F0">
          <w:rPr>
            <w:rFonts w:eastAsia="Times New Roman"/>
            <w:color w:val="000000"/>
            <w:sz w:val="18"/>
            <w:szCs w:val="18"/>
          </w:rPr>
          <w:t>car production</w:t>
        </w:r>
      </w:hyperlink>
      <w:r w:rsidR="00AE2CD6" w:rsidRPr="001E34F0">
        <w:rPr>
          <w:rFonts w:eastAsia="Times New Roman"/>
          <w:color w:val="000000"/>
          <w:sz w:val="18"/>
          <w:szCs w:val="18"/>
        </w:rPr>
        <w:t xml:space="preserve">, producing almost 50% more cars than either of its next closest competitors, </w:t>
      </w:r>
      <w:hyperlink r:id="rId423" w:history="1">
        <w:r w:rsidR="00AE2CD6" w:rsidRPr="001E34F0">
          <w:rPr>
            <w:rFonts w:eastAsia="Times New Roman"/>
            <w:color w:val="000000"/>
            <w:sz w:val="18"/>
            <w:szCs w:val="18"/>
          </w:rPr>
          <w:t>Germany</w:t>
        </w:r>
      </w:hyperlink>
      <w:r w:rsidR="00AE2CD6" w:rsidRPr="001E34F0">
        <w:rPr>
          <w:rFonts w:eastAsia="Times New Roman"/>
          <w:color w:val="000000"/>
          <w:sz w:val="18"/>
          <w:szCs w:val="18"/>
        </w:rPr>
        <w:t xml:space="preserve"> and the </w:t>
      </w:r>
      <w:r w:rsidR="00921A63" w:rsidRPr="001E34F0">
        <w:rPr>
          <w:rFonts w:eastAsia="Times New Roman"/>
          <w:color w:val="000000"/>
          <w:sz w:val="18"/>
          <w:szCs w:val="18"/>
        </w:rPr>
        <w:fldChar w:fldCharType="begin"/>
      </w:r>
      <w:r w:rsidR="00AE2CD6" w:rsidRPr="001E34F0">
        <w:rPr>
          <w:rFonts w:eastAsia="Times New Roman"/>
          <w:color w:val="000000"/>
          <w:sz w:val="18"/>
          <w:szCs w:val="18"/>
        </w:rPr>
        <w:instrText xml:space="preserve"> HYPERLINK "http://www.nationmaster.com/country/us" </w:instrText>
      </w:r>
      <w:r w:rsidR="00921A63" w:rsidRPr="001E34F0">
        <w:rPr>
          <w:rFonts w:eastAsia="Times New Roman"/>
          <w:color w:val="000000"/>
          <w:sz w:val="18"/>
          <w:szCs w:val="18"/>
        </w:rPr>
        <w:fldChar w:fldCharType="separate"/>
      </w:r>
      <w:r w:rsidR="00AE2CD6" w:rsidRPr="001E34F0">
        <w:rPr>
          <w:rFonts w:eastAsia="Times New Roman"/>
          <w:color w:val="000000"/>
          <w:sz w:val="18"/>
          <w:szCs w:val="18"/>
        </w:rPr>
        <w:t>United States.</w:t>
      </w:r>
    </w:p>
    <w:p w:rsidR="00AE2CD6" w:rsidRPr="001E34F0" w:rsidRDefault="00AE2CD6" w:rsidP="00AE2CD6">
      <w:pPr>
        <w:numPr>
          <w:ilvl w:val="0"/>
          <w:numId w:val="33"/>
        </w:numPr>
        <w:ind w:left="409"/>
        <w:rPr>
          <w:rFonts w:eastAsia="Times New Roman"/>
          <w:color w:val="000000"/>
          <w:sz w:val="18"/>
          <w:szCs w:val="18"/>
        </w:rPr>
      </w:pPr>
      <w:r w:rsidRPr="001E34F0">
        <w:rPr>
          <w:rFonts w:eastAsia="Times New Roman"/>
          <w:color w:val="000000"/>
          <w:sz w:val="18"/>
          <w:szCs w:val="18"/>
        </w:rPr>
        <w:t xml:space="preserve"> </w:t>
      </w:r>
    </w:p>
    <w:p w:rsidR="00AE2CD6" w:rsidRPr="001E34F0" w:rsidRDefault="00AE2CD6" w:rsidP="00AE2CD6">
      <w:pPr>
        <w:numPr>
          <w:ilvl w:val="0"/>
          <w:numId w:val="34"/>
        </w:numPr>
        <w:ind w:left="409"/>
        <w:rPr>
          <w:rFonts w:eastAsia="Times New Roman"/>
          <w:color w:val="000000"/>
          <w:sz w:val="18"/>
          <w:szCs w:val="18"/>
        </w:rPr>
      </w:pPr>
      <w:r w:rsidRPr="001E34F0">
        <w:rPr>
          <w:rFonts w:eastAsia="Times New Roman"/>
          <w:color w:val="000000"/>
          <w:sz w:val="18"/>
          <w:szCs w:val="18"/>
        </w:rPr>
        <w:t xml:space="preserve">Around </w:t>
      </w:r>
      <w:r w:rsidR="00921A63" w:rsidRPr="001E34F0">
        <w:rPr>
          <w:rFonts w:eastAsia="Times New Roman"/>
          <w:color w:val="000000"/>
          <w:sz w:val="18"/>
          <w:szCs w:val="18"/>
        </w:rPr>
        <w:fldChar w:fldCharType="end"/>
      </w:r>
      <w:hyperlink r:id="rId424" w:history="1">
        <w:r w:rsidRPr="001E34F0">
          <w:rPr>
            <w:rFonts w:eastAsia="Times New Roman"/>
            <w:color w:val="000000"/>
            <w:sz w:val="18"/>
            <w:szCs w:val="18"/>
          </w:rPr>
          <w:t>80% of all livejournal users</w:t>
        </w:r>
      </w:hyperlink>
      <w:r w:rsidRPr="001E34F0">
        <w:rPr>
          <w:rFonts w:eastAsia="Times New Roman"/>
          <w:color w:val="000000"/>
          <w:sz w:val="18"/>
          <w:szCs w:val="18"/>
        </w:rPr>
        <w:t xml:space="preserve"> are from the </w:t>
      </w:r>
      <w:hyperlink r:id="rId425" w:history="1">
        <w:r w:rsidRPr="001E34F0">
          <w:rPr>
            <w:rFonts w:eastAsia="Times New Roman"/>
            <w:color w:val="000000"/>
            <w:sz w:val="18"/>
            <w:szCs w:val="18"/>
          </w:rPr>
          <w:t>United States of America</w:t>
        </w:r>
      </w:hyperlink>
      <w:r w:rsidRPr="001E34F0">
        <w:rPr>
          <w:rFonts w:eastAsia="Times New Roman"/>
          <w:color w:val="000000"/>
          <w:sz w:val="18"/>
          <w:szCs w:val="18"/>
        </w:rPr>
        <w:t xml:space="preserve">. </w:t>
      </w:r>
    </w:p>
    <w:p w:rsidR="00AE2CD6" w:rsidRPr="001E34F0" w:rsidRDefault="00AE2CD6" w:rsidP="00AE2CD6">
      <w:pPr>
        <w:outlineLvl w:val="3"/>
        <w:rPr>
          <w:rFonts w:eastAsia="Times New Roman"/>
          <w:b/>
          <w:bCs/>
          <w:caps/>
          <w:color w:val="000000"/>
          <w:sz w:val="18"/>
          <w:szCs w:val="18"/>
        </w:rPr>
      </w:pPr>
    </w:p>
    <w:p w:rsidR="00AE2CD6" w:rsidRPr="001E34F0" w:rsidRDefault="0054102F" w:rsidP="00AE2CD6">
      <w:pPr>
        <w:numPr>
          <w:ilvl w:val="0"/>
          <w:numId w:val="35"/>
        </w:numPr>
        <w:ind w:left="409"/>
        <w:rPr>
          <w:rFonts w:eastAsia="Times New Roman"/>
          <w:color w:val="000000"/>
          <w:sz w:val="18"/>
          <w:szCs w:val="18"/>
        </w:rPr>
      </w:pPr>
      <w:hyperlink r:id="rId426" w:history="1">
        <w:r w:rsidR="00AE2CD6" w:rsidRPr="001E34F0">
          <w:rPr>
            <w:rFonts w:eastAsia="Times New Roman"/>
            <w:color w:val="000000"/>
            <w:sz w:val="18"/>
            <w:szCs w:val="18"/>
          </w:rPr>
          <w:t>Guatamalan</w:t>
        </w:r>
      </w:hyperlink>
      <w:r w:rsidR="00AE2CD6" w:rsidRPr="001E34F0">
        <w:rPr>
          <w:rFonts w:eastAsia="Times New Roman"/>
          <w:color w:val="000000"/>
          <w:sz w:val="18"/>
          <w:szCs w:val="18"/>
        </w:rPr>
        <w:t xml:space="preserve"> women </w:t>
      </w:r>
      <w:hyperlink r:id="rId427" w:history="1">
        <w:r w:rsidR="00AE2CD6" w:rsidRPr="001E34F0">
          <w:rPr>
            <w:rFonts w:eastAsia="Times New Roman"/>
            <w:color w:val="000000"/>
            <w:sz w:val="18"/>
            <w:szCs w:val="18"/>
          </w:rPr>
          <w:t>work</w:t>
        </w:r>
      </w:hyperlink>
      <w:r w:rsidR="00AE2CD6" w:rsidRPr="001E34F0">
        <w:rPr>
          <w:rFonts w:eastAsia="Times New Roman"/>
          <w:color w:val="000000"/>
          <w:sz w:val="18"/>
          <w:szCs w:val="18"/>
        </w:rPr>
        <w:t xml:space="preserve"> 11.5 hours a day, while </w:t>
      </w:r>
      <w:hyperlink r:id="rId428" w:history="1">
        <w:r w:rsidR="00AE2CD6" w:rsidRPr="001E34F0">
          <w:rPr>
            <w:rFonts w:eastAsia="Times New Roman"/>
            <w:color w:val="000000"/>
            <w:sz w:val="18"/>
            <w:szCs w:val="18"/>
          </w:rPr>
          <w:t>South African</w:t>
        </w:r>
      </w:hyperlink>
      <w:r w:rsidR="00AE2CD6" w:rsidRPr="001E34F0">
        <w:rPr>
          <w:rFonts w:eastAsia="Times New Roman"/>
          <w:color w:val="000000"/>
          <w:sz w:val="18"/>
          <w:szCs w:val="18"/>
        </w:rPr>
        <w:t xml:space="preserve"> men </w:t>
      </w:r>
      <w:hyperlink r:id="rId429" w:history="1">
        <w:r w:rsidR="00AE2CD6" w:rsidRPr="001E34F0">
          <w:rPr>
            <w:rFonts w:eastAsia="Times New Roman"/>
            <w:color w:val="000000"/>
            <w:sz w:val="18"/>
            <w:szCs w:val="18"/>
          </w:rPr>
          <w:t>work</w:t>
        </w:r>
      </w:hyperlink>
      <w:r w:rsidR="00AE2CD6" w:rsidRPr="001E34F0">
        <w:rPr>
          <w:rFonts w:eastAsia="Times New Roman"/>
          <w:color w:val="000000"/>
          <w:sz w:val="18"/>
          <w:szCs w:val="18"/>
        </w:rPr>
        <w:t xml:space="preserve"> only 4.5.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54102F" w:rsidP="00AE2CD6">
      <w:pPr>
        <w:numPr>
          <w:ilvl w:val="0"/>
          <w:numId w:val="35"/>
        </w:numPr>
        <w:ind w:left="409"/>
        <w:rPr>
          <w:rFonts w:eastAsia="Times New Roman"/>
          <w:color w:val="000000"/>
          <w:sz w:val="18"/>
          <w:szCs w:val="18"/>
        </w:rPr>
      </w:pPr>
      <w:hyperlink r:id="rId430" w:history="1">
        <w:r w:rsidR="00AE2CD6" w:rsidRPr="001E34F0">
          <w:rPr>
            <w:rFonts w:eastAsia="Times New Roman"/>
            <w:color w:val="000000"/>
            <w:sz w:val="18"/>
            <w:szCs w:val="18"/>
          </w:rPr>
          <w:t>Kenyan</w:t>
        </w:r>
      </w:hyperlink>
      <w:r w:rsidR="00AE2CD6" w:rsidRPr="001E34F0">
        <w:rPr>
          <w:rFonts w:eastAsia="Times New Roman"/>
          <w:color w:val="000000"/>
          <w:sz w:val="18"/>
          <w:szCs w:val="18"/>
        </w:rPr>
        <w:t xml:space="preserve"> women </w:t>
      </w:r>
      <w:hyperlink r:id="rId431" w:history="1">
        <w:r w:rsidR="00AE2CD6" w:rsidRPr="001E34F0">
          <w:rPr>
            <w:rFonts w:eastAsia="Times New Roman"/>
            <w:color w:val="000000"/>
            <w:sz w:val="18"/>
            <w:szCs w:val="18"/>
          </w:rPr>
          <w:t>work</w:t>
        </w:r>
      </w:hyperlink>
      <w:r w:rsidR="00AE2CD6" w:rsidRPr="001E34F0">
        <w:rPr>
          <w:rFonts w:eastAsia="Times New Roman"/>
          <w:color w:val="000000"/>
          <w:sz w:val="18"/>
          <w:szCs w:val="18"/>
        </w:rPr>
        <w:t xml:space="preserve"> 35% longer than their menfolk.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54102F" w:rsidP="00AE2CD6">
      <w:pPr>
        <w:numPr>
          <w:ilvl w:val="0"/>
          <w:numId w:val="35"/>
        </w:numPr>
        <w:ind w:left="409"/>
        <w:rPr>
          <w:rFonts w:eastAsia="Times New Roman"/>
          <w:color w:val="000000"/>
          <w:sz w:val="18"/>
          <w:szCs w:val="18"/>
        </w:rPr>
      </w:pPr>
      <w:hyperlink r:id="rId432" w:history="1">
        <w:r w:rsidR="00AE2CD6" w:rsidRPr="001E34F0">
          <w:rPr>
            <w:rFonts w:eastAsia="Times New Roman"/>
            <w:color w:val="000000"/>
            <w:sz w:val="18"/>
            <w:szCs w:val="18"/>
          </w:rPr>
          <w:t>Ethiopians</w:t>
        </w:r>
      </w:hyperlink>
      <w:r w:rsidR="00AE2CD6" w:rsidRPr="001E34F0">
        <w:rPr>
          <w:rFonts w:eastAsia="Times New Roman"/>
          <w:color w:val="000000"/>
          <w:sz w:val="18"/>
          <w:szCs w:val="18"/>
        </w:rPr>
        <w:t xml:space="preserve"> are by far the most agricultural people on earth (both </w:t>
      </w:r>
      <w:hyperlink r:id="rId433" w:history="1">
        <w:r w:rsidR="00AE2CD6" w:rsidRPr="001E34F0">
          <w:rPr>
            <w:rFonts w:eastAsia="Times New Roman"/>
            <w:color w:val="000000"/>
            <w:sz w:val="18"/>
            <w:szCs w:val="18"/>
          </w:rPr>
          <w:t>men</w:t>
        </w:r>
      </w:hyperlink>
      <w:r w:rsidR="00AE2CD6" w:rsidRPr="001E34F0">
        <w:rPr>
          <w:rFonts w:eastAsia="Times New Roman"/>
          <w:color w:val="000000"/>
          <w:sz w:val="18"/>
          <w:szCs w:val="18"/>
        </w:rPr>
        <w:t xml:space="preserve"> and </w:t>
      </w:r>
      <w:hyperlink r:id="rId434" w:history="1">
        <w:r w:rsidR="00AE2CD6" w:rsidRPr="001E34F0">
          <w:rPr>
            <w:rFonts w:eastAsia="Times New Roman"/>
            <w:color w:val="000000"/>
            <w:sz w:val="18"/>
            <w:szCs w:val="18"/>
          </w:rPr>
          <w:t>women</w:t>
        </w:r>
      </w:hyperlink>
      <w:r w:rsidR="00AE2CD6" w:rsidRPr="001E34F0">
        <w:rPr>
          <w:rFonts w:eastAsia="Times New Roman"/>
          <w:color w:val="000000"/>
          <w:sz w:val="18"/>
          <w:szCs w:val="18"/>
        </w:rPr>
        <w:t xml:space="preserve">)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AE2CD6" w:rsidP="00AE2CD6">
      <w:pPr>
        <w:numPr>
          <w:ilvl w:val="0"/>
          <w:numId w:val="35"/>
        </w:numPr>
        <w:ind w:left="409"/>
        <w:rPr>
          <w:rFonts w:eastAsia="Times New Roman"/>
          <w:color w:val="000000"/>
          <w:sz w:val="18"/>
          <w:szCs w:val="18"/>
        </w:rPr>
      </w:pPr>
      <w:r w:rsidRPr="001E34F0">
        <w:rPr>
          <w:rFonts w:eastAsia="Times New Roman"/>
          <w:color w:val="000000"/>
          <w:sz w:val="18"/>
          <w:szCs w:val="18"/>
        </w:rPr>
        <w:t xml:space="preserve">Looking for </w:t>
      </w:r>
      <w:hyperlink r:id="rId435" w:history="1">
        <w:r w:rsidRPr="001E34F0">
          <w:rPr>
            <w:rFonts w:eastAsia="Times New Roman"/>
            <w:color w:val="000000"/>
            <w:sz w:val="18"/>
            <w:szCs w:val="18"/>
          </w:rPr>
          <w:t>Czech</w:t>
        </w:r>
      </w:hyperlink>
      <w:r w:rsidRPr="001E34F0">
        <w:rPr>
          <w:rFonts w:eastAsia="Times New Roman"/>
          <w:color w:val="000000"/>
          <w:sz w:val="18"/>
          <w:szCs w:val="18"/>
        </w:rPr>
        <w:t xml:space="preserve"> and </w:t>
      </w:r>
      <w:hyperlink r:id="rId436" w:history="1">
        <w:r w:rsidRPr="001E34F0">
          <w:rPr>
            <w:rFonts w:eastAsia="Times New Roman"/>
            <w:color w:val="000000"/>
            <w:sz w:val="18"/>
            <w:szCs w:val="18"/>
          </w:rPr>
          <w:t>Slovak</w:t>
        </w:r>
      </w:hyperlink>
      <w:r w:rsidRPr="001E34F0">
        <w:rPr>
          <w:rFonts w:eastAsia="Times New Roman"/>
          <w:color w:val="000000"/>
          <w:sz w:val="18"/>
          <w:szCs w:val="18"/>
        </w:rPr>
        <w:t xml:space="preserve"> men? Half are in </w:t>
      </w:r>
      <w:hyperlink r:id="rId437" w:history="1">
        <w:r w:rsidRPr="001E34F0">
          <w:rPr>
            <w:rFonts w:eastAsia="Times New Roman"/>
            <w:color w:val="000000"/>
            <w:sz w:val="18"/>
            <w:szCs w:val="18"/>
          </w:rPr>
          <w:t>factories</w:t>
        </w:r>
      </w:hyperlink>
      <w:r w:rsidRPr="001E34F0">
        <w:rPr>
          <w:rFonts w:eastAsia="Times New Roman"/>
          <w:color w:val="000000"/>
          <w:sz w:val="18"/>
          <w:szCs w:val="18"/>
        </w:rPr>
        <w:t xml:space="preserve">.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AE2CD6" w:rsidP="00AE2CD6">
      <w:pPr>
        <w:numPr>
          <w:ilvl w:val="0"/>
          <w:numId w:val="35"/>
        </w:numPr>
        <w:ind w:left="409"/>
        <w:rPr>
          <w:rFonts w:eastAsia="Times New Roman"/>
          <w:color w:val="000000"/>
          <w:sz w:val="18"/>
          <w:szCs w:val="18"/>
        </w:rPr>
      </w:pPr>
      <w:r w:rsidRPr="001E34F0">
        <w:rPr>
          <w:rFonts w:eastAsia="Times New Roman"/>
          <w:color w:val="000000"/>
          <w:sz w:val="18"/>
          <w:szCs w:val="18"/>
        </w:rPr>
        <w:t xml:space="preserve">Women are flooding into the </w:t>
      </w:r>
      <w:hyperlink r:id="rId438" w:history="1">
        <w:r w:rsidRPr="001E34F0">
          <w:rPr>
            <w:rFonts w:eastAsia="Times New Roman"/>
            <w:color w:val="000000"/>
            <w:sz w:val="18"/>
            <w:szCs w:val="18"/>
          </w:rPr>
          <w:t>workforce</w:t>
        </w:r>
      </w:hyperlink>
      <w:r w:rsidRPr="001E34F0">
        <w:rPr>
          <w:rFonts w:eastAsia="Times New Roman"/>
          <w:color w:val="000000"/>
          <w:sz w:val="18"/>
          <w:szCs w:val="18"/>
        </w:rPr>
        <w:t xml:space="preserve"> in many Muslim countries.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54102F" w:rsidP="00AE2CD6">
      <w:pPr>
        <w:numPr>
          <w:ilvl w:val="0"/>
          <w:numId w:val="35"/>
        </w:numPr>
        <w:ind w:left="409"/>
        <w:rPr>
          <w:rFonts w:eastAsia="Times New Roman"/>
          <w:color w:val="000000"/>
          <w:sz w:val="18"/>
          <w:szCs w:val="18"/>
        </w:rPr>
      </w:pPr>
      <w:hyperlink r:id="rId439" w:history="1">
        <w:r w:rsidR="00AE2CD6" w:rsidRPr="001E34F0">
          <w:rPr>
            <w:rFonts w:eastAsia="Times New Roman"/>
            <w:color w:val="000000"/>
            <w:sz w:val="18"/>
            <w:szCs w:val="18"/>
          </w:rPr>
          <w:t>American</w:t>
        </w:r>
      </w:hyperlink>
      <w:r w:rsidR="00AE2CD6" w:rsidRPr="001E34F0">
        <w:rPr>
          <w:rFonts w:eastAsia="Times New Roman"/>
          <w:color w:val="000000"/>
          <w:sz w:val="18"/>
          <w:szCs w:val="18"/>
        </w:rPr>
        <w:t xml:space="preserve"> women have the most </w:t>
      </w:r>
      <w:hyperlink r:id="rId440" w:history="1">
        <w:r w:rsidR="00AE2CD6" w:rsidRPr="001E34F0">
          <w:rPr>
            <w:rFonts w:eastAsia="Times New Roman"/>
            <w:color w:val="000000"/>
            <w:sz w:val="18"/>
            <w:szCs w:val="18"/>
          </w:rPr>
          <w:t>powerful jobs</w:t>
        </w:r>
      </w:hyperlink>
      <w:r w:rsidR="00AE2CD6" w:rsidRPr="001E34F0">
        <w:rPr>
          <w:rFonts w:eastAsia="Times New Roman"/>
          <w:color w:val="000000"/>
          <w:sz w:val="18"/>
          <w:szCs w:val="18"/>
        </w:rPr>
        <w:t xml:space="preserve">.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AE2CD6" w:rsidP="00AE2CD6">
      <w:pPr>
        <w:numPr>
          <w:ilvl w:val="0"/>
          <w:numId w:val="35"/>
        </w:numPr>
        <w:ind w:left="409"/>
        <w:rPr>
          <w:rFonts w:eastAsia="Times New Roman"/>
          <w:color w:val="000000"/>
          <w:sz w:val="18"/>
          <w:szCs w:val="18"/>
        </w:rPr>
      </w:pPr>
      <w:r w:rsidRPr="001E34F0">
        <w:rPr>
          <w:rFonts w:eastAsia="Times New Roman"/>
          <w:color w:val="000000"/>
          <w:sz w:val="18"/>
          <w:szCs w:val="18"/>
        </w:rPr>
        <w:t xml:space="preserve">Southern European women hugely </w:t>
      </w:r>
      <w:hyperlink r:id="rId441" w:history="1">
        <w:r w:rsidRPr="001E34F0">
          <w:rPr>
            <w:rFonts w:eastAsia="Times New Roman"/>
            <w:color w:val="000000"/>
            <w:sz w:val="18"/>
            <w:szCs w:val="18"/>
          </w:rPr>
          <w:t>outnumber their menfolk</w:t>
        </w:r>
      </w:hyperlink>
      <w:r w:rsidRPr="001E34F0">
        <w:rPr>
          <w:rFonts w:eastAsia="Times New Roman"/>
          <w:color w:val="000000"/>
          <w:sz w:val="18"/>
          <w:szCs w:val="18"/>
        </w:rPr>
        <w:t xml:space="preserve"> amongst the unemployed. </w:t>
      </w:r>
    </w:p>
    <w:p w:rsidR="00AE2CD6" w:rsidRPr="001E34F0" w:rsidRDefault="00AE2CD6" w:rsidP="00AE2CD6">
      <w:pPr>
        <w:numPr>
          <w:ilvl w:val="0"/>
          <w:numId w:val="35"/>
        </w:numPr>
        <w:ind w:left="409"/>
        <w:rPr>
          <w:rFonts w:eastAsia="Times New Roman"/>
          <w:color w:val="000000"/>
          <w:sz w:val="18"/>
          <w:szCs w:val="18"/>
        </w:rPr>
      </w:pPr>
    </w:p>
    <w:p w:rsidR="00AE2CD6" w:rsidRPr="001E34F0" w:rsidRDefault="00AE2CD6" w:rsidP="00AE2CD6">
      <w:pPr>
        <w:numPr>
          <w:ilvl w:val="0"/>
          <w:numId w:val="36"/>
        </w:numPr>
        <w:ind w:left="409"/>
        <w:rPr>
          <w:rFonts w:eastAsia="Times New Roman"/>
          <w:color w:val="000000"/>
          <w:sz w:val="18"/>
          <w:szCs w:val="18"/>
        </w:rPr>
      </w:pPr>
      <w:r w:rsidRPr="001E34F0">
        <w:rPr>
          <w:rFonts w:eastAsia="Times New Roman"/>
          <w:color w:val="000000"/>
          <w:sz w:val="18"/>
          <w:szCs w:val="18"/>
        </w:rPr>
        <w:t xml:space="preserve">A </w:t>
      </w:r>
      <w:hyperlink r:id="rId442" w:history="1">
        <w:r w:rsidRPr="001E34F0">
          <w:rPr>
            <w:rFonts w:eastAsia="Times New Roman"/>
            <w:color w:val="000000"/>
            <w:sz w:val="18"/>
            <w:szCs w:val="18"/>
          </w:rPr>
          <w:t>three-minute local phone call</w:t>
        </w:r>
      </w:hyperlink>
      <w:r w:rsidRPr="001E34F0">
        <w:rPr>
          <w:rFonts w:eastAsia="Times New Roman"/>
          <w:color w:val="000000"/>
          <w:sz w:val="18"/>
          <w:szCs w:val="18"/>
        </w:rPr>
        <w:t xml:space="preserve"> in Ecuador costs 60 U.S. cents, 60 times as much as in </w:t>
      </w:r>
      <w:hyperlink r:id="rId443" w:history="1">
        <w:r w:rsidRPr="001E34F0">
          <w:rPr>
            <w:rFonts w:eastAsia="Times New Roman"/>
            <w:color w:val="000000"/>
            <w:sz w:val="18"/>
            <w:szCs w:val="18"/>
          </w:rPr>
          <w:t>Ukraine</w:t>
        </w:r>
      </w:hyperlink>
      <w:r w:rsidRPr="001E34F0">
        <w:rPr>
          <w:rFonts w:eastAsia="Times New Roman"/>
          <w:color w:val="000000"/>
          <w:sz w:val="18"/>
          <w:szCs w:val="18"/>
        </w:rPr>
        <w:t xml:space="preserve">, </w:t>
      </w:r>
      <w:hyperlink r:id="rId444" w:history="1">
        <w:r w:rsidRPr="001E34F0">
          <w:rPr>
            <w:rFonts w:eastAsia="Times New Roman"/>
            <w:color w:val="000000"/>
            <w:sz w:val="18"/>
            <w:szCs w:val="18"/>
          </w:rPr>
          <w:t>Macedonia</w:t>
        </w:r>
      </w:hyperlink>
      <w:r w:rsidRPr="001E34F0">
        <w:rPr>
          <w:rFonts w:eastAsia="Times New Roman"/>
          <w:color w:val="000000"/>
          <w:sz w:val="18"/>
          <w:szCs w:val="18"/>
        </w:rPr>
        <w:t xml:space="preserve">, </w:t>
      </w:r>
      <w:hyperlink r:id="rId445" w:history="1">
        <w:r w:rsidRPr="001E34F0">
          <w:rPr>
            <w:rFonts w:eastAsia="Times New Roman"/>
            <w:color w:val="000000"/>
            <w:sz w:val="18"/>
            <w:szCs w:val="18"/>
          </w:rPr>
          <w:t>Saudi Arabia</w:t>
        </w:r>
      </w:hyperlink>
      <w:r w:rsidRPr="001E34F0">
        <w:rPr>
          <w:rFonts w:eastAsia="Times New Roman"/>
          <w:color w:val="000000"/>
          <w:sz w:val="18"/>
          <w:szCs w:val="18"/>
        </w:rPr>
        <w:t xml:space="preserve">, </w:t>
      </w:r>
      <w:hyperlink r:id="rId446" w:history="1">
        <w:r w:rsidRPr="001E34F0">
          <w:rPr>
            <w:rFonts w:eastAsia="Times New Roman"/>
            <w:color w:val="000000"/>
            <w:sz w:val="18"/>
            <w:szCs w:val="18"/>
          </w:rPr>
          <w:t>Nepal</w:t>
        </w:r>
      </w:hyperlink>
      <w:r w:rsidRPr="001E34F0">
        <w:rPr>
          <w:rFonts w:eastAsia="Times New Roman"/>
          <w:color w:val="000000"/>
          <w:sz w:val="18"/>
          <w:szCs w:val="18"/>
        </w:rPr>
        <w:t xml:space="preserve">, or </w:t>
      </w:r>
      <w:hyperlink r:id="rId447" w:history="1">
        <w:r w:rsidRPr="001E34F0">
          <w:rPr>
            <w:rFonts w:eastAsia="Times New Roman"/>
            <w:color w:val="000000"/>
            <w:sz w:val="18"/>
            <w:szCs w:val="18"/>
          </w:rPr>
          <w:t>Uzbekistan</w:t>
        </w:r>
      </w:hyperlink>
      <w:r w:rsidRPr="001E34F0">
        <w:rPr>
          <w:rFonts w:eastAsia="Times New Roman"/>
          <w:color w:val="000000"/>
          <w:sz w:val="18"/>
          <w:szCs w:val="18"/>
        </w:rPr>
        <w:t xml:space="preserve">. </w:t>
      </w:r>
    </w:p>
    <w:p w:rsidR="00AE2CD6" w:rsidRPr="001E34F0" w:rsidRDefault="00AE2CD6" w:rsidP="00AE2CD6">
      <w:pPr>
        <w:numPr>
          <w:ilvl w:val="0"/>
          <w:numId w:val="36"/>
        </w:numPr>
        <w:ind w:left="409"/>
        <w:rPr>
          <w:rFonts w:eastAsia="Times New Roman"/>
          <w:color w:val="000000"/>
          <w:sz w:val="18"/>
          <w:szCs w:val="18"/>
        </w:rPr>
      </w:pPr>
    </w:p>
    <w:p w:rsidR="00AE2CD6" w:rsidRPr="001E34F0" w:rsidRDefault="0054102F" w:rsidP="00AE2CD6">
      <w:pPr>
        <w:numPr>
          <w:ilvl w:val="0"/>
          <w:numId w:val="36"/>
        </w:numPr>
        <w:ind w:left="409"/>
        <w:rPr>
          <w:rFonts w:eastAsia="Times New Roman"/>
          <w:color w:val="000000"/>
          <w:sz w:val="18"/>
          <w:szCs w:val="18"/>
        </w:rPr>
      </w:pPr>
      <w:hyperlink r:id="rId448" w:history="1">
        <w:r w:rsidR="00AE2CD6" w:rsidRPr="001E34F0">
          <w:rPr>
            <w:rFonts w:eastAsia="Times New Roman"/>
            <w:color w:val="000000"/>
            <w:sz w:val="18"/>
            <w:szCs w:val="18"/>
          </w:rPr>
          <w:t>Taiwan</w:t>
        </w:r>
      </w:hyperlink>
      <w:r w:rsidR="00AE2CD6" w:rsidRPr="001E34F0">
        <w:rPr>
          <w:rFonts w:eastAsia="Times New Roman"/>
          <w:color w:val="000000"/>
          <w:sz w:val="18"/>
          <w:szCs w:val="18"/>
        </w:rPr>
        <w:t xml:space="preserve"> and </w:t>
      </w:r>
      <w:hyperlink r:id="rId449" w:history="1">
        <w:r w:rsidR="00AE2CD6" w:rsidRPr="001E34F0">
          <w:rPr>
            <w:rFonts w:eastAsia="Times New Roman"/>
            <w:color w:val="000000"/>
            <w:sz w:val="18"/>
            <w:szCs w:val="18"/>
          </w:rPr>
          <w:t>Luxembourg</w:t>
        </w:r>
      </w:hyperlink>
      <w:r w:rsidR="00AE2CD6" w:rsidRPr="001E34F0">
        <w:rPr>
          <w:rFonts w:eastAsia="Times New Roman"/>
          <w:color w:val="000000"/>
          <w:sz w:val="18"/>
          <w:szCs w:val="18"/>
        </w:rPr>
        <w:t xml:space="preserve"> are the only countries in the world where the </w:t>
      </w:r>
      <w:hyperlink r:id="rId450" w:history="1">
        <w:r w:rsidR="00AE2CD6" w:rsidRPr="001E34F0">
          <w:rPr>
            <w:rFonts w:eastAsia="Times New Roman"/>
            <w:color w:val="000000"/>
            <w:sz w:val="18"/>
            <w:szCs w:val="18"/>
          </w:rPr>
          <w:t>mobile phones</w:t>
        </w:r>
      </w:hyperlink>
      <w:r w:rsidR="00AE2CD6" w:rsidRPr="001E34F0">
        <w:rPr>
          <w:rFonts w:eastAsia="Times New Roman"/>
          <w:color w:val="000000"/>
          <w:sz w:val="18"/>
          <w:szCs w:val="18"/>
        </w:rPr>
        <w:t xml:space="preserve"> outnumber the people! </w:t>
      </w:r>
    </w:p>
    <w:p w:rsidR="00AE2CD6" w:rsidRPr="001E34F0" w:rsidRDefault="00AE2CD6" w:rsidP="00AE2CD6">
      <w:pPr>
        <w:numPr>
          <w:ilvl w:val="0"/>
          <w:numId w:val="36"/>
        </w:numPr>
        <w:ind w:left="409"/>
        <w:rPr>
          <w:rFonts w:eastAsia="Times New Roman"/>
          <w:color w:val="000000"/>
          <w:sz w:val="18"/>
          <w:szCs w:val="18"/>
        </w:rPr>
      </w:pPr>
    </w:p>
    <w:p w:rsidR="00AE2CD6" w:rsidRPr="001E34F0" w:rsidRDefault="0054102F" w:rsidP="00AE2CD6">
      <w:pPr>
        <w:ind w:left="49" w:firstLine="360"/>
        <w:rPr>
          <w:rFonts w:eastAsia="Times New Roman"/>
          <w:color w:val="000000"/>
          <w:sz w:val="18"/>
          <w:szCs w:val="18"/>
        </w:rPr>
      </w:pPr>
      <w:hyperlink r:id="rId451" w:history="1">
        <w:r w:rsidR="00AE2CD6" w:rsidRPr="001E34F0">
          <w:rPr>
            <w:rFonts w:eastAsia="Times New Roman"/>
            <w:color w:val="000000"/>
            <w:sz w:val="18"/>
            <w:szCs w:val="18"/>
          </w:rPr>
          <w:t>Israel</w:t>
        </w:r>
      </w:hyperlink>
      <w:r w:rsidR="00AE2CD6" w:rsidRPr="001E34F0">
        <w:rPr>
          <w:rFonts w:eastAsia="Times New Roman"/>
          <w:color w:val="000000"/>
          <w:sz w:val="18"/>
          <w:szCs w:val="18"/>
        </w:rPr>
        <w:t xml:space="preserve"> enjoys a </w:t>
      </w:r>
      <w:hyperlink r:id="rId452" w:history="1">
        <w:r w:rsidR="00AE2CD6" w:rsidRPr="001E34F0">
          <w:rPr>
            <w:rFonts w:eastAsia="Times New Roman"/>
            <w:color w:val="000000"/>
            <w:sz w:val="18"/>
            <w:szCs w:val="18"/>
          </w:rPr>
          <w:t>GDP per capita</w:t>
        </w:r>
      </w:hyperlink>
      <w:r w:rsidR="00AE2CD6" w:rsidRPr="001E34F0">
        <w:rPr>
          <w:rFonts w:eastAsia="Times New Roman"/>
          <w:color w:val="000000"/>
          <w:sz w:val="18"/>
          <w:szCs w:val="18"/>
        </w:rPr>
        <w:t xml:space="preserve"> 21 times that of the Palestinian </w:t>
      </w:r>
      <w:hyperlink r:id="rId453" w:history="1">
        <w:r w:rsidR="00AE2CD6" w:rsidRPr="001E34F0">
          <w:rPr>
            <w:rFonts w:eastAsia="Times New Roman"/>
            <w:color w:val="000000"/>
            <w:sz w:val="18"/>
            <w:szCs w:val="18"/>
          </w:rPr>
          <w:t>West Bank</w:t>
        </w:r>
      </w:hyperlink>
      <w:r w:rsidR="00AE2CD6" w:rsidRPr="001E34F0">
        <w:rPr>
          <w:rFonts w:eastAsia="Times New Roman"/>
          <w:color w:val="000000"/>
          <w:sz w:val="18"/>
          <w:szCs w:val="18"/>
        </w:rPr>
        <w:t xml:space="preserve"> and 33 times that </w:t>
      </w:r>
    </w:p>
    <w:p w:rsidR="00AE2CD6" w:rsidRPr="001E34F0" w:rsidRDefault="00AE2CD6" w:rsidP="00AE2CD6">
      <w:pPr>
        <w:ind w:left="49" w:firstLine="360"/>
        <w:rPr>
          <w:rFonts w:eastAsia="Times New Roman"/>
          <w:color w:val="000000"/>
          <w:sz w:val="18"/>
          <w:szCs w:val="18"/>
        </w:rPr>
      </w:pPr>
      <w:proofErr w:type="gramStart"/>
      <w:r w:rsidRPr="001E34F0">
        <w:rPr>
          <w:rFonts w:eastAsia="Times New Roman"/>
          <w:color w:val="000000"/>
          <w:sz w:val="18"/>
          <w:szCs w:val="18"/>
        </w:rPr>
        <w:t>of</w:t>
      </w:r>
      <w:proofErr w:type="gramEnd"/>
      <w:r w:rsidRPr="001E34F0">
        <w:rPr>
          <w:rFonts w:eastAsia="Times New Roman"/>
          <w:color w:val="000000"/>
          <w:sz w:val="18"/>
          <w:szCs w:val="18"/>
        </w:rPr>
        <w:t xml:space="preserve"> the </w:t>
      </w:r>
      <w:hyperlink r:id="rId454" w:history="1">
        <w:r w:rsidRPr="001E34F0">
          <w:rPr>
            <w:rFonts w:eastAsia="Times New Roman"/>
            <w:color w:val="000000"/>
            <w:sz w:val="18"/>
            <w:szCs w:val="18"/>
          </w:rPr>
          <w:t>Gaza Strip</w:t>
        </w:r>
      </w:hyperlink>
      <w:r w:rsidRPr="001E34F0">
        <w:rPr>
          <w:rFonts w:eastAsia="Times New Roman"/>
          <w:color w:val="000000"/>
          <w:sz w:val="18"/>
          <w:szCs w:val="18"/>
        </w:rPr>
        <w:t xml:space="preserve">. Its </w:t>
      </w:r>
      <w:hyperlink r:id="rId455" w:history="1">
        <w:r w:rsidRPr="001E34F0">
          <w:rPr>
            <w:rFonts w:eastAsia="Times New Roman"/>
            <w:color w:val="000000"/>
            <w:sz w:val="18"/>
            <w:szCs w:val="18"/>
          </w:rPr>
          <w:t>military spending per capita</w:t>
        </w:r>
      </w:hyperlink>
      <w:r w:rsidRPr="001E34F0">
        <w:rPr>
          <w:rFonts w:eastAsia="Times New Roman"/>
          <w:color w:val="000000"/>
          <w:sz w:val="18"/>
          <w:szCs w:val="18"/>
        </w:rPr>
        <w:t xml:space="preserve"> tops the world. </w:t>
      </w:r>
    </w:p>
    <w:p w:rsidR="00AE2CD6" w:rsidRPr="001E34F0" w:rsidRDefault="00AE2CD6" w:rsidP="00AE2CD6">
      <w:pPr>
        <w:ind w:left="49"/>
        <w:rPr>
          <w:rFonts w:eastAsia="Times New Roman"/>
          <w:color w:val="000000"/>
          <w:sz w:val="18"/>
          <w:szCs w:val="18"/>
        </w:rPr>
      </w:pPr>
    </w:p>
    <w:p w:rsidR="00AE2CD6" w:rsidRPr="001E34F0" w:rsidRDefault="0054102F" w:rsidP="00AE2CD6">
      <w:pPr>
        <w:numPr>
          <w:ilvl w:val="0"/>
          <w:numId w:val="37"/>
        </w:numPr>
        <w:ind w:left="409"/>
        <w:rPr>
          <w:rFonts w:eastAsia="Times New Roman"/>
          <w:color w:val="000000"/>
          <w:sz w:val="18"/>
          <w:szCs w:val="18"/>
        </w:rPr>
      </w:pPr>
      <w:hyperlink r:id="rId456" w:history="1">
        <w:r w:rsidR="00AE2CD6" w:rsidRPr="001E34F0">
          <w:rPr>
            <w:rFonts w:eastAsia="Times New Roman"/>
            <w:color w:val="000000"/>
            <w:sz w:val="18"/>
            <w:szCs w:val="18"/>
          </w:rPr>
          <w:t>North Korea</w:t>
        </w:r>
      </w:hyperlink>
      <w:r w:rsidR="00AE2CD6" w:rsidRPr="001E34F0">
        <w:rPr>
          <w:rFonts w:eastAsia="Times New Roman"/>
          <w:color w:val="000000"/>
          <w:sz w:val="18"/>
          <w:szCs w:val="18"/>
        </w:rPr>
        <w:t xml:space="preserve"> spends the </w:t>
      </w:r>
      <w:hyperlink r:id="rId457" w:history="1">
        <w:r w:rsidR="00AE2CD6" w:rsidRPr="001E34F0">
          <w:rPr>
            <w:rFonts w:eastAsia="Times New Roman"/>
            <w:color w:val="000000"/>
            <w:sz w:val="18"/>
            <w:szCs w:val="18"/>
          </w:rPr>
          <w:t>most of its GDP</w:t>
        </w:r>
      </w:hyperlink>
      <w:r w:rsidR="00AE2CD6" w:rsidRPr="001E34F0">
        <w:rPr>
          <w:rFonts w:eastAsia="Times New Roman"/>
          <w:color w:val="000000"/>
          <w:sz w:val="18"/>
          <w:szCs w:val="18"/>
        </w:rPr>
        <w:t xml:space="preserve"> on its military. </w:t>
      </w:r>
    </w:p>
    <w:p w:rsidR="00AE2CD6" w:rsidRPr="001E34F0" w:rsidRDefault="00AE2CD6" w:rsidP="00AE2CD6">
      <w:pPr>
        <w:numPr>
          <w:ilvl w:val="0"/>
          <w:numId w:val="37"/>
        </w:numPr>
        <w:ind w:left="409"/>
        <w:rPr>
          <w:rFonts w:eastAsia="Times New Roman"/>
          <w:color w:val="000000"/>
          <w:sz w:val="18"/>
          <w:szCs w:val="18"/>
        </w:rPr>
      </w:pPr>
    </w:p>
    <w:p w:rsidR="00AE2CD6" w:rsidRPr="001E34F0" w:rsidRDefault="0054102F" w:rsidP="00AE2CD6">
      <w:pPr>
        <w:numPr>
          <w:ilvl w:val="0"/>
          <w:numId w:val="37"/>
        </w:numPr>
        <w:ind w:left="409"/>
        <w:rPr>
          <w:rFonts w:eastAsia="Times New Roman"/>
          <w:color w:val="000000"/>
          <w:sz w:val="18"/>
          <w:szCs w:val="18"/>
        </w:rPr>
      </w:pPr>
      <w:hyperlink r:id="rId458" w:history="1">
        <w:r w:rsidR="00AE2CD6" w:rsidRPr="001E34F0">
          <w:rPr>
            <w:rFonts w:eastAsia="Times New Roman"/>
            <w:color w:val="000000"/>
            <w:sz w:val="18"/>
            <w:szCs w:val="18"/>
          </w:rPr>
          <w:t>The United States</w:t>
        </w:r>
      </w:hyperlink>
      <w:r w:rsidR="00AE2CD6" w:rsidRPr="001E34F0">
        <w:rPr>
          <w:rFonts w:eastAsia="Times New Roman"/>
          <w:color w:val="000000"/>
          <w:sz w:val="18"/>
          <w:szCs w:val="18"/>
        </w:rPr>
        <w:t xml:space="preserve"> spends more money on its military than </w:t>
      </w:r>
      <w:hyperlink r:id="rId459" w:history="1">
        <w:r w:rsidR="00AE2CD6" w:rsidRPr="001E34F0">
          <w:rPr>
            <w:rFonts w:eastAsia="Times New Roman"/>
            <w:color w:val="000000"/>
            <w:sz w:val="18"/>
            <w:szCs w:val="18"/>
          </w:rPr>
          <w:t>the next 12 nations combined</w:t>
        </w:r>
      </w:hyperlink>
      <w:r w:rsidR="00AE2CD6" w:rsidRPr="001E34F0">
        <w:rPr>
          <w:rFonts w:eastAsia="Times New Roman"/>
          <w:color w:val="000000"/>
          <w:sz w:val="18"/>
          <w:szCs w:val="18"/>
        </w:rPr>
        <w:t xml:space="preserve">. </w:t>
      </w:r>
    </w:p>
    <w:p w:rsidR="00AE2CD6" w:rsidRPr="001E34F0" w:rsidRDefault="00AE2CD6" w:rsidP="00AE2CD6">
      <w:pPr>
        <w:numPr>
          <w:ilvl w:val="0"/>
          <w:numId w:val="37"/>
        </w:numPr>
        <w:ind w:left="409"/>
        <w:rPr>
          <w:rFonts w:eastAsia="Times New Roman"/>
          <w:color w:val="000000"/>
          <w:sz w:val="18"/>
          <w:szCs w:val="18"/>
        </w:rPr>
      </w:pPr>
    </w:p>
    <w:p w:rsidR="00AE2CD6" w:rsidRPr="001E34F0" w:rsidRDefault="00AE2CD6" w:rsidP="00AE2CD6">
      <w:pPr>
        <w:numPr>
          <w:ilvl w:val="0"/>
          <w:numId w:val="37"/>
        </w:numPr>
        <w:ind w:left="409"/>
        <w:rPr>
          <w:rFonts w:eastAsia="Times New Roman"/>
          <w:color w:val="000000"/>
          <w:sz w:val="18"/>
          <w:szCs w:val="18"/>
        </w:rPr>
      </w:pPr>
      <w:r w:rsidRPr="001E34F0">
        <w:rPr>
          <w:rFonts w:eastAsia="Times New Roman"/>
          <w:color w:val="000000"/>
          <w:sz w:val="18"/>
          <w:szCs w:val="18"/>
        </w:rPr>
        <w:t xml:space="preserve">In the 1990's, nearly half of all </w:t>
      </w:r>
      <w:hyperlink r:id="rId460" w:history="1">
        <w:r w:rsidRPr="001E34F0">
          <w:rPr>
            <w:rFonts w:eastAsia="Times New Roman"/>
            <w:color w:val="000000"/>
            <w:sz w:val="18"/>
            <w:szCs w:val="18"/>
          </w:rPr>
          <w:t>arms exported to developing countries</w:t>
        </w:r>
      </w:hyperlink>
      <w:r w:rsidRPr="001E34F0">
        <w:rPr>
          <w:rFonts w:eastAsia="Times New Roman"/>
          <w:color w:val="000000"/>
          <w:sz w:val="18"/>
          <w:szCs w:val="18"/>
        </w:rPr>
        <w:t xml:space="preserve"> came from </w:t>
      </w:r>
      <w:hyperlink r:id="rId461" w:history="1">
        <w:r w:rsidRPr="001E34F0">
          <w:rPr>
            <w:rFonts w:eastAsia="Times New Roman"/>
            <w:color w:val="000000"/>
            <w:sz w:val="18"/>
            <w:szCs w:val="18"/>
          </w:rPr>
          <w:t>the United States of America</w:t>
        </w:r>
      </w:hyperlink>
      <w:r w:rsidRPr="001E34F0">
        <w:rPr>
          <w:rFonts w:eastAsia="Times New Roman"/>
          <w:color w:val="000000"/>
          <w:sz w:val="18"/>
          <w:szCs w:val="18"/>
        </w:rPr>
        <w:t xml:space="preserve">. </w:t>
      </w:r>
    </w:p>
    <w:p w:rsidR="00AE2CD6" w:rsidRPr="001E34F0" w:rsidRDefault="00AE2CD6" w:rsidP="00AE2CD6">
      <w:pPr>
        <w:numPr>
          <w:ilvl w:val="0"/>
          <w:numId w:val="37"/>
        </w:numPr>
        <w:ind w:left="409"/>
        <w:rPr>
          <w:rFonts w:eastAsia="Times New Roman"/>
          <w:color w:val="000000"/>
          <w:sz w:val="18"/>
          <w:szCs w:val="18"/>
        </w:rPr>
      </w:pPr>
    </w:p>
    <w:p w:rsidR="00AE2CD6" w:rsidRPr="001E34F0" w:rsidRDefault="00AE2CD6" w:rsidP="00AE2CD6">
      <w:pPr>
        <w:numPr>
          <w:ilvl w:val="0"/>
          <w:numId w:val="37"/>
        </w:numPr>
        <w:ind w:left="409"/>
        <w:rPr>
          <w:rFonts w:eastAsia="Times New Roman"/>
          <w:color w:val="000000"/>
          <w:sz w:val="18"/>
          <w:szCs w:val="18"/>
        </w:rPr>
      </w:pPr>
      <w:r w:rsidRPr="001E34F0">
        <w:rPr>
          <w:rFonts w:eastAsia="Times New Roman"/>
          <w:color w:val="000000"/>
          <w:sz w:val="18"/>
          <w:szCs w:val="18"/>
        </w:rPr>
        <w:t xml:space="preserve">If you're looking to invade someone by sea, try </w:t>
      </w:r>
      <w:hyperlink r:id="rId462" w:history="1">
        <w:r w:rsidRPr="001E34F0">
          <w:rPr>
            <w:rFonts w:eastAsia="Times New Roman"/>
            <w:color w:val="000000"/>
            <w:sz w:val="18"/>
            <w:szCs w:val="18"/>
          </w:rPr>
          <w:t>Canada</w:t>
        </w:r>
      </w:hyperlink>
      <w:r w:rsidRPr="001E34F0">
        <w:rPr>
          <w:rFonts w:eastAsia="Times New Roman"/>
          <w:color w:val="000000"/>
          <w:sz w:val="18"/>
          <w:szCs w:val="18"/>
        </w:rPr>
        <w:t xml:space="preserve">! </w:t>
      </w:r>
      <w:hyperlink r:id="rId463" w:history="1">
        <w:r w:rsidRPr="001E34F0">
          <w:rPr>
            <w:rFonts w:eastAsia="Times New Roman"/>
            <w:color w:val="000000"/>
            <w:sz w:val="18"/>
            <w:szCs w:val="18"/>
          </w:rPr>
          <w:t>Canada</w:t>
        </w:r>
      </w:hyperlink>
      <w:r w:rsidRPr="001E34F0">
        <w:rPr>
          <w:rFonts w:eastAsia="Times New Roman"/>
          <w:color w:val="000000"/>
          <w:sz w:val="18"/>
          <w:szCs w:val="18"/>
        </w:rPr>
        <w:t xml:space="preserve"> has only 9000 </w:t>
      </w:r>
      <w:hyperlink r:id="rId464" w:history="1">
        <w:r w:rsidRPr="001E34F0">
          <w:rPr>
            <w:rFonts w:eastAsia="Times New Roman"/>
            <w:color w:val="000000"/>
            <w:sz w:val="18"/>
            <w:szCs w:val="18"/>
          </w:rPr>
          <w:t>Navy personnel</w:t>
        </w:r>
      </w:hyperlink>
      <w:r w:rsidRPr="001E34F0">
        <w:rPr>
          <w:rFonts w:eastAsia="Times New Roman"/>
          <w:color w:val="000000"/>
          <w:sz w:val="18"/>
          <w:szCs w:val="18"/>
        </w:rPr>
        <w:t xml:space="preserve"> guarding the </w:t>
      </w:r>
      <w:hyperlink r:id="rId465" w:history="1">
        <w:r w:rsidRPr="001E34F0">
          <w:rPr>
            <w:rFonts w:eastAsia="Times New Roman"/>
            <w:color w:val="000000"/>
            <w:sz w:val="18"/>
            <w:szCs w:val="18"/>
          </w:rPr>
          <w:t>longest national coastline in the world</w:t>
        </w:r>
      </w:hyperlink>
      <w:r w:rsidRPr="001E34F0">
        <w:rPr>
          <w:rFonts w:eastAsia="Times New Roman"/>
          <w:color w:val="000000"/>
          <w:sz w:val="18"/>
          <w:szCs w:val="18"/>
        </w:rPr>
        <w:t xml:space="preserve">. </w:t>
      </w:r>
    </w:p>
    <w:p w:rsidR="00AE2CD6" w:rsidRPr="001E34F0" w:rsidRDefault="00AE2CD6" w:rsidP="00AE2CD6">
      <w:pPr>
        <w:numPr>
          <w:ilvl w:val="0"/>
          <w:numId w:val="37"/>
        </w:numPr>
        <w:ind w:left="409"/>
        <w:rPr>
          <w:rFonts w:eastAsia="Times New Roman"/>
          <w:color w:val="000000"/>
          <w:sz w:val="18"/>
          <w:szCs w:val="18"/>
        </w:rPr>
      </w:pPr>
    </w:p>
    <w:p w:rsidR="00AE2CD6" w:rsidRPr="001E34F0" w:rsidRDefault="0054102F" w:rsidP="00AE2CD6">
      <w:pPr>
        <w:numPr>
          <w:ilvl w:val="0"/>
          <w:numId w:val="37"/>
        </w:numPr>
        <w:ind w:left="409"/>
        <w:rPr>
          <w:rFonts w:eastAsia="Times New Roman"/>
          <w:color w:val="000000"/>
          <w:sz w:val="18"/>
          <w:szCs w:val="18"/>
        </w:rPr>
      </w:pPr>
      <w:hyperlink r:id="rId466" w:history="1">
        <w:r w:rsidR="00AE2CD6" w:rsidRPr="001E34F0">
          <w:rPr>
            <w:rFonts w:eastAsia="Times New Roman"/>
            <w:color w:val="000000"/>
            <w:sz w:val="18"/>
            <w:szCs w:val="18"/>
          </w:rPr>
          <w:t>Bolivia</w:t>
        </w:r>
      </w:hyperlink>
      <w:r w:rsidR="00AE2CD6" w:rsidRPr="001E34F0">
        <w:rPr>
          <w:rFonts w:eastAsia="Times New Roman"/>
          <w:color w:val="000000"/>
          <w:sz w:val="18"/>
          <w:szCs w:val="18"/>
        </w:rPr>
        <w:t xml:space="preserve"> has 4,500 </w:t>
      </w:r>
      <w:hyperlink r:id="rId467" w:history="1">
        <w:r w:rsidR="00AE2CD6" w:rsidRPr="001E34F0">
          <w:rPr>
            <w:rFonts w:eastAsia="Times New Roman"/>
            <w:color w:val="000000"/>
            <w:sz w:val="18"/>
            <w:szCs w:val="18"/>
          </w:rPr>
          <w:t>Navy personnel</w:t>
        </w:r>
      </w:hyperlink>
      <w:r w:rsidR="00AE2CD6" w:rsidRPr="001E34F0">
        <w:rPr>
          <w:rFonts w:eastAsia="Times New Roman"/>
          <w:color w:val="000000"/>
          <w:sz w:val="18"/>
          <w:szCs w:val="18"/>
        </w:rPr>
        <w:t xml:space="preserve"> - which seems like quite a lot for a </w:t>
      </w:r>
      <w:hyperlink r:id="rId468" w:history="1">
        <w:r w:rsidR="00AE2CD6" w:rsidRPr="001E34F0">
          <w:rPr>
            <w:rFonts w:eastAsia="Times New Roman"/>
            <w:color w:val="000000"/>
            <w:sz w:val="18"/>
            <w:szCs w:val="18"/>
          </w:rPr>
          <w:t>landlocked country</w:t>
        </w:r>
      </w:hyperlink>
      <w:r w:rsidR="00AE2CD6" w:rsidRPr="001E34F0">
        <w:rPr>
          <w:rFonts w:eastAsia="Times New Roman"/>
          <w:color w:val="000000"/>
          <w:sz w:val="18"/>
          <w:szCs w:val="18"/>
        </w:rPr>
        <w:t xml:space="preserve">. </w:t>
      </w:r>
    </w:p>
    <w:p w:rsidR="00AE2CD6" w:rsidRPr="001E34F0" w:rsidRDefault="00AE2CD6" w:rsidP="00AE2CD6">
      <w:pPr>
        <w:numPr>
          <w:ilvl w:val="0"/>
          <w:numId w:val="37"/>
        </w:numPr>
        <w:ind w:left="409"/>
        <w:rPr>
          <w:rFonts w:eastAsia="Times New Roman"/>
          <w:color w:val="000000"/>
          <w:sz w:val="18"/>
          <w:szCs w:val="18"/>
        </w:rPr>
      </w:pPr>
    </w:p>
    <w:p w:rsidR="00AE2CD6" w:rsidRPr="001E34F0" w:rsidRDefault="0054102F" w:rsidP="00AE2CD6">
      <w:pPr>
        <w:numPr>
          <w:ilvl w:val="0"/>
          <w:numId w:val="38"/>
        </w:numPr>
        <w:ind w:left="409"/>
        <w:rPr>
          <w:rFonts w:eastAsia="Times New Roman"/>
          <w:color w:val="000000"/>
          <w:sz w:val="18"/>
          <w:szCs w:val="18"/>
        </w:rPr>
      </w:pPr>
      <w:hyperlink r:id="rId469" w:history="1">
        <w:r w:rsidR="00AE2CD6" w:rsidRPr="001E34F0">
          <w:rPr>
            <w:rFonts w:eastAsia="Times New Roman"/>
            <w:color w:val="000000"/>
            <w:sz w:val="18"/>
            <w:szCs w:val="18"/>
          </w:rPr>
          <w:t>Moldova</w:t>
        </w:r>
      </w:hyperlink>
      <w:r w:rsidR="00AE2CD6" w:rsidRPr="001E34F0">
        <w:rPr>
          <w:rFonts w:eastAsia="Times New Roman"/>
          <w:color w:val="000000"/>
          <w:sz w:val="18"/>
          <w:szCs w:val="18"/>
        </w:rPr>
        <w:t xml:space="preserve"> has one of the </w:t>
      </w:r>
      <w:hyperlink r:id="rId470" w:history="1">
        <w:r w:rsidR="00AE2CD6" w:rsidRPr="001E34F0">
          <w:rPr>
            <w:rFonts w:eastAsia="Times New Roman"/>
            <w:color w:val="000000"/>
            <w:sz w:val="18"/>
            <w:szCs w:val="18"/>
          </w:rPr>
          <w:t>smallest artillery forces in Europe</w:t>
        </w:r>
      </w:hyperlink>
      <w:r w:rsidR="00AE2CD6" w:rsidRPr="001E34F0">
        <w:rPr>
          <w:rFonts w:eastAsia="Times New Roman"/>
          <w:color w:val="000000"/>
          <w:sz w:val="18"/>
          <w:szCs w:val="18"/>
        </w:rPr>
        <w:t xml:space="preserve">, and the highest rate in the world of </w:t>
      </w:r>
      <w:hyperlink r:id="rId471" w:history="1">
        <w:r w:rsidR="00AE2CD6" w:rsidRPr="001E34F0">
          <w:rPr>
            <w:rFonts w:eastAsia="Times New Roman"/>
            <w:color w:val="000000"/>
            <w:sz w:val="18"/>
            <w:szCs w:val="18"/>
          </w:rPr>
          <w:t>death by powered lawnmower</w:t>
        </w:r>
      </w:hyperlink>
      <w:r w:rsidR="00AE2CD6" w:rsidRPr="001E34F0">
        <w:rPr>
          <w:rFonts w:eastAsia="Times New Roman"/>
          <w:color w:val="000000"/>
          <w:sz w:val="18"/>
          <w:szCs w:val="18"/>
        </w:rPr>
        <w:t xml:space="preserve">. Coincidence? Surely not. </w:t>
      </w:r>
    </w:p>
    <w:p w:rsidR="00AE2CD6" w:rsidRPr="001E34F0" w:rsidRDefault="00AE2CD6" w:rsidP="00AE2CD6">
      <w:pPr>
        <w:numPr>
          <w:ilvl w:val="0"/>
          <w:numId w:val="38"/>
        </w:numPr>
        <w:ind w:left="409"/>
        <w:rPr>
          <w:rFonts w:eastAsia="Times New Roman"/>
          <w:color w:val="000000"/>
          <w:sz w:val="18"/>
          <w:szCs w:val="18"/>
        </w:rPr>
      </w:pPr>
    </w:p>
    <w:p w:rsidR="00AE2CD6" w:rsidRPr="001E34F0" w:rsidRDefault="00AE2CD6" w:rsidP="00AE2CD6">
      <w:pPr>
        <w:numPr>
          <w:ilvl w:val="0"/>
          <w:numId w:val="38"/>
        </w:numPr>
        <w:ind w:left="409"/>
        <w:rPr>
          <w:rFonts w:eastAsia="Times New Roman"/>
          <w:color w:val="000000"/>
          <w:sz w:val="18"/>
          <w:szCs w:val="18"/>
        </w:rPr>
      </w:pPr>
      <w:r w:rsidRPr="001E34F0">
        <w:rPr>
          <w:rFonts w:eastAsia="Times New Roman"/>
          <w:color w:val="000000"/>
          <w:sz w:val="18"/>
          <w:szCs w:val="18"/>
        </w:rPr>
        <w:t xml:space="preserve">On average, more than 70 </w:t>
      </w:r>
      <w:hyperlink r:id="rId472" w:history="1">
        <w:r w:rsidRPr="001E34F0">
          <w:rPr>
            <w:rFonts w:eastAsia="Times New Roman"/>
            <w:color w:val="000000"/>
            <w:sz w:val="18"/>
            <w:szCs w:val="18"/>
          </w:rPr>
          <w:t>persons die of varicose veins</w:t>
        </w:r>
      </w:hyperlink>
      <w:r w:rsidRPr="001E34F0">
        <w:rPr>
          <w:rFonts w:eastAsia="Times New Roman"/>
          <w:color w:val="000000"/>
          <w:sz w:val="18"/>
          <w:szCs w:val="18"/>
        </w:rPr>
        <w:t xml:space="preserve"> per year per country. </w:t>
      </w:r>
    </w:p>
    <w:p w:rsidR="00AE2CD6" w:rsidRPr="001E34F0" w:rsidRDefault="00AE2CD6" w:rsidP="00AE2CD6">
      <w:pPr>
        <w:numPr>
          <w:ilvl w:val="0"/>
          <w:numId w:val="38"/>
        </w:numPr>
        <w:ind w:left="409"/>
        <w:rPr>
          <w:rFonts w:eastAsia="Times New Roman"/>
          <w:color w:val="000000"/>
          <w:sz w:val="18"/>
          <w:szCs w:val="18"/>
        </w:rPr>
      </w:pPr>
    </w:p>
    <w:p w:rsidR="00AE2CD6" w:rsidRPr="001E34F0" w:rsidRDefault="00AE2CD6" w:rsidP="00AE2CD6">
      <w:pPr>
        <w:numPr>
          <w:ilvl w:val="0"/>
          <w:numId w:val="38"/>
        </w:numPr>
        <w:ind w:left="409"/>
        <w:rPr>
          <w:rFonts w:eastAsia="Times New Roman"/>
          <w:color w:val="000000"/>
          <w:sz w:val="18"/>
          <w:szCs w:val="18"/>
        </w:rPr>
      </w:pPr>
      <w:r w:rsidRPr="001E34F0">
        <w:rPr>
          <w:rFonts w:eastAsia="Times New Roman"/>
          <w:color w:val="000000"/>
          <w:sz w:val="18"/>
          <w:szCs w:val="18"/>
        </w:rPr>
        <w:t xml:space="preserve">If someone you know </w:t>
      </w:r>
      <w:hyperlink r:id="rId473" w:history="1">
        <w:r w:rsidRPr="001E34F0">
          <w:rPr>
            <w:rFonts w:eastAsia="Times New Roman"/>
            <w:color w:val="000000"/>
            <w:sz w:val="18"/>
            <w:szCs w:val="18"/>
          </w:rPr>
          <w:t>died from falling out of a tree</w:t>
        </w:r>
      </w:hyperlink>
      <w:r w:rsidRPr="001E34F0">
        <w:rPr>
          <w:rFonts w:eastAsia="Times New Roman"/>
          <w:color w:val="000000"/>
          <w:sz w:val="18"/>
          <w:szCs w:val="18"/>
        </w:rPr>
        <w:t xml:space="preserve">, you’re probably </w:t>
      </w:r>
      <w:hyperlink r:id="rId474" w:history="1">
        <w:r w:rsidRPr="001E34F0">
          <w:rPr>
            <w:rFonts w:eastAsia="Times New Roman"/>
            <w:color w:val="000000"/>
            <w:sz w:val="18"/>
            <w:szCs w:val="18"/>
          </w:rPr>
          <w:t>Brazilian</w:t>
        </w:r>
      </w:hyperlink>
      <w:r w:rsidRPr="001E34F0">
        <w:rPr>
          <w:rFonts w:eastAsia="Times New Roman"/>
          <w:color w:val="000000"/>
          <w:sz w:val="18"/>
          <w:szCs w:val="18"/>
        </w:rPr>
        <w:t xml:space="preserve">. </w:t>
      </w:r>
    </w:p>
    <w:p w:rsidR="00AE2CD6" w:rsidRPr="001E34F0" w:rsidRDefault="00AE2CD6" w:rsidP="00AE2CD6">
      <w:pPr>
        <w:numPr>
          <w:ilvl w:val="0"/>
          <w:numId w:val="38"/>
        </w:numPr>
        <w:ind w:left="409"/>
        <w:rPr>
          <w:rFonts w:eastAsia="Times New Roman"/>
          <w:color w:val="000000"/>
          <w:sz w:val="18"/>
          <w:szCs w:val="18"/>
        </w:rPr>
      </w:pPr>
    </w:p>
    <w:p w:rsidR="00AE2CD6" w:rsidRPr="001E34F0" w:rsidRDefault="00AE2CD6" w:rsidP="00AE2CD6">
      <w:pPr>
        <w:numPr>
          <w:ilvl w:val="0"/>
          <w:numId w:val="38"/>
        </w:numPr>
        <w:ind w:left="409"/>
        <w:rPr>
          <w:rFonts w:eastAsia="Times New Roman"/>
          <w:color w:val="000000"/>
          <w:sz w:val="18"/>
          <w:szCs w:val="18"/>
        </w:rPr>
      </w:pPr>
      <w:r w:rsidRPr="001E34F0">
        <w:rPr>
          <w:rFonts w:eastAsia="Times New Roman"/>
          <w:color w:val="000000"/>
          <w:sz w:val="18"/>
          <w:szCs w:val="18"/>
        </w:rPr>
        <w:t xml:space="preserve">You are more likely to be reported as having been </w:t>
      </w:r>
      <w:hyperlink r:id="rId475" w:history="1">
        <w:r w:rsidRPr="001E34F0">
          <w:rPr>
            <w:rFonts w:eastAsia="Times New Roman"/>
            <w:color w:val="000000"/>
            <w:sz w:val="18"/>
            <w:szCs w:val="18"/>
          </w:rPr>
          <w:t>killed by lightning</w:t>
        </w:r>
      </w:hyperlink>
      <w:r w:rsidRPr="001E34F0">
        <w:rPr>
          <w:rFonts w:eastAsia="Times New Roman"/>
          <w:color w:val="000000"/>
          <w:sz w:val="18"/>
          <w:szCs w:val="18"/>
        </w:rPr>
        <w:t xml:space="preserve"> in </w:t>
      </w:r>
      <w:hyperlink r:id="rId476" w:history="1">
        <w:r w:rsidRPr="001E34F0">
          <w:rPr>
            <w:rFonts w:eastAsia="Times New Roman"/>
            <w:color w:val="000000"/>
            <w:sz w:val="18"/>
            <w:szCs w:val="18"/>
          </w:rPr>
          <w:t>Cuba</w:t>
        </w:r>
      </w:hyperlink>
      <w:r w:rsidRPr="001E34F0">
        <w:rPr>
          <w:rFonts w:eastAsia="Times New Roman"/>
          <w:color w:val="000000"/>
          <w:sz w:val="18"/>
          <w:szCs w:val="18"/>
        </w:rPr>
        <w:t xml:space="preserve"> than in any other country.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54102F" w:rsidP="00AE2CD6">
      <w:pPr>
        <w:numPr>
          <w:ilvl w:val="0"/>
          <w:numId w:val="39"/>
        </w:numPr>
        <w:ind w:left="409"/>
        <w:rPr>
          <w:rFonts w:eastAsia="Times New Roman"/>
          <w:color w:val="000000"/>
          <w:sz w:val="18"/>
          <w:szCs w:val="18"/>
        </w:rPr>
      </w:pPr>
      <w:hyperlink r:id="rId477" w:history="1">
        <w:r w:rsidR="00AE2CD6" w:rsidRPr="001E34F0">
          <w:rPr>
            <w:rFonts w:eastAsia="Times New Roman"/>
            <w:color w:val="000000"/>
            <w:sz w:val="18"/>
            <w:szCs w:val="18"/>
          </w:rPr>
          <w:t>Andorrans</w:t>
        </w:r>
      </w:hyperlink>
      <w:r w:rsidR="00AE2CD6" w:rsidRPr="001E34F0">
        <w:rPr>
          <w:rFonts w:eastAsia="Times New Roman"/>
          <w:color w:val="000000"/>
          <w:sz w:val="18"/>
          <w:szCs w:val="18"/>
        </w:rPr>
        <w:t xml:space="preserve"> </w:t>
      </w:r>
      <w:hyperlink r:id="rId478" w:history="1">
        <w:r w:rsidR="00AE2CD6" w:rsidRPr="001E34F0">
          <w:rPr>
            <w:rFonts w:eastAsia="Times New Roman"/>
            <w:color w:val="000000"/>
            <w:sz w:val="18"/>
            <w:szCs w:val="18"/>
          </w:rPr>
          <w:t>live the longest</w:t>
        </w:r>
      </w:hyperlink>
      <w:r w:rsidR="00AE2CD6" w:rsidRPr="001E34F0">
        <w:rPr>
          <w:rFonts w:eastAsia="Times New Roman"/>
          <w:color w:val="000000"/>
          <w:sz w:val="18"/>
          <w:szCs w:val="18"/>
        </w:rPr>
        <w:t xml:space="preserve">, four years longer than in neighboring </w:t>
      </w:r>
      <w:hyperlink r:id="rId479" w:history="1">
        <w:r w:rsidR="00AE2CD6" w:rsidRPr="001E34F0">
          <w:rPr>
            <w:rFonts w:eastAsia="Times New Roman"/>
            <w:color w:val="000000"/>
            <w:sz w:val="18"/>
            <w:szCs w:val="18"/>
          </w:rPr>
          <w:t>France</w:t>
        </w:r>
      </w:hyperlink>
      <w:r w:rsidR="00AE2CD6" w:rsidRPr="001E34F0">
        <w:rPr>
          <w:rFonts w:eastAsia="Times New Roman"/>
          <w:color w:val="000000"/>
          <w:sz w:val="18"/>
          <w:szCs w:val="18"/>
        </w:rPr>
        <w:t xml:space="preserve"> and </w:t>
      </w:r>
      <w:hyperlink r:id="rId480" w:history="1">
        <w:r w:rsidR="00AE2CD6" w:rsidRPr="001E34F0">
          <w:rPr>
            <w:rFonts w:eastAsia="Times New Roman"/>
            <w:color w:val="000000"/>
            <w:sz w:val="18"/>
            <w:szCs w:val="18"/>
          </w:rPr>
          <w:t>Spain</w:t>
        </w:r>
      </w:hyperlink>
      <w:r w:rsidR="00AE2CD6"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54102F" w:rsidP="00AE2CD6">
      <w:pPr>
        <w:numPr>
          <w:ilvl w:val="0"/>
          <w:numId w:val="39"/>
        </w:numPr>
        <w:ind w:left="409"/>
        <w:rPr>
          <w:rFonts w:eastAsia="Times New Roman"/>
          <w:color w:val="000000"/>
          <w:sz w:val="18"/>
          <w:szCs w:val="18"/>
        </w:rPr>
      </w:pPr>
      <w:hyperlink r:id="rId481" w:history="1">
        <w:r w:rsidR="00AE2CD6" w:rsidRPr="001E34F0">
          <w:rPr>
            <w:rFonts w:eastAsia="Times New Roman"/>
            <w:color w:val="000000"/>
            <w:sz w:val="18"/>
            <w:szCs w:val="18"/>
          </w:rPr>
          <w:t>China's</w:t>
        </w:r>
      </w:hyperlink>
      <w:r w:rsidR="00AE2CD6" w:rsidRPr="001E34F0">
        <w:rPr>
          <w:rFonts w:eastAsia="Times New Roman"/>
          <w:color w:val="000000"/>
          <w:sz w:val="18"/>
          <w:szCs w:val="18"/>
        </w:rPr>
        <w:t xml:space="preserve"> </w:t>
      </w:r>
      <w:hyperlink r:id="rId482" w:history="1">
        <w:r w:rsidR="00AE2CD6" w:rsidRPr="001E34F0">
          <w:rPr>
            <w:rFonts w:eastAsia="Times New Roman"/>
            <w:color w:val="000000"/>
            <w:sz w:val="18"/>
            <w:szCs w:val="18"/>
          </w:rPr>
          <w:t>labor force</w:t>
        </w:r>
      </w:hyperlink>
      <w:r w:rsidR="00AE2CD6" w:rsidRPr="001E34F0">
        <w:rPr>
          <w:rFonts w:eastAsia="Times New Roman"/>
          <w:color w:val="000000"/>
          <w:sz w:val="18"/>
          <w:szCs w:val="18"/>
        </w:rPr>
        <w:t xml:space="preserve"> stands at 706 million people, almost </w:t>
      </w:r>
      <w:r w:rsidR="00AE2CD6" w:rsidRPr="001E34F0">
        <w:rPr>
          <w:rFonts w:eastAsia="Times New Roman"/>
          <w:bCs/>
          <w:color w:val="000000"/>
          <w:sz w:val="18"/>
          <w:szCs w:val="18"/>
        </w:rPr>
        <w:t>three times</w:t>
      </w:r>
      <w:r w:rsidR="00AE2CD6" w:rsidRPr="001E34F0">
        <w:rPr>
          <w:rFonts w:eastAsia="Times New Roman"/>
          <w:color w:val="000000"/>
          <w:sz w:val="18"/>
          <w:szCs w:val="18"/>
        </w:rPr>
        <w:t xml:space="preserve"> that of </w:t>
      </w:r>
      <w:hyperlink r:id="rId483" w:history="1">
        <w:r w:rsidR="00AE2CD6" w:rsidRPr="001E34F0">
          <w:rPr>
            <w:rFonts w:eastAsia="Times New Roman"/>
            <w:color w:val="000000"/>
            <w:sz w:val="18"/>
            <w:szCs w:val="18"/>
          </w:rPr>
          <w:t>Europe</w:t>
        </w:r>
      </w:hyperlink>
      <w:r w:rsidR="00AE2CD6" w:rsidRPr="001E34F0">
        <w:rPr>
          <w:rFonts w:eastAsia="Times New Roman"/>
          <w:color w:val="000000"/>
          <w:sz w:val="18"/>
          <w:szCs w:val="18"/>
        </w:rPr>
        <w:t xml:space="preserve"> and twice that of </w:t>
      </w:r>
      <w:hyperlink r:id="rId484" w:history="1">
        <w:r w:rsidR="00AE2CD6" w:rsidRPr="001E34F0">
          <w:rPr>
            <w:rFonts w:eastAsia="Times New Roman"/>
            <w:color w:val="000000"/>
            <w:sz w:val="18"/>
            <w:szCs w:val="18"/>
          </w:rPr>
          <w:t>North</w:t>
        </w:r>
      </w:hyperlink>
      <w:r w:rsidR="00AE2CD6" w:rsidRPr="001E34F0">
        <w:rPr>
          <w:rFonts w:eastAsia="Times New Roman"/>
          <w:color w:val="000000"/>
          <w:sz w:val="18"/>
          <w:szCs w:val="18"/>
        </w:rPr>
        <w:t xml:space="preserve"> and </w:t>
      </w:r>
      <w:hyperlink r:id="rId485" w:history="1">
        <w:r w:rsidR="00AE2CD6" w:rsidRPr="001E34F0">
          <w:rPr>
            <w:rFonts w:eastAsia="Times New Roman"/>
            <w:color w:val="000000"/>
            <w:sz w:val="18"/>
            <w:szCs w:val="18"/>
          </w:rPr>
          <w:t>South America</w:t>
        </w:r>
      </w:hyperlink>
      <w:r w:rsidR="00AE2CD6" w:rsidRPr="001E34F0">
        <w:rPr>
          <w:rFonts w:eastAsia="Times New Roman"/>
          <w:color w:val="000000"/>
          <w:sz w:val="18"/>
          <w:szCs w:val="18"/>
        </w:rPr>
        <w:t xml:space="preserve"> combined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54102F" w:rsidP="00AE2CD6">
      <w:pPr>
        <w:numPr>
          <w:ilvl w:val="0"/>
          <w:numId w:val="39"/>
        </w:numPr>
        <w:ind w:left="409"/>
        <w:rPr>
          <w:rFonts w:eastAsia="Times New Roman"/>
          <w:color w:val="000000"/>
          <w:sz w:val="18"/>
          <w:szCs w:val="18"/>
        </w:rPr>
      </w:pPr>
      <w:hyperlink r:id="rId486" w:history="1">
        <w:r w:rsidR="00AE2CD6" w:rsidRPr="001E34F0">
          <w:rPr>
            <w:rFonts w:eastAsia="Times New Roman"/>
            <w:color w:val="000000"/>
            <w:sz w:val="18"/>
            <w:szCs w:val="18"/>
          </w:rPr>
          <w:t>Luxembourgers</w:t>
        </w:r>
      </w:hyperlink>
      <w:r w:rsidR="00AE2CD6" w:rsidRPr="001E34F0">
        <w:rPr>
          <w:rFonts w:eastAsia="Times New Roman"/>
          <w:color w:val="000000"/>
          <w:sz w:val="18"/>
          <w:szCs w:val="18"/>
        </w:rPr>
        <w:t xml:space="preserve"> are the world's </w:t>
      </w:r>
      <w:hyperlink r:id="rId487" w:history="1">
        <w:r w:rsidR="00AE2CD6" w:rsidRPr="001E34F0">
          <w:rPr>
            <w:rFonts w:eastAsia="Times New Roman"/>
            <w:color w:val="000000"/>
            <w:sz w:val="18"/>
            <w:szCs w:val="18"/>
          </w:rPr>
          <w:t>richest</w:t>
        </w:r>
      </w:hyperlink>
      <w:r w:rsidR="00AE2CD6" w:rsidRPr="001E34F0">
        <w:rPr>
          <w:rFonts w:eastAsia="Times New Roman"/>
          <w:color w:val="000000"/>
          <w:sz w:val="18"/>
          <w:szCs w:val="18"/>
        </w:rPr>
        <w:t xml:space="preserve"> people - and also the </w:t>
      </w:r>
      <w:hyperlink r:id="rId488" w:history="1">
        <w:r w:rsidR="00AE2CD6" w:rsidRPr="001E34F0">
          <w:rPr>
            <w:rFonts w:eastAsia="Times New Roman"/>
            <w:color w:val="000000"/>
            <w:sz w:val="18"/>
            <w:szCs w:val="18"/>
          </w:rPr>
          <w:t>most generous</w:t>
        </w:r>
      </w:hyperlink>
      <w:r w:rsidR="00AE2CD6"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If you like kids, then </w:t>
      </w:r>
      <w:hyperlink r:id="rId489" w:history="1">
        <w:r w:rsidRPr="001E34F0">
          <w:rPr>
            <w:rFonts w:eastAsia="Times New Roman"/>
            <w:color w:val="000000"/>
            <w:sz w:val="18"/>
            <w:szCs w:val="18"/>
          </w:rPr>
          <w:t>Uganda</w:t>
        </w:r>
      </w:hyperlink>
      <w:r w:rsidRPr="001E34F0">
        <w:rPr>
          <w:rFonts w:eastAsia="Times New Roman"/>
          <w:color w:val="000000"/>
          <w:sz w:val="18"/>
          <w:szCs w:val="18"/>
        </w:rPr>
        <w:t xml:space="preserve"> might be the place for you. Half the population is </w:t>
      </w:r>
      <w:hyperlink r:id="rId490" w:history="1">
        <w:r w:rsidRPr="001E34F0">
          <w:rPr>
            <w:rFonts w:eastAsia="Times New Roman"/>
            <w:color w:val="000000"/>
            <w:sz w:val="18"/>
            <w:szCs w:val="18"/>
          </w:rPr>
          <w:t>under 15</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Senior gentlemen might consider a trip to </w:t>
      </w:r>
      <w:hyperlink r:id="rId491" w:history="1">
        <w:r w:rsidRPr="001E34F0">
          <w:rPr>
            <w:rFonts w:eastAsia="Times New Roman"/>
            <w:color w:val="000000"/>
            <w:sz w:val="18"/>
            <w:szCs w:val="18"/>
          </w:rPr>
          <w:t>Russia</w:t>
        </w:r>
      </w:hyperlink>
      <w:r w:rsidRPr="001E34F0">
        <w:rPr>
          <w:rFonts w:eastAsia="Times New Roman"/>
          <w:color w:val="000000"/>
          <w:sz w:val="18"/>
          <w:szCs w:val="18"/>
        </w:rPr>
        <w:t xml:space="preserve">, where there are two </w:t>
      </w:r>
      <w:hyperlink r:id="rId492" w:history="1">
        <w:r w:rsidRPr="001E34F0">
          <w:rPr>
            <w:rFonts w:eastAsia="Times New Roman"/>
            <w:color w:val="000000"/>
            <w:sz w:val="18"/>
            <w:szCs w:val="18"/>
          </w:rPr>
          <w:t>women over 65 for every man</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Single guys should check out </w:t>
      </w:r>
      <w:hyperlink r:id="rId493" w:history="1">
        <w:r w:rsidRPr="001E34F0">
          <w:rPr>
            <w:rFonts w:eastAsia="Times New Roman"/>
            <w:color w:val="000000"/>
            <w:sz w:val="18"/>
            <w:szCs w:val="18"/>
          </w:rPr>
          <w:t>The Virgin Islands</w:t>
        </w:r>
      </w:hyperlink>
      <w:r w:rsidRPr="001E34F0">
        <w:rPr>
          <w:rFonts w:eastAsia="Times New Roman"/>
          <w:color w:val="000000"/>
          <w:sz w:val="18"/>
          <w:szCs w:val="18"/>
        </w:rPr>
        <w:t xml:space="preserve">, where </w:t>
      </w:r>
      <w:hyperlink r:id="rId494" w:history="1">
        <w:r w:rsidRPr="001E34F0">
          <w:rPr>
            <w:rFonts w:eastAsia="Times New Roman"/>
            <w:color w:val="000000"/>
            <w:sz w:val="18"/>
            <w:szCs w:val="18"/>
          </w:rPr>
          <w:t>the women outnumber the men</w:t>
        </w:r>
      </w:hyperlink>
      <w:r w:rsidRPr="001E34F0">
        <w:rPr>
          <w:rFonts w:eastAsia="Times New Roman"/>
          <w:color w:val="000000"/>
          <w:sz w:val="18"/>
          <w:szCs w:val="18"/>
        </w:rPr>
        <w:t xml:space="preserve">. </w:t>
      </w:r>
    </w:p>
    <w:p w:rsidR="00AE2CD6" w:rsidRPr="001E34F0" w:rsidRDefault="0054102F" w:rsidP="00AE2CD6">
      <w:pPr>
        <w:numPr>
          <w:ilvl w:val="0"/>
          <w:numId w:val="39"/>
        </w:numPr>
        <w:ind w:left="409"/>
        <w:rPr>
          <w:rFonts w:eastAsia="Times New Roman"/>
          <w:color w:val="000000"/>
          <w:sz w:val="18"/>
          <w:szCs w:val="18"/>
        </w:rPr>
      </w:pPr>
      <w:hyperlink r:id="rId495" w:history="1">
        <w:r w:rsidR="00AE2CD6" w:rsidRPr="001E34F0">
          <w:rPr>
            <w:rFonts w:eastAsia="Times New Roman"/>
            <w:color w:val="000000"/>
            <w:sz w:val="18"/>
            <w:szCs w:val="18"/>
          </w:rPr>
          <w:t>South America</w:t>
        </w:r>
      </w:hyperlink>
      <w:r w:rsidR="00AE2CD6" w:rsidRPr="001E34F0">
        <w:rPr>
          <w:rFonts w:eastAsia="Times New Roman"/>
          <w:color w:val="000000"/>
          <w:sz w:val="18"/>
          <w:szCs w:val="18"/>
        </w:rPr>
        <w:t xml:space="preserve"> is unusual in that it is both </w:t>
      </w:r>
      <w:hyperlink r:id="rId496" w:history="1">
        <w:r w:rsidR="00AE2CD6" w:rsidRPr="001E34F0">
          <w:rPr>
            <w:rFonts w:eastAsia="Times New Roman"/>
            <w:color w:val="000000"/>
            <w:sz w:val="18"/>
            <w:szCs w:val="18"/>
          </w:rPr>
          <w:t>highly urbanized</w:t>
        </w:r>
      </w:hyperlink>
      <w:r w:rsidR="00AE2CD6" w:rsidRPr="001E34F0">
        <w:rPr>
          <w:rFonts w:eastAsia="Times New Roman"/>
          <w:color w:val="000000"/>
          <w:sz w:val="18"/>
          <w:szCs w:val="18"/>
        </w:rPr>
        <w:t xml:space="preserve"> and </w:t>
      </w:r>
      <w:hyperlink r:id="rId497" w:history="1">
        <w:r w:rsidR="00AE2CD6" w:rsidRPr="001E34F0">
          <w:rPr>
            <w:rFonts w:eastAsia="Times New Roman"/>
            <w:color w:val="000000"/>
            <w:sz w:val="18"/>
            <w:szCs w:val="18"/>
          </w:rPr>
          <w:t>poor</w:t>
        </w:r>
      </w:hyperlink>
      <w:r w:rsidR="00AE2CD6"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Many </w:t>
      </w:r>
      <w:hyperlink r:id="rId498" w:history="1">
        <w:r w:rsidRPr="001E34F0">
          <w:rPr>
            <w:rFonts w:eastAsia="Times New Roman"/>
            <w:color w:val="000000"/>
            <w:sz w:val="18"/>
            <w:szCs w:val="18"/>
          </w:rPr>
          <w:t>Americans</w:t>
        </w:r>
      </w:hyperlink>
      <w:r w:rsidRPr="001E34F0">
        <w:rPr>
          <w:rFonts w:eastAsia="Times New Roman"/>
          <w:color w:val="000000"/>
          <w:sz w:val="18"/>
          <w:szCs w:val="18"/>
        </w:rPr>
        <w:t xml:space="preserve"> live alone - the </w:t>
      </w:r>
      <w:hyperlink r:id="rId499" w:history="1">
        <w:r w:rsidRPr="001E34F0">
          <w:rPr>
            <w:rFonts w:eastAsia="Times New Roman"/>
            <w:color w:val="000000"/>
            <w:sz w:val="18"/>
            <w:szCs w:val="18"/>
          </w:rPr>
          <w:t>United States</w:t>
        </w:r>
      </w:hyperlink>
      <w:r w:rsidRPr="001E34F0">
        <w:rPr>
          <w:rFonts w:eastAsia="Times New Roman"/>
          <w:color w:val="000000"/>
          <w:sz w:val="18"/>
          <w:szCs w:val="18"/>
        </w:rPr>
        <w:t xml:space="preserve"> leads the world in </w:t>
      </w:r>
      <w:hyperlink r:id="rId500" w:history="1">
        <w:r w:rsidRPr="001E34F0">
          <w:rPr>
            <w:rFonts w:eastAsia="Times New Roman"/>
            <w:color w:val="000000"/>
            <w:sz w:val="18"/>
            <w:szCs w:val="18"/>
          </w:rPr>
          <w:t>one person households</w:t>
        </w:r>
      </w:hyperlink>
      <w:r w:rsidRPr="001E34F0">
        <w:rPr>
          <w:rFonts w:eastAsia="Times New Roman"/>
          <w:color w:val="000000"/>
          <w:sz w:val="18"/>
          <w:szCs w:val="18"/>
        </w:rPr>
        <w:t xml:space="preserve">. </w:t>
      </w:r>
    </w:p>
    <w:p w:rsidR="00AE2CD6" w:rsidRPr="001E34F0" w:rsidRDefault="0054102F" w:rsidP="00AE2CD6">
      <w:pPr>
        <w:numPr>
          <w:ilvl w:val="0"/>
          <w:numId w:val="39"/>
        </w:numPr>
        <w:ind w:left="409"/>
        <w:rPr>
          <w:rFonts w:eastAsia="Times New Roman"/>
          <w:color w:val="000000"/>
          <w:sz w:val="18"/>
          <w:szCs w:val="18"/>
        </w:rPr>
      </w:pPr>
      <w:hyperlink r:id="rId501" w:history="1">
        <w:r w:rsidR="00AE2CD6" w:rsidRPr="001E34F0">
          <w:rPr>
            <w:rFonts w:eastAsia="Times New Roman"/>
            <w:color w:val="000000"/>
            <w:sz w:val="18"/>
            <w:szCs w:val="18"/>
          </w:rPr>
          <w:t>Kazakhstan</w:t>
        </w:r>
      </w:hyperlink>
      <w:r w:rsidR="00AE2CD6" w:rsidRPr="001E34F0">
        <w:rPr>
          <w:rFonts w:eastAsia="Times New Roman"/>
          <w:color w:val="000000"/>
          <w:sz w:val="18"/>
          <w:szCs w:val="18"/>
        </w:rPr>
        <w:t xml:space="preserve"> is the </w:t>
      </w:r>
      <w:hyperlink r:id="rId502" w:history="1">
        <w:r w:rsidR="00AE2CD6" w:rsidRPr="001E34F0">
          <w:rPr>
            <w:rFonts w:eastAsia="Times New Roman"/>
            <w:color w:val="000000"/>
            <w:sz w:val="18"/>
            <w:szCs w:val="18"/>
          </w:rPr>
          <w:t>world's largest</w:t>
        </w:r>
      </w:hyperlink>
      <w:r w:rsidR="00AE2CD6" w:rsidRPr="001E34F0">
        <w:rPr>
          <w:rFonts w:eastAsia="Times New Roman"/>
          <w:color w:val="000000"/>
          <w:sz w:val="18"/>
          <w:szCs w:val="18"/>
        </w:rPr>
        <w:t xml:space="preserve"> </w:t>
      </w:r>
      <w:hyperlink r:id="rId503" w:history="1">
        <w:r w:rsidR="00AE2CD6" w:rsidRPr="001E34F0">
          <w:rPr>
            <w:rFonts w:eastAsia="Times New Roman"/>
            <w:color w:val="000000"/>
            <w:sz w:val="18"/>
            <w:szCs w:val="18"/>
          </w:rPr>
          <w:t>landlocked</w:t>
        </w:r>
      </w:hyperlink>
      <w:r w:rsidR="00AE2CD6" w:rsidRPr="001E34F0">
        <w:rPr>
          <w:rFonts w:eastAsia="Times New Roman"/>
          <w:color w:val="000000"/>
          <w:sz w:val="18"/>
          <w:szCs w:val="18"/>
        </w:rPr>
        <w:t xml:space="preserve"> country.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Looking for geniuses? Head straight to </w:t>
      </w:r>
      <w:hyperlink r:id="rId504" w:history="1">
        <w:r w:rsidRPr="001E34F0">
          <w:rPr>
            <w:rFonts w:eastAsia="Times New Roman"/>
            <w:color w:val="000000"/>
            <w:sz w:val="18"/>
            <w:szCs w:val="18"/>
          </w:rPr>
          <w:t>Iceland</w:t>
        </w:r>
      </w:hyperlink>
      <w:r w:rsidRPr="001E34F0">
        <w:rPr>
          <w:rFonts w:eastAsia="Times New Roman"/>
          <w:color w:val="000000"/>
          <w:sz w:val="18"/>
          <w:szCs w:val="18"/>
        </w:rPr>
        <w:t xml:space="preserve">. There are more than 3 </w:t>
      </w:r>
      <w:hyperlink r:id="rId505" w:history="1">
        <w:r w:rsidRPr="001E34F0">
          <w:rPr>
            <w:rFonts w:eastAsia="Times New Roman"/>
            <w:color w:val="000000"/>
            <w:sz w:val="18"/>
            <w:szCs w:val="18"/>
          </w:rPr>
          <w:t>Nobel Prize Winners</w:t>
        </w:r>
      </w:hyperlink>
      <w:r w:rsidRPr="001E34F0">
        <w:rPr>
          <w:rFonts w:eastAsia="Times New Roman"/>
          <w:color w:val="000000"/>
          <w:sz w:val="18"/>
          <w:szCs w:val="18"/>
        </w:rPr>
        <w:t xml:space="preserve"> for every million Icelanders.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54102F" w:rsidP="00AE2CD6">
      <w:pPr>
        <w:numPr>
          <w:ilvl w:val="0"/>
          <w:numId w:val="39"/>
        </w:numPr>
        <w:ind w:left="409"/>
        <w:rPr>
          <w:rFonts w:eastAsia="Times New Roman"/>
          <w:color w:val="000000"/>
          <w:sz w:val="18"/>
          <w:szCs w:val="18"/>
        </w:rPr>
      </w:pPr>
      <w:hyperlink r:id="rId506" w:history="1">
        <w:r w:rsidR="00AE2CD6" w:rsidRPr="001E34F0">
          <w:rPr>
            <w:rFonts w:eastAsia="Times New Roman"/>
            <w:color w:val="000000"/>
            <w:sz w:val="18"/>
            <w:szCs w:val="18"/>
          </w:rPr>
          <w:t>Sri Lanka</w:t>
        </w:r>
      </w:hyperlink>
      <w:r w:rsidR="00AE2CD6" w:rsidRPr="001E34F0">
        <w:rPr>
          <w:rFonts w:eastAsia="Times New Roman"/>
          <w:color w:val="000000"/>
          <w:sz w:val="18"/>
          <w:szCs w:val="18"/>
        </w:rPr>
        <w:t xml:space="preserve"> has lowest </w:t>
      </w:r>
      <w:hyperlink r:id="rId507" w:history="1">
        <w:r w:rsidR="00AE2CD6" w:rsidRPr="001E34F0">
          <w:rPr>
            <w:rFonts w:eastAsia="Times New Roman"/>
            <w:color w:val="000000"/>
            <w:sz w:val="18"/>
            <w:szCs w:val="18"/>
          </w:rPr>
          <w:t>divorce rate</w:t>
        </w:r>
      </w:hyperlink>
      <w:r w:rsidR="00AE2CD6" w:rsidRPr="001E34F0">
        <w:rPr>
          <w:rFonts w:eastAsia="Times New Roman"/>
          <w:color w:val="000000"/>
          <w:sz w:val="18"/>
          <w:szCs w:val="18"/>
        </w:rPr>
        <w:t xml:space="preserve"> in the world - and the highest rate of </w:t>
      </w:r>
      <w:hyperlink r:id="rId508" w:history="1">
        <w:r w:rsidR="00AE2CD6" w:rsidRPr="001E34F0">
          <w:rPr>
            <w:rFonts w:eastAsia="Times New Roman"/>
            <w:color w:val="000000"/>
            <w:sz w:val="18"/>
            <w:szCs w:val="18"/>
          </w:rPr>
          <w:t>female suicide</w:t>
        </w:r>
      </w:hyperlink>
      <w:r w:rsidR="00AE2CD6"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54102F" w:rsidP="00AE2CD6">
      <w:pPr>
        <w:numPr>
          <w:ilvl w:val="0"/>
          <w:numId w:val="39"/>
        </w:numPr>
        <w:ind w:left="409"/>
        <w:rPr>
          <w:rFonts w:eastAsia="Times New Roman"/>
          <w:color w:val="000000"/>
          <w:sz w:val="18"/>
          <w:szCs w:val="18"/>
        </w:rPr>
      </w:pPr>
      <w:hyperlink r:id="rId509" w:history="1">
        <w:r w:rsidR="00AE2CD6" w:rsidRPr="001E34F0">
          <w:rPr>
            <w:rFonts w:eastAsia="Times New Roman"/>
            <w:color w:val="000000"/>
            <w:sz w:val="18"/>
            <w:szCs w:val="18"/>
          </w:rPr>
          <w:t>Australians</w:t>
        </w:r>
      </w:hyperlink>
      <w:r w:rsidR="00AE2CD6" w:rsidRPr="001E34F0">
        <w:rPr>
          <w:rFonts w:eastAsia="Times New Roman"/>
          <w:color w:val="000000"/>
          <w:sz w:val="18"/>
          <w:szCs w:val="18"/>
        </w:rPr>
        <w:t xml:space="preserve"> have a huge 380,000 sq m of </w:t>
      </w:r>
      <w:hyperlink r:id="rId510" w:history="1">
        <w:r w:rsidR="00AE2CD6" w:rsidRPr="001E34F0">
          <w:rPr>
            <w:rFonts w:eastAsia="Times New Roman"/>
            <w:color w:val="000000"/>
            <w:sz w:val="18"/>
            <w:szCs w:val="18"/>
          </w:rPr>
          <w:t>land per person</w:t>
        </w:r>
      </w:hyperlink>
      <w:r w:rsidR="00AE2CD6" w:rsidRPr="001E34F0">
        <w:rPr>
          <w:rFonts w:eastAsia="Times New Roman"/>
          <w:color w:val="000000"/>
          <w:sz w:val="18"/>
          <w:szCs w:val="18"/>
        </w:rPr>
        <w:t xml:space="preserve"> - and yet 91% live in </w:t>
      </w:r>
      <w:hyperlink r:id="rId511" w:history="1">
        <w:r w:rsidR="00AE2CD6" w:rsidRPr="001E34F0">
          <w:rPr>
            <w:rFonts w:eastAsia="Times New Roman"/>
            <w:color w:val="000000"/>
            <w:sz w:val="18"/>
            <w:szCs w:val="18"/>
          </w:rPr>
          <w:t>urban areas</w:t>
        </w:r>
      </w:hyperlink>
      <w:r w:rsidR="00AE2CD6"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Nearly a quarter of people in </w:t>
      </w:r>
      <w:hyperlink r:id="rId512" w:history="1">
        <w:r w:rsidRPr="001E34F0">
          <w:rPr>
            <w:rFonts w:eastAsia="Times New Roman"/>
            <w:color w:val="000000"/>
            <w:sz w:val="18"/>
            <w:szCs w:val="18"/>
          </w:rPr>
          <w:t>Monaco</w:t>
        </w:r>
      </w:hyperlink>
      <w:r w:rsidRPr="001E34F0">
        <w:rPr>
          <w:rFonts w:eastAsia="Times New Roman"/>
          <w:color w:val="000000"/>
          <w:sz w:val="18"/>
          <w:szCs w:val="18"/>
        </w:rPr>
        <w:t xml:space="preserve"> are </w:t>
      </w:r>
      <w:hyperlink r:id="rId513" w:history="1">
        <w:r w:rsidRPr="001E34F0">
          <w:rPr>
            <w:rFonts w:eastAsia="Times New Roman"/>
            <w:color w:val="000000"/>
            <w:sz w:val="18"/>
            <w:szCs w:val="18"/>
          </w:rPr>
          <w:t>over 65</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The </w:t>
      </w:r>
      <w:hyperlink r:id="rId514" w:history="1">
        <w:r w:rsidRPr="001E34F0">
          <w:rPr>
            <w:rFonts w:eastAsia="Times New Roman"/>
            <w:color w:val="000000"/>
            <w:sz w:val="18"/>
            <w:szCs w:val="18"/>
          </w:rPr>
          <w:t>United States</w:t>
        </w:r>
      </w:hyperlink>
      <w:r w:rsidRPr="001E34F0">
        <w:rPr>
          <w:rFonts w:eastAsia="Times New Roman"/>
          <w:color w:val="000000"/>
          <w:sz w:val="18"/>
          <w:szCs w:val="18"/>
        </w:rPr>
        <w:t xml:space="preserve"> has the world's highest </w:t>
      </w:r>
      <w:hyperlink r:id="rId515" w:history="1">
        <w:r w:rsidRPr="001E34F0">
          <w:rPr>
            <w:rFonts w:eastAsia="Times New Roman"/>
            <w:color w:val="000000"/>
            <w:sz w:val="18"/>
            <w:szCs w:val="18"/>
          </w:rPr>
          <w:t>marriage rate</w:t>
        </w:r>
      </w:hyperlink>
      <w:r w:rsidRPr="001E34F0">
        <w:rPr>
          <w:rFonts w:eastAsia="Times New Roman"/>
          <w:color w:val="000000"/>
          <w:sz w:val="18"/>
          <w:szCs w:val="18"/>
        </w:rPr>
        <w:t xml:space="preserve"> - as well as the world's highest </w:t>
      </w:r>
      <w:hyperlink r:id="rId516" w:history="1">
        <w:r w:rsidRPr="001E34F0">
          <w:rPr>
            <w:rFonts w:eastAsia="Times New Roman"/>
            <w:color w:val="000000"/>
            <w:sz w:val="18"/>
            <w:szCs w:val="18"/>
          </w:rPr>
          <w:t>divorce rate</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If you're </w:t>
      </w:r>
      <w:hyperlink r:id="rId517" w:history="1">
        <w:r w:rsidRPr="001E34F0">
          <w:rPr>
            <w:rFonts w:eastAsia="Times New Roman"/>
            <w:color w:val="000000"/>
            <w:sz w:val="18"/>
            <w:szCs w:val="18"/>
          </w:rPr>
          <w:t>Dutch</w:t>
        </w:r>
      </w:hyperlink>
      <w:r w:rsidRPr="001E34F0">
        <w:rPr>
          <w:rFonts w:eastAsia="Times New Roman"/>
          <w:color w:val="000000"/>
          <w:sz w:val="18"/>
          <w:szCs w:val="18"/>
        </w:rPr>
        <w:t xml:space="preserve"> or </w:t>
      </w:r>
      <w:hyperlink r:id="rId518" w:history="1">
        <w:r w:rsidRPr="001E34F0">
          <w:rPr>
            <w:rFonts w:eastAsia="Times New Roman"/>
            <w:color w:val="000000"/>
            <w:sz w:val="18"/>
            <w:szCs w:val="18"/>
          </w:rPr>
          <w:t>Swedish</w:t>
        </w:r>
      </w:hyperlink>
      <w:r w:rsidRPr="001E34F0">
        <w:rPr>
          <w:rFonts w:eastAsia="Times New Roman"/>
          <w:color w:val="000000"/>
          <w:sz w:val="18"/>
          <w:szCs w:val="18"/>
        </w:rPr>
        <w:t xml:space="preserve">, you're among the world's most likely to end up </w:t>
      </w:r>
      <w:hyperlink r:id="rId519" w:history="1">
        <w:r w:rsidRPr="001E34F0">
          <w:rPr>
            <w:rFonts w:eastAsia="Times New Roman"/>
            <w:color w:val="000000"/>
            <w:sz w:val="18"/>
            <w:szCs w:val="18"/>
          </w:rPr>
          <w:t>living in a retirement home</w:t>
        </w:r>
      </w:hyperlink>
      <w:r w:rsidRPr="001E34F0">
        <w:rPr>
          <w:rFonts w:eastAsia="Times New Roman"/>
          <w:color w:val="000000"/>
          <w:sz w:val="18"/>
          <w:szCs w:val="18"/>
        </w:rPr>
        <w:t xml:space="preserve">. If you're </w:t>
      </w:r>
      <w:hyperlink r:id="rId520" w:history="1">
        <w:r w:rsidRPr="001E34F0">
          <w:rPr>
            <w:rFonts w:eastAsia="Times New Roman"/>
            <w:color w:val="000000"/>
            <w:sz w:val="18"/>
            <w:szCs w:val="18"/>
          </w:rPr>
          <w:t>Japanese</w:t>
        </w:r>
      </w:hyperlink>
      <w:r w:rsidRPr="001E34F0">
        <w:rPr>
          <w:rFonts w:eastAsia="Times New Roman"/>
          <w:color w:val="000000"/>
          <w:sz w:val="18"/>
          <w:szCs w:val="18"/>
        </w:rPr>
        <w:t xml:space="preserve">, you'll probably end up </w:t>
      </w:r>
      <w:hyperlink r:id="rId521" w:history="1">
        <w:r w:rsidRPr="001E34F0">
          <w:rPr>
            <w:rFonts w:eastAsia="Times New Roman"/>
            <w:color w:val="000000"/>
            <w:sz w:val="18"/>
            <w:szCs w:val="18"/>
          </w:rPr>
          <w:t>living with your children</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Of all the nations of the world, </w:t>
      </w:r>
      <w:hyperlink r:id="rId522" w:history="1">
        <w:r w:rsidRPr="001E34F0">
          <w:rPr>
            <w:rFonts w:eastAsia="Times New Roman"/>
            <w:color w:val="000000"/>
            <w:sz w:val="18"/>
            <w:szCs w:val="18"/>
          </w:rPr>
          <w:t>China</w:t>
        </w:r>
      </w:hyperlink>
      <w:r w:rsidRPr="001E34F0">
        <w:rPr>
          <w:rFonts w:eastAsia="Times New Roman"/>
          <w:color w:val="000000"/>
          <w:sz w:val="18"/>
          <w:szCs w:val="18"/>
        </w:rPr>
        <w:t xml:space="preserve"> has the most </w:t>
      </w:r>
      <w:hyperlink r:id="rId523" w:history="1">
        <w:r w:rsidRPr="001E34F0">
          <w:rPr>
            <w:rFonts w:eastAsia="Times New Roman"/>
            <w:color w:val="000000"/>
            <w:sz w:val="18"/>
            <w:szCs w:val="18"/>
          </w:rPr>
          <w:t>people</w:t>
        </w:r>
      </w:hyperlink>
      <w:r w:rsidRPr="001E34F0">
        <w:rPr>
          <w:rFonts w:eastAsia="Times New Roman"/>
          <w:color w:val="000000"/>
          <w:sz w:val="18"/>
          <w:szCs w:val="18"/>
        </w:rPr>
        <w:t xml:space="preserve">. But there are 71 nations that are </w:t>
      </w:r>
      <w:hyperlink r:id="rId524" w:history="1">
        <w:r w:rsidRPr="001E34F0">
          <w:rPr>
            <w:rFonts w:eastAsia="Times New Roman"/>
            <w:color w:val="000000"/>
            <w:sz w:val="18"/>
            <w:szCs w:val="18"/>
          </w:rPr>
          <w:t>more crowded</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Most </w:t>
      </w:r>
      <w:hyperlink r:id="rId525" w:history="1">
        <w:r w:rsidRPr="001E34F0">
          <w:rPr>
            <w:rFonts w:eastAsia="Times New Roman"/>
            <w:color w:val="000000"/>
            <w:sz w:val="18"/>
            <w:szCs w:val="18"/>
          </w:rPr>
          <w:t>households</w:t>
        </w:r>
      </w:hyperlink>
      <w:r w:rsidRPr="001E34F0">
        <w:rPr>
          <w:rFonts w:eastAsia="Times New Roman"/>
          <w:color w:val="000000"/>
          <w:sz w:val="18"/>
          <w:szCs w:val="18"/>
        </w:rPr>
        <w:t xml:space="preserve"> in </w:t>
      </w:r>
      <w:hyperlink r:id="rId526" w:history="1">
        <w:r w:rsidRPr="001E34F0">
          <w:rPr>
            <w:rFonts w:eastAsia="Times New Roman"/>
            <w:color w:val="000000"/>
            <w:sz w:val="18"/>
            <w:szCs w:val="18"/>
          </w:rPr>
          <w:t>Europe</w:t>
        </w:r>
      </w:hyperlink>
      <w:r w:rsidRPr="001E34F0">
        <w:rPr>
          <w:rFonts w:eastAsia="Times New Roman"/>
          <w:color w:val="000000"/>
          <w:sz w:val="18"/>
          <w:szCs w:val="18"/>
        </w:rPr>
        <w:t xml:space="preserve"> and </w:t>
      </w:r>
      <w:hyperlink r:id="rId527" w:history="1">
        <w:r w:rsidRPr="001E34F0">
          <w:rPr>
            <w:rFonts w:eastAsia="Times New Roman"/>
            <w:color w:val="000000"/>
            <w:sz w:val="18"/>
            <w:szCs w:val="18"/>
          </w:rPr>
          <w:t>North America</w:t>
        </w:r>
      </w:hyperlink>
      <w:r w:rsidRPr="001E34F0">
        <w:rPr>
          <w:rFonts w:eastAsia="Times New Roman"/>
          <w:color w:val="000000"/>
          <w:sz w:val="18"/>
          <w:szCs w:val="18"/>
        </w:rPr>
        <w:t xml:space="preserve"> contain fewer than three people.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Like living in cities? </w:t>
      </w:r>
      <w:hyperlink r:id="rId528" w:history="1">
        <w:r w:rsidRPr="001E34F0">
          <w:rPr>
            <w:rFonts w:eastAsia="Times New Roman"/>
            <w:color w:val="000000"/>
            <w:sz w:val="18"/>
            <w:szCs w:val="18"/>
          </w:rPr>
          <w:t>Guadeloupe</w:t>
        </w:r>
      </w:hyperlink>
      <w:r w:rsidRPr="001E34F0">
        <w:rPr>
          <w:rFonts w:eastAsia="Times New Roman"/>
          <w:color w:val="000000"/>
          <w:sz w:val="18"/>
          <w:szCs w:val="18"/>
        </w:rPr>
        <w:t xml:space="preserve">, </w:t>
      </w:r>
      <w:hyperlink r:id="rId529" w:history="1">
        <w:r w:rsidRPr="001E34F0">
          <w:rPr>
            <w:rFonts w:eastAsia="Times New Roman"/>
            <w:color w:val="000000"/>
            <w:sz w:val="18"/>
            <w:szCs w:val="18"/>
          </w:rPr>
          <w:t>Nauru</w:t>
        </w:r>
      </w:hyperlink>
      <w:r w:rsidRPr="001E34F0">
        <w:rPr>
          <w:rFonts w:eastAsia="Times New Roman"/>
          <w:color w:val="000000"/>
          <w:sz w:val="18"/>
          <w:szCs w:val="18"/>
        </w:rPr>
        <w:t xml:space="preserve">, </w:t>
      </w:r>
      <w:hyperlink r:id="rId530" w:history="1">
        <w:r w:rsidRPr="001E34F0">
          <w:rPr>
            <w:rFonts w:eastAsia="Times New Roman"/>
            <w:color w:val="000000"/>
            <w:sz w:val="18"/>
            <w:szCs w:val="18"/>
          </w:rPr>
          <w:t>Monaco</w:t>
        </w:r>
      </w:hyperlink>
      <w:r w:rsidRPr="001E34F0">
        <w:rPr>
          <w:rFonts w:eastAsia="Times New Roman"/>
          <w:color w:val="000000"/>
          <w:sz w:val="18"/>
          <w:szCs w:val="18"/>
        </w:rPr>
        <w:t xml:space="preserve">, </w:t>
      </w:r>
      <w:hyperlink r:id="rId531" w:history="1">
        <w:r w:rsidRPr="001E34F0">
          <w:rPr>
            <w:rFonts w:eastAsia="Times New Roman"/>
            <w:color w:val="000000"/>
            <w:sz w:val="18"/>
            <w:szCs w:val="18"/>
          </w:rPr>
          <w:t>Singapore</w:t>
        </w:r>
      </w:hyperlink>
      <w:r w:rsidRPr="001E34F0">
        <w:rPr>
          <w:rFonts w:eastAsia="Times New Roman"/>
          <w:color w:val="000000"/>
          <w:sz w:val="18"/>
          <w:szCs w:val="18"/>
        </w:rPr>
        <w:t xml:space="preserve">, </w:t>
      </w:r>
      <w:hyperlink r:id="rId532" w:history="1">
        <w:r w:rsidRPr="001E34F0">
          <w:rPr>
            <w:rFonts w:eastAsia="Times New Roman"/>
            <w:color w:val="000000"/>
            <w:sz w:val="18"/>
            <w:szCs w:val="18"/>
          </w:rPr>
          <w:t>Gibraltar</w:t>
        </w:r>
      </w:hyperlink>
      <w:r w:rsidRPr="001E34F0">
        <w:rPr>
          <w:rFonts w:eastAsia="Times New Roman"/>
          <w:color w:val="000000"/>
          <w:sz w:val="18"/>
          <w:szCs w:val="18"/>
        </w:rPr>
        <w:t xml:space="preserve"> and </w:t>
      </w:r>
      <w:hyperlink r:id="rId533" w:history="1">
        <w:r w:rsidRPr="001E34F0">
          <w:rPr>
            <w:rFonts w:eastAsia="Times New Roman"/>
            <w:color w:val="000000"/>
            <w:sz w:val="18"/>
            <w:szCs w:val="18"/>
          </w:rPr>
          <w:t>Bermuda</w:t>
        </w:r>
      </w:hyperlink>
      <w:r w:rsidRPr="001E34F0">
        <w:rPr>
          <w:rFonts w:eastAsia="Times New Roman"/>
          <w:color w:val="000000"/>
          <w:sz w:val="18"/>
          <w:szCs w:val="18"/>
        </w:rPr>
        <w:t xml:space="preserve"> are only nations that are 100% </w:t>
      </w:r>
      <w:hyperlink r:id="rId534" w:history="1">
        <w:r w:rsidRPr="001E34F0">
          <w:rPr>
            <w:rFonts w:eastAsia="Times New Roman"/>
            <w:color w:val="000000"/>
            <w:sz w:val="18"/>
            <w:szCs w:val="18"/>
          </w:rPr>
          <w:t>urbanized</w:t>
        </w:r>
      </w:hyperlink>
      <w:r w:rsidRPr="001E34F0">
        <w:rPr>
          <w:rFonts w:eastAsia="Times New Roman"/>
          <w:color w:val="000000"/>
          <w:sz w:val="18"/>
          <w:szCs w:val="18"/>
        </w:rPr>
        <w:t xml:space="preserve">. </w:t>
      </w:r>
    </w:p>
    <w:p w:rsidR="00AE2CD6" w:rsidRPr="001E34F0" w:rsidRDefault="00AE2CD6" w:rsidP="00AE2CD6">
      <w:pPr>
        <w:numPr>
          <w:ilvl w:val="0"/>
          <w:numId w:val="39"/>
        </w:numPr>
        <w:ind w:left="409"/>
        <w:rPr>
          <w:rFonts w:eastAsia="Times New Roman"/>
          <w:color w:val="000000"/>
          <w:sz w:val="18"/>
          <w:szCs w:val="18"/>
        </w:rPr>
      </w:pPr>
    </w:p>
    <w:p w:rsidR="00AE2CD6" w:rsidRPr="001E34F0" w:rsidRDefault="00AE2CD6" w:rsidP="00AE2CD6">
      <w:pPr>
        <w:numPr>
          <w:ilvl w:val="0"/>
          <w:numId w:val="39"/>
        </w:numPr>
        <w:ind w:left="409"/>
        <w:rPr>
          <w:rFonts w:eastAsia="Times New Roman"/>
          <w:color w:val="000000"/>
          <w:sz w:val="18"/>
          <w:szCs w:val="18"/>
        </w:rPr>
      </w:pPr>
      <w:r w:rsidRPr="001E34F0">
        <w:rPr>
          <w:rFonts w:eastAsia="Times New Roman"/>
          <w:color w:val="000000"/>
          <w:sz w:val="18"/>
          <w:szCs w:val="18"/>
        </w:rPr>
        <w:t xml:space="preserve">There are 11 countries where the average woman has </w:t>
      </w:r>
      <w:hyperlink r:id="rId535" w:history="1">
        <w:r w:rsidRPr="001E34F0">
          <w:rPr>
            <w:rFonts w:eastAsia="Times New Roman"/>
            <w:color w:val="000000"/>
            <w:sz w:val="18"/>
            <w:szCs w:val="18"/>
          </w:rPr>
          <w:t>more than six children</w:t>
        </w:r>
      </w:hyperlink>
      <w:r w:rsidRPr="001E34F0">
        <w:rPr>
          <w:rFonts w:eastAsia="Times New Roman"/>
          <w:color w:val="000000"/>
          <w:sz w:val="18"/>
          <w:szCs w:val="18"/>
        </w:rPr>
        <w:t xml:space="preserve">. Ten of them are in </w:t>
      </w:r>
      <w:hyperlink r:id="rId536" w:history="1">
        <w:r w:rsidRPr="001E34F0">
          <w:rPr>
            <w:rFonts w:eastAsia="Times New Roman"/>
            <w:color w:val="000000"/>
            <w:sz w:val="18"/>
            <w:szCs w:val="18"/>
          </w:rPr>
          <w:t>Africa</w:t>
        </w:r>
      </w:hyperlink>
      <w:r w:rsidRPr="001E34F0">
        <w:rPr>
          <w:rFonts w:eastAsia="Times New Roman"/>
          <w:color w:val="000000"/>
          <w:sz w:val="18"/>
          <w:szCs w:val="18"/>
        </w:rPr>
        <w:t xml:space="preserve">. </w:t>
      </w:r>
    </w:p>
    <w:p w:rsidR="00AE2CD6" w:rsidRPr="001E34F0" w:rsidRDefault="00AE2CD6" w:rsidP="00AE2CD6">
      <w:pPr>
        <w:outlineLvl w:val="3"/>
        <w:rPr>
          <w:rFonts w:eastAsia="Times New Roman"/>
          <w:b/>
          <w:bCs/>
          <w:caps/>
          <w:color w:val="000000"/>
          <w:sz w:val="18"/>
          <w:szCs w:val="18"/>
        </w:rPr>
      </w:pPr>
    </w:p>
    <w:p w:rsidR="00AE2CD6" w:rsidRPr="001E34F0" w:rsidRDefault="0054102F" w:rsidP="00AE2CD6">
      <w:pPr>
        <w:numPr>
          <w:ilvl w:val="0"/>
          <w:numId w:val="40"/>
        </w:numPr>
        <w:ind w:left="409"/>
        <w:rPr>
          <w:rFonts w:eastAsia="Times New Roman"/>
          <w:color w:val="000000"/>
          <w:sz w:val="18"/>
          <w:szCs w:val="18"/>
        </w:rPr>
      </w:pPr>
      <w:hyperlink r:id="rId537" w:history="1">
        <w:r w:rsidR="00AE2CD6" w:rsidRPr="001E34F0">
          <w:rPr>
            <w:rFonts w:eastAsia="Times New Roman"/>
            <w:color w:val="000000"/>
            <w:sz w:val="18"/>
            <w:szCs w:val="18"/>
          </w:rPr>
          <w:t>Mexico</w:t>
        </w:r>
      </w:hyperlink>
      <w:r w:rsidR="00AE2CD6" w:rsidRPr="001E34F0">
        <w:rPr>
          <w:rFonts w:eastAsia="Times New Roman"/>
          <w:color w:val="000000"/>
          <w:sz w:val="18"/>
          <w:szCs w:val="18"/>
        </w:rPr>
        <w:t xml:space="preserve"> has the most </w:t>
      </w:r>
      <w:hyperlink r:id="rId538" w:history="1">
        <w:r w:rsidR="00AE2CD6" w:rsidRPr="001E34F0">
          <w:rPr>
            <w:rFonts w:eastAsia="Times New Roman"/>
            <w:color w:val="000000"/>
            <w:sz w:val="18"/>
            <w:szCs w:val="18"/>
          </w:rPr>
          <w:t>Jehovah's Witnesses per capita</w:t>
        </w:r>
      </w:hyperlink>
      <w:r w:rsidR="00AE2CD6" w:rsidRPr="001E34F0">
        <w:rPr>
          <w:rFonts w:eastAsia="Times New Roman"/>
          <w:color w:val="000000"/>
          <w:sz w:val="18"/>
          <w:szCs w:val="18"/>
        </w:rPr>
        <w:t xml:space="preserve"> in the </w:t>
      </w:r>
      <w:hyperlink r:id="rId539" w:history="1">
        <w:r w:rsidR="00AE2CD6" w:rsidRPr="001E34F0">
          <w:rPr>
            <w:rFonts w:eastAsia="Times New Roman"/>
            <w:color w:val="000000"/>
            <w:sz w:val="18"/>
            <w:szCs w:val="18"/>
          </w:rPr>
          <w:t>OECD</w:t>
        </w:r>
      </w:hyperlink>
      <w:r w:rsidR="00AE2CD6" w:rsidRPr="001E34F0">
        <w:rPr>
          <w:rFonts w:eastAsia="Times New Roman"/>
          <w:color w:val="000000"/>
          <w:sz w:val="18"/>
          <w:szCs w:val="18"/>
        </w:rPr>
        <w:t xml:space="preserve">. </w:t>
      </w:r>
    </w:p>
    <w:p w:rsidR="00AE2CD6" w:rsidRPr="001E34F0" w:rsidRDefault="00AE2CD6" w:rsidP="00AE2CD6">
      <w:pPr>
        <w:numPr>
          <w:ilvl w:val="0"/>
          <w:numId w:val="40"/>
        </w:numPr>
        <w:ind w:left="409"/>
        <w:rPr>
          <w:rFonts w:eastAsia="Times New Roman"/>
          <w:color w:val="000000"/>
          <w:sz w:val="18"/>
          <w:szCs w:val="18"/>
        </w:rPr>
      </w:pPr>
    </w:p>
    <w:p w:rsidR="00AE2CD6" w:rsidRPr="001E34F0" w:rsidRDefault="00AE2CD6" w:rsidP="00AE2CD6">
      <w:pPr>
        <w:numPr>
          <w:ilvl w:val="0"/>
          <w:numId w:val="40"/>
        </w:numPr>
        <w:ind w:left="409"/>
        <w:rPr>
          <w:rFonts w:eastAsia="Times New Roman"/>
          <w:color w:val="000000"/>
          <w:sz w:val="18"/>
          <w:szCs w:val="18"/>
        </w:rPr>
      </w:pPr>
      <w:r w:rsidRPr="001E34F0">
        <w:rPr>
          <w:rFonts w:eastAsia="Times New Roman"/>
          <w:color w:val="000000"/>
          <w:sz w:val="18"/>
          <w:szCs w:val="18"/>
        </w:rPr>
        <w:t xml:space="preserve">At least 9 out 10 </w:t>
      </w:r>
      <w:hyperlink r:id="rId540" w:history="1">
        <w:r w:rsidRPr="001E34F0">
          <w:rPr>
            <w:rFonts w:eastAsia="Times New Roman"/>
            <w:color w:val="000000"/>
            <w:sz w:val="18"/>
            <w:szCs w:val="18"/>
          </w:rPr>
          <w:t>Nigerians</w:t>
        </w:r>
      </w:hyperlink>
      <w:r w:rsidRPr="001E34F0">
        <w:rPr>
          <w:rFonts w:eastAsia="Times New Roman"/>
          <w:color w:val="000000"/>
          <w:sz w:val="18"/>
          <w:szCs w:val="18"/>
        </w:rPr>
        <w:t xml:space="preserve"> </w:t>
      </w:r>
      <w:hyperlink r:id="rId541" w:history="1">
        <w:r w:rsidRPr="001E34F0">
          <w:rPr>
            <w:rFonts w:eastAsia="Times New Roman"/>
            <w:color w:val="000000"/>
            <w:sz w:val="18"/>
            <w:szCs w:val="18"/>
          </w:rPr>
          <w:t>attend church</w:t>
        </w:r>
      </w:hyperlink>
      <w:r w:rsidRPr="001E34F0">
        <w:rPr>
          <w:rFonts w:eastAsia="Times New Roman"/>
          <w:color w:val="000000"/>
          <w:sz w:val="18"/>
          <w:szCs w:val="18"/>
        </w:rPr>
        <w:t xml:space="preserve"> regularly. Only 4 out of 10 </w:t>
      </w:r>
      <w:hyperlink r:id="rId542" w:history="1">
        <w:r w:rsidRPr="001E34F0">
          <w:rPr>
            <w:rFonts w:eastAsia="Times New Roman"/>
            <w:color w:val="000000"/>
            <w:sz w:val="18"/>
            <w:szCs w:val="18"/>
          </w:rPr>
          <w:t>Americans</w:t>
        </w:r>
      </w:hyperlink>
      <w:r w:rsidRPr="001E34F0">
        <w:rPr>
          <w:rFonts w:eastAsia="Times New Roman"/>
          <w:color w:val="000000"/>
          <w:sz w:val="18"/>
          <w:szCs w:val="18"/>
        </w:rPr>
        <w:t xml:space="preserve"> claim to do so. </w:t>
      </w:r>
    </w:p>
    <w:p w:rsidR="00AE2CD6" w:rsidRPr="001E34F0" w:rsidRDefault="00AE2CD6" w:rsidP="00AE2CD6">
      <w:pPr>
        <w:outlineLvl w:val="3"/>
        <w:rPr>
          <w:rFonts w:eastAsia="Times New Roman"/>
          <w:b/>
          <w:bCs/>
          <w:caps/>
          <w:color w:val="000000"/>
          <w:sz w:val="18"/>
          <w:szCs w:val="18"/>
        </w:rPr>
      </w:pPr>
    </w:p>
    <w:p w:rsidR="00AE2CD6" w:rsidRPr="001E34F0" w:rsidRDefault="0054102F" w:rsidP="00AE2CD6">
      <w:pPr>
        <w:numPr>
          <w:ilvl w:val="0"/>
          <w:numId w:val="41"/>
        </w:numPr>
        <w:ind w:left="409"/>
        <w:rPr>
          <w:rFonts w:eastAsia="Times New Roman"/>
          <w:color w:val="000000"/>
          <w:sz w:val="18"/>
          <w:szCs w:val="18"/>
        </w:rPr>
      </w:pPr>
      <w:hyperlink r:id="rId543" w:history="1">
        <w:r w:rsidR="00AE2CD6" w:rsidRPr="001E34F0">
          <w:rPr>
            <w:rFonts w:eastAsia="Times New Roman"/>
            <w:color w:val="000000"/>
            <w:sz w:val="18"/>
            <w:szCs w:val="18"/>
          </w:rPr>
          <w:t>Finns</w:t>
        </w:r>
      </w:hyperlink>
      <w:r w:rsidR="00AE2CD6" w:rsidRPr="001E34F0">
        <w:rPr>
          <w:rFonts w:eastAsia="Times New Roman"/>
          <w:color w:val="000000"/>
          <w:sz w:val="18"/>
          <w:szCs w:val="18"/>
        </w:rPr>
        <w:t xml:space="preserve"> are perhaps the world's greatest athletes, ranking first in medals per capita for </w:t>
      </w:r>
      <w:hyperlink r:id="rId544" w:history="1">
        <w:r w:rsidR="00AE2CD6" w:rsidRPr="001E34F0">
          <w:rPr>
            <w:rFonts w:eastAsia="Times New Roman"/>
            <w:color w:val="000000"/>
            <w:sz w:val="18"/>
            <w:szCs w:val="18"/>
          </w:rPr>
          <w:t>Summer Olympics</w:t>
        </w:r>
      </w:hyperlink>
      <w:r w:rsidR="00AE2CD6" w:rsidRPr="001E34F0">
        <w:rPr>
          <w:rFonts w:eastAsia="Times New Roman"/>
          <w:color w:val="000000"/>
          <w:sz w:val="18"/>
          <w:szCs w:val="18"/>
        </w:rPr>
        <w:t xml:space="preserve">, and third for </w:t>
      </w:r>
      <w:hyperlink r:id="rId545" w:history="1">
        <w:r w:rsidR="00AE2CD6" w:rsidRPr="001E34F0">
          <w:rPr>
            <w:rFonts w:eastAsia="Times New Roman"/>
            <w:color w:val="000000"/>
            <w:sz w:val="18"/>
            <w:szCs w:val="18"/>
          </w:rPr>
          <w:t>Winter Olympics</w:t>
        </w:r>
      </w:hyperlink>
      <w:r w:rsidR="00AE2CD6" w:rsidRPr="001E34F0">
        <w:rPr>
          <w:rFonts w:eastAsia="Times New Roman"/>
          <w:color w:val="000000"/>
          <w:sz w:val="18"/>
          <w:szCs w:val="18"/>
        </w:rPr>
        <w:t xml:space="preserve">. </w:t>
      </w:r>
    </w:p>
    <w:p w:rsidR="00AE2CD6" w:rsidRPr="001E34F0" w:rsidRDefault="00AE2CD6" w:rsidP="00AE2CD6">
      <w:pPr>
        <w:numPr>
          <w:ilvl w:val="0"/>
          <w:numId w:val="41"/>
        </w:numPr>
        <w:ind w:left="409"/>
        <w:rPr>
          <w:rFonts w:eastAsia="Times New Roman"/>
          <w:color w:val="000000"/>
          <w:sz w:val="18"/>
          <w:szCs w:val="18"/>
        </w:rPr>
      </w:pPr>
    </w:p>
    <w:p w:rsidR="00AE2CD6" w:rsidRPr="001E34F0" w:rsidRDefault="0054102F" w:rsidP="00AE2CD6">
      <w:pPr>
        <w:numPr>
          <w:ilvl w:val="0"/>
          <w:numId w:val="41"/>
        </w:numPr>
        <w:ind w:left="409"/>
        <w:rPr>
          <w:rFonts w:eastAsia="Times New Roman"/>
          <w:color w:val="000000"/>
          <w:sz w:val="18"/>
          <w:szCs w:val="18"/>
        </w:rPr>
      </w:pPr>
      <w:hyperlink r:id="rId546" w:history="1">
        <w:r w:rsidR="00AE2CD6" w:rsidRPr="001E34F0">
          <w:rPr>
            <w:rFonts w:eastAsia="Times New Roman"/>
            <w:color w:val="000000"/>
            <w:sz w:val="18"/>
            <w:szCs w:val="18"/>
          </w:rPr>
          <w:t>Russia</w:t>
        </w:r>
      </w:hyperlink>
      <w:r w:rsidR="00AE2CD6" w:rsidRPr="001E34F0">
        <w:rPr>
          <w:rFonts w:eastAsia="Times New Roman"/>
          <w:color w:val="000000"/>
          <w:sz w:val="18"/>
          <w:szCs w:val="18"/>
        </w:rPr>
        <w:t xml:space="preserve"> won the first </w:t>
      </w:r>
      <w:hyperlink r:id="rId547" w:history="1">
        <w:r w:rsidR="00AE2CD6" w:rsidRPr="001E34F0">
          <w:rPr>
            <w:rFonts w:eastAsia="Times New Roman"/>
            <w:color w:val="000000"/>
            <w:sz w:val="18"/>
            <w:szCs w:val="18"/>
          </w:rPr>
          <w:t>World Air Games</w:t>
        </w:r>
      </w:hyperlink>
      <w:r w:rsidR="00AE2CD6" w:rsidRPr="001E34F0">
        <w:rPr>
          <w:rFonts w:eastAsia="Times New Roman"/>
          <w:color w:val="000000"/>
          <w:sz w:val="18"/>
          <w:szCs w:val="18"/>
        </w:rPr>
        <w:t xml:space="preserve">, held in </w:t>
      </w:r>
      <w:hyperlink r:id="rId548" w:history="1">
        <w:r w:rsidR="00AE2CD6" w:rsidRPr="001E34F0">
          <w:rPr>
            <w:rFonts w:eastAsia="Times New Roman"/>
            <w:color w:val="000000"/>
            <w:sz w:val="18"/>
            <w:szCs w:val="18"/>
          </w:rPr>
          <w:t>Turkey</w:t>
        </w:r>
      </w:hyperlink>
      <w:r w:rsidR="00AE2CD6" w:rsidRPr="001E34F0">
        <w:rPr>
          <w:rFonts w:eastAsia="Times New Roman"/>
          <w:color w:val="000000"/>
          <w:sz w:val="18"/>
          <w:szCs w:val="18"/>
        </w:rPr>
        <w:t xml:space="preserve"> in 1997. Events included hang-gliding, sky-surfing, and ballooning. </w:t>
      </w:r>
    </w:p>
    <w:p w:rsidR="00AE2CD6" w:rsidRPr="001E34F0" w:rsidRDefault="00AE2CD6" w:rsidP="00AE2CD6">
      <w:pPr>
        <w:numPr>
          <w:ilvl w:val="0"/>
          <w:numId w:val="41"/>
        </w:numPr>
        <w:ind w:left="409"/>
        <w:rPr>
          <w:rFonts w:eastAsia="Times New Roman"/>
          <w:color w:val="000000"/>
          <w:sz w:val="18"/>
          <w:szCs w:val="18"/>
        </w:rPr>
      </w:pPr>
    </w:p>
    <w:p w:rsidR="00AE2CD6" w:rsidRPr="001E34F0" w:rsidRDefault="00AE2CD6" w:rsidP="00AE2CD6">
      <w:pPr>
        <w:numPr>
          <w:ilvl w:val="0"/>
          <w:numId w:val="42"/>
        </w:numPr>
        <w:ind w:left="409"/>
        <w:rPr>
          <w:rFonts w:eastAsia="Times New Roman"/>
          <w:color w:val="000000"/>
          <w:sz w:val="18"/>
          <w:szCs w:val="18"/>
        </w:rPr>
      </w:pPr>
      <w:r w:rsidRPr="001E34F0">
        <w:rPr>
          <w:rFonts w:eastAsia="Times New Roman"/>
          <w:color w:val="000000"/>
          <w:sz w:val="18"/>
          <w:szCs w:val="18"/>
        </w:rPr>
        <w:t xml:space="preserve">Don't start a company in </w:t>
      </w:r>
      <w:hyperlink r:id="rId549" w:history="1">
        <w:r w:rsidRPr="001E34F0">
          <w:rPr>
            <w:rFonts w:eastAsia="Times New Roman"/>
            <w:color w:val="000000"/>
            <w:sz w:val="18"/>
            <w:szCs w:val="18"/>
          </w:rPr>
          <w:t>Australia</w:t>
        </w:r>
      </w:hyperlink>
      <w:r w:rsidRPr="001E34F0">
        <w:rPr>
          <w:rFonts w:eastAsia="Times New Roman"/>
          <w:color w:val="000000"/>
          <w:sz w:val="18"/>
          <w:szCs w:val="18"/>
        </w:rPr>
        <w:t xml:space="preserve">. More than 20% of the tax collected in </w:t>
      </w:r>
      <w:hyperlink r:id="rId550" w:history="1">
        <w:r w:rsidRPr="001E34F0">
          <w:rPr>
            <w:rFonts w:eastAsia="Times New Roman"/>
            <w:color w:val="000000"/>
            <w:sz w:val="18"/>
            <w:szCs w:val="18"/>
          </w:rPr>
          <w:t>Australia</w:t>
        </w:r>
      </w:hyperlink>
      <w:r w:rsidRPr="001E34F0">
        <w:rPr>
          <w:rFonts w:eastAsia="Times New Roman"/>
          <w:color w:val="000000"/>
          <w:sz w:val="18"/>
          <w:szCs w:val="18"/>
        </w:rPr>
        <w:t xml:space="preserve"> is </w:t>
      </w:r>
      <w:hyperlink r:id="rId551" w:history="1">
        <w:r w:rsidRPr="001E34F0">
          <w:rPr>
            <w:rFonts w:eastAsia="Times New Roman"/>
            <w:color w:val="000000"/>
            <w:sz w:val="18"/>
            <w:szCs w:val="18"/>
          </w:rPr>
          <w:t>corporate income tax</w:t>
        </w:r>
      </w:hyperlink>
      <w:r w:rsidRPr="001E34F0">
        <w:rPr>
          <w:rFonts w:eastAsia="Times New Roman"/>
          <w:color w:val="000000"/>
          <w:sz w:val="18"/>
          <w:szCs w:val="18"/>
        </w:rPr>
        <w:t xml:space="preserve">. </w:t>
      </w:r>
    </w:p>
    <w:p w:rsidR="00AE2CD6" w:rsidRPr="001E34F0" w:rsidRDefault="00AE2CD6" w:rsidP="00AE2CD6">
      <w:pPr>
        <w:numPr>
          <w:ilvl w:val="0"/>
          <w:numId w:val="42"/>
        </w:numPr>
        <w:ind w:left="409"/>
        <w:rPr>
          <w:rFonts w:eastAsia="Times New Roman"/>
          <w:color w:val="000000"/>
          <w:sz w:val="18"/>
          <w:szCs w:val="18"/>
        </w:rPr>
      </w:pPr>
    </w:p>
    <w:p w:rsidR="00AE2CD6" w:rsidRPr="001E34F0" w:rsidRDefault="00AE2CD6" w:rsidP="00AE2CD6">
      <w:pPr>
        <w:numPr>
          <w:ilvl w:val="0"/>
          <w:numId w:val="42"/>
        </w:numPr>
        <w:ind w:left="409"/>
        <w:rPr>
          <w:rFonts w:eastAsia="Times New Roman"/>
          <w:color w:val="000000"/>
          <w:sz w:val="18"/>
          <w:szCs w:val="18"/>
        </w:rPr>
      </w:pPr>
      <w:r w:rsidRPr="001E34F0">
        <w:rPr>
          <w:rFonts w:eastAsia="Times New Roman"/>
          <w:color w:val="000000"/>
          <w:sz w:val="18"/>
          <w:szCs w:val="18"/>
        </w:rPr>
        <w:t xml:space="preserve">In </w:t>
      </w:r>
      <w:hyperlink r:id="rId552" w:history="1">
        <w:r w:rsidRPr="001E34F0">
          <w:rPr>
            <w:rFonts w:eastAsia="Times New Roman"/>
            <w:color w:val="000000"/>
            <w:sz w:val="18"/>
            <w:szCs w:val="18"/>
          </w:rPr>
          <w:t>Denmark</w:t>
        </w:r>
      </w:hyperlink>
      <w:r w:rsidRPr="001E34F0">
        <w:rPr>
          <w:rFonts w:eastAsia="Times New Roman"/>
          <w:color w:val="000000"/>
          <w:sz w:val="18"/>
          <w:szCs w:val="18"/>
        </w:rPr>
        <w:t xml:space="preserve">, more than 50% of the tax collected is </w:t>
      </w:r>
      <w:hyperlink r:id="rId553" w:history="1">
        <w:r w:rsidRPr="001E34F0">
          <w:rPr>
            <w:rFonts w:eastAsia="Times New Roman"/>
            <w:color w:val="000000"/>
            <w:sz w:val="18"/>
            <w:szCs w:val="18"/>
          </w:rPr>
          <w:t>personal income tax</w:t>
        </w:r>
      </w:hyperlink>
      <w:r w:rsidRPr="001E34F0">
        <w:rPr>
          <w:rFonts w:eastAsia="Times New Roman"/>
          <w:color w:val="000000"/>
          <w:sz w:val="18"/>
          <w:szCs w:val="18"/>
        </w:rPr>
        <w:t xml:space="preserve">. In the </w:t>
      </w:r>
      <w:hyperlink r:id="rId554" w:history="1">
        <w:r w:rsidRPr="001E34F0">
          <w:rPr>
            <w:rFonts w:eastAsia="Times New Roman"/>
            <w:color w:val="000000"/>
            <w:sz w:val="18"/>
            <w:szCs w:val="18"/>
          </w:rPr>
          <w:t>Netherlands</w:t>
        </w:r>
      </w:hyperlink>
      <w:r w:rsidRPr="001E34F0">
        <w:rPr>
          <w:rFonts w:eastAsia="Times New Roman"/>
          <w:color w:val="000000"/>
          <w:sz w:val="18"/>
          <w:szCs w:val="18"/>
        </w:rPr>
        <w:t xml:space="preserve">, </w:t>
      </w:r>
      <w:hyperlink r:id="rId555" w:history="1">
        <w:r w:rsidRPr="001E34F0">
          <w:rPr>
            <w:rFonts w:eastAsia="Times New Roman"/>
            <w:color w:val="000000"/>
            <w:sz w:val="18"/>
            <w:szCs w:val="18"/>
          </w:rPr>
          <w:t>personal income tax</w:t>
        </w:r>
      </w:hyperlink>
      <w:r w:rsidRPr="001E34F0">
        <w:rPr>
          <w:rFonts w:eastAsia="Times New Roman"/>
          <w:color w:val="000000"/>
          <w:sz w:val="18"/>
          <w:szCs w:val="18"/>
        </w:rPr>
        <w:t xml:space="preserve"> makes up less than 15%. </w:t>
      </w:r>
    </w:p>
    <w:p w:rsidR="00AE2CD6" w:rsidRPr="001E34F0" w:rsidRDefault="00AE2CD6" w:rsidP="00AE2CD6">
      <w:pPr>
        <w:numPr>
          <w:ilvl w:val="0"/>
          <w:numId w:val="42"/>
        </w:numPr>
        <w:ind w:left="409"/>
        <w:rPr>
          <w:rFonts w:eastAsia="Times New Roman"/>
          <w:color w:val="000000"/>
          <w:sz w:val="18"/>
          <w:szCs w:val="18"/>
        </w:rPr>
      </w:pPr>
    </w:p>
    <w:p w:rsidR="00AE2CD6" w:rsidRPr="001E34F0" w:rsidRDefault="00AE2CD6" w:rsidP="00AE2CD6">
      <w:pPr>
        <w:numPr>
          <w:ilvl w:val="0"/>
          <w:numId w:val="42"/>
        </w:numPr>
        <w:ind w:left="409"/>
        <w:rPr>
          <w:rFonts w:eastAsia="Times New Roman"/>
          <w:color w:val="000000"/>
          <w:sz w:val="18"/>
          <w:szCs w:val="18"/>
        </w:rPr>
      </w:pPr>
      <w:r w:rsidRPr="001E34F0">
        <w:rPr>
          <w:rFonts w:eastAsia="Times New Roman"/>
          <w:color w:val="000000"/>
          <w:sz w:val="18"/>
          <w:szCs w:val="18"/>
        </w:rPr>
        <w:t xml:space="preserve">People in </w:t>
      </w:r>
      <w:hyperlink r:id="rId556" w:history="1">
        <w:r w:rsidRPr="001E34F0">
          <w:rPr>
            <w:rFonts w:eastAsia="Times New Roman"/>
            <w:color w:val="000000"/>
            <w:sz w:val="18"/>
            <w:szCs w:val="18"/>
          </w:rPr>
          <w:t>Germany</w:t>
        </w:r>
      </w:hyperlink>
      <w:r w:rsidRPr="001E34F0">
        <w:rPr>
          <w:rFonts w:eastAsia="Times New Roman"/>
          <w:color w:val="000000"/>
          <w:sz w:val="18"/>
          <w:szCs w:val="18"/>
        </w:rPr>
        <w:t xml:space="preserve">, </w:t>
      </w:r>
      <w:hyperlink r:id="rId557" w:history="1">
        <w:r w:rsidRPr="001E34F0">
          <w:rPr>
            <w:rFonts w:eastAsia="Times New Roman"/>
            <w:color w:val="000000"/>
            <w:sz w:val="18"/>
            <w:szCs w:val="18"/>
          </w:rPr>
          <w:t>Belgium</w:t>
        </w:r>
      </w:hyperlink>
      <w:r w:rsidRPr="001E34F0">
        <w:rPr>
          <w:rFonts w:eastAsia="Times New Roman"/>
          <w:color w:val="000000"/>
          <w:sz w:val="18"/>
          <w:szCs w:val="18"/>
        </w:rPr>
        <w:t xml:space="preserve">, </w:t>
      </w:r>
      <w:hyperlink r:id="rId558" w:history="1">
        <w:r w:rsidRPr="001E34F0">
          <w:rPr>
            <w:rFonts w:eastAsia="Times New Roman"/>
            <w:color w:val="000000"/>
            <w:sz w:val="18"/>
            <w:szCs w:val="18"/>
          </w:rPr>
          <w:t>Hungary</w:t>
        </w:r>
      </w:hyperlink>
      <w:r w:rsidRPr="001E34F0">
        <w:rPr>
          <w:rFonts w:eastAsia="Times New Roman"/>
          <w:color w:val="000000"/>
          <w:sz w:val="18"/>
          <w:szCs w:val="18"/>
        </w:rPr>
        <w:t xml:space="preserve"> and </w:t>
      </w:r>
      <w:hyperlink r:id="rId559" w:history="1">
        <w:r w:rsidRPr="001E34F0">
          <w:rPr>
            <w:rFonts w:eastAsia="Times New Roman"/>
            <w:color w:val="000000"/>
            <w:sz w:val="18"/>
            <w:szCs w:val="18"/>
          </w:rPr>
          <w:t>Sweden</w:t>
        </w:r>
      </w:hyperlink>
      <w:r w:rsidRPr="001E34F0">
        <w:rPr>
          <w:rFonts w:eastAsia="Times New Roman"/>
          <w:color w:val="000000"/>
          <w:sz w:val="18"/>
          <w:szCs w:val="18"/>
        </w:rPr>
        <w:t xml:space="preserve"> have to </w:t>
      </w:r>
      <w:hyperlink r:id="rId560" w:history="1">
        <w:r w:rsidRPr="001E34F0">
          <w:rPr>
            <w:rFonts w:eastAsia="Times New Roman"/>
            <w:color w:val="000000"/>
            <w:sz w:val="18"/>
            <w:szCs w:val="18"/>
          </w:rPr>
          <w:t>pay almost half their salaries in tax</w:t>
        </w:r>
      </w:hyperlink>
      <w:r w:rsidRPr="001E34F0">
        <w:rPr>
          <w:rFonts w:eastAsia="Times New Roman"/>
          <w:color w:val="000000"/>
          <w:sz w:val="18"/>
          <w:szCs w:val="18"/>
        </w:rPr>
        <w:t xml:space="preserve">. </w:t>
      </w:r>
    </w:p>
    <w:p w:rsidR="00AE2CD6" w:rsidRPr="001E34F0" w:rsidRDefault="00AE2CD6" w:rsidP="00AE2CD6">
      <w:pPr>
        <w:numPr>
          <w:ilvl w:val="0"/>
          <w:numId w:val="42"/>
        </w:numPr>
        <w:ind w:left="409"/>
        <w:rPr>
          <w:rFonts w:eastAsia="Times New Roman"/>
          <w:color w:val="000000"/>
          <w:sz w:val="18"/>
          <w:szCs w:val="18"/>
        </w:rPr>
      </w:pPr>
    </w:p>
    <w:p w:rsidR="00AE2CD6" w:rsidRPr="001E34F0" w:rsidRDefault="0054102F" w:rsidP="00AE2CD6">
      <w:pPr>
        <w:numPr>
          <w:ilvl w:val="0"/>
          <w:numId w:val="42"/>
        </w:numPr>
        <w:ind w:left="409"/>
        <w:rPr>
          <w:rFonts w:eastAsia="Times New Roman"/>
          <w:color w:val="000000"/>
          <w:sz w:val="18"/>
          <w:szCs w:val="18"/>
        </w:rPr>
      </w:pPr>
      <w:hyperlink r:id="rId561" w:history="1">
        <w:r w:rsidR="00AE2CD6" w:rsidRPr="001E34F0">
          <w:rPr>
            <w:rFonts w:eastAsia="Times New Roman"/>
            <w:color w:val="000000"/>
            <w:sz w:val="18"/>
            <w:szCs w:val="18"/>
          </w:rPr>
          <w:t>Tax</w:t>
        </w:r>
      </w:hyperlink>
      <w:r w:rsidR="00AE2CD6" w:rsidRPr="001E34F0">
        <w:rPr>
          <w:rFonts w:eastAsia="Times New Roman"/>
          <w:color w:val="000000"/>
          <w:sz w:val="18"/>
          <w:szCs w:val="18"/>
        </w:rPr>
        <w:t xml:space="preserve"> makes up half of </w:t>
      </w:r>
      <w:proofErr w:type="gramStart"/>
      <w:r w:rsidR="00AE2CD6" w:rsidRPr="001E34F0">
        <w:rPr>
          <w:rFonts w:eastAsia="Times New Roman"/>
          <w:color w:val="000000"/>
          <w:sz w:val="18"/>
          <w:szCs w:val="18"/>
        </w:rPr>
        <w:t>the of</w:t>
      </w:r>
      <w:proofErr w:type="gramEnd"/>
      <w:r w:rsidR="00AE2CD6" w:rsidRPr="001E34F0">
        <w:rPr>
          <w:rFonts w:eastAsia="Times New Roman"/>
          <w:color w:val="000000"/>
          <w:sz w:val="18"/>
          <w:szCs w:val="18"/>
        </w:rPr>
        <w:t xml:space="preserve"> Gross Domestic Product in </w:t>
      </w:r>
      <w:hyperlink r:id="rId562" w:history="1">
        <w:r w:rsidR="00AE2CD6" w:rsidRPr="001E34F0">
          <w:rPr>
            <w:rFonts w:eastAsia="Times New Roman"/>
            <w:color w:val="000000"/>
            <w:sz w:val="18"/>
            <w:szCs w:val="18"/>
          </w:rPr>
          <w:t>Denmark</w:t>
        </w:r>
      </w:hyperlink>
      <w:r w:rsidR="00AE2CD6" w:rsidRPr="001E34F0">
        <w:rPr>
          <w:rFonts w:eastAsia="Times New Roman"/>
          <w:color w:val="000000"/>
          <w:sz w:val="18"/>
          <w:szCs w:val="18"/>
        </w:rPr>
        <w:t xml:space="preserve"> and </w:t>
      </w:r>
      <w:hyperlink r:id="rId563" w:history="1">
        <w:r w:rsidR="00AE2CD6" w:rsidRPr="001E34F0">
          <w:rPr>
            <w:rFonts w:eastAsia="Times New Roman"/>
            <w:color w:val="000000"/>
            <w:sz w:val="18"/>
            <w:szCs w:val="18"/>
          </w:rPr>
          <w:t>Sweden</w:t>
        </w:r>
      </w:hyperlink>
      <w:r w:rsidR="00AE2CD6" w:rsidRPr="001E34F0">
        <w:rPr>
          <w:rFonts w:eastAsia="Times New Roman"/>
          <w:color w:val="000000"/>
          <w:sz w:val="18"/>
          <w:szCs w:val="18"/>
        </w:rPr>
        <w:t xml:space="preserve">. In </w:t>
      </w:r>
      <w:hyperlink r:id="rId564" w:history="1">
        <w:r w:rsidR="00AE2CD6" w:rsidRPr="001E34F0">
          <w:rPr>
            <w:rFonts w:eastAsia="Times New Roman"/>
            <w:color w:val="000000"/>
            <w:sz w:val="18"/>
            <w:szCs w:val="18"/>
          </w:rPr>
          <w:t>Japan</w:t>
        </w:r>
      </w:hyperlink>
      <w:r w:rsidR="00AE2CD6" w:rsidRPr="001E34F0">
        <w:rPr>
          <w:rFonts w:eastAsia="Times New Roman"/>
          <w:color w:val="000000"/>
          <w:sz w:val="18"/>
          <w:szCs w:val="18"/>
        </w:rPr>
        <w:t xml:space="preserve"> and the </w:t>
      </w:r>
      <w:hyperlink r:id="rId565" w:history="1">
        <w:r w:rsidR="00AE2CD6" w:rsidRPr="001E34F0">
          <w:rPr>
            <w:rFonts w:eastAsia="Times New Roman"/>
            <w:color w:val="000000"/>
            <w:sz w:val="18"/>
            <w:szCs w:val="18"/>
          </w:rPr>
          <w:t>United States</w:t>
        </w:r>
      </w:hyperlink>
      <w:r w:rsidR="00AE2CD6" w:rsidRPr="001E34F0">
        <w:rPr>
          <w:rFonts w:eastAsia="Times New Roman"/>
          <w:color w:val="000000"/>
          <w:sz w:val="18"/>
          <w:szCs w:val="18"/>
        </w:rPr>
        <w:t xml:space="preserve">, it makes up less than 30%. </w:t>
      </w:r>
    </w:p>
    <w:p w:rsidR="00AE2CD6" w:rsidRPr="001E34F0" w:rsidRDefault="00AE2CD6" w:rsidP="00AE2CD6">
      <w:pPr>
        <w:numPr>
          <w:ilvl w:val="0"/>
          <w:numId w:val="42"/>
        </w:numPr>
        <w:ind w:left="409"/>
        <w:rPr>
          <w:rFonts w:eastAsia="Times New Roman"/>
          <w:color w:val="000000"/>
          <w:sz w:val="18"/>
          <w:szCs w:val="18"/>
        </w:rPr>
      </w:pPr>
    </w:p>
    <w:p w:rsidR="00AE2CD6" w:rsidRPr="001E34F0" w:rsidRDefault="0054102F" w:rsidP="00AE2CD6">
      <w:pPr>
        <w:numPr>
          <w:ilvl w:val="0"/>
          <w:numId w:val="43"/>
        </w:numPr>
        <w:ind w:left="409"/>
        <w:rPr>
          <w:rFonts w:eastAsia="Times New Roman"/>
          <w:color w:val="000000"/>
          <w:sz w:val="18"/>
          <w:szCs w:val="18"/>
        </w:rPr>
      </w:pPr>
      <w:hyperlink r:id="rId566" w:history="1">
        <w:r w:rsidR="00AE2CD6" w:rsidRPr="001E34F0">
          <w:rPr>
            <w:rFonts w:eastAsia="Times New Roman"/>
            <w:color w:val="000000"/>
            <w:sz w:val="18"/>
            <w:szCs w:val="18"/>
          </w:rPr>
          <w:t>Brazil</w:t>
        </w:r>
      </w:hyperlink>
      <w:r w:rsidR="00AE2CD6" w:rsidRPr="001E34F0">
        <w:rPr>
          <w:rFonts w:eastAsia="Times New Roman"/>
          <w:color w:val="000000"/>
          <w:sz w:val="18"/>
          <w:szCs w:val="18"/>
        </w:rPr>
        <w:t xml:space="preserve"> is the </w:t>
      </w:r>
      <w:hyperlink r:id="rId567" w:history="1">
        <w:r w:rsidR="00AE2CD6" w:rsidRPr="001E34F0">
          <w:rPr>
            <w:rFonts w:eastAsia="Times New Roman"/>
            <w:color w:val="000000"/>
            <w:sz w:val="18"/>
            <w:szCs w:val="18"/>
          </w:rPr>
          <w:t>heliport</w:t>
        </w:r>
      </w:hyperlink>
      <w:r w:rsidR="00AE2CD6" w:rsidRPr="001E34F0">
        <w:rPr>
          <w:rFonts w:eastAsia="Times New Roman"/>
          <w:color w:val="000000"/>
          <w:sz w:val="18"/>
          <w:szCs w:val="18"/>
        </w:rPr>
        <w:t xml:space="preserve"> capital of the world. </w:t>
      </w:r>
    </w:p>
    <w:p w:rsidR="00AE2CD6" w:rsidRPr="001E34F0" w:rsidRDefault="00AE2CD6" w:rsidP="00AE2CD6">
      <w:pPr>
        <w:numPr>
          <w:ilvl w:val="0"/>
          <w:numId w:val="43"/>
        </w:numPr>
        <w:ind w:left="409"/>
        <w:rPr>
          <w:rFonts w:eastAsia="Times New Roman"/>
          <w:color w:val="000000"/>
          <w:sz w:val="18"/>
          <w:szCs w:val="18"/>
        </w:rPr>
      </w:pPr>
    </w:p>
    <w:p w:rsidR="00AE2CD6" w:rsidRPr="001E34F0" w:rsidRDefault="00AE2CD6" w:rsidP="00AE2CD6">
      <w:pPr>
        <w:numPr>
          <w:ilvl w:val="0"/>
          <w:numId w:val="43"/>
        </w:numPr>
        <w:ind w:left="409"/>
        <w:rPr>
          <w:rFonts w:eastAsia="Times New Roman"/>
          <w:color w:val="000000"/>
          <w:sz w:val="18"/>
          <w:szCs w:val="18"/>
        </w:rPr>
      </w:pPr>
      <w:r w:rsidRPr="001E34F0">
        <w:rPr>
          <w:rFonts w:eastAsia="Times New Roman"/>
          <w:color w:val="000000"/>
          <w:sz w:val="18"/>
          <w:szCs w:val="18"/>
        </w:rPr>
        <w:t xml:space="preserve">In </w:t>
      </w:r>
      <w:hyperlink r:id="rId568" w:history="1">
        <w:r w:rsidRPr="001E34F0">
          <w:rPr>
            <w:rFonts w:eastAsia="Times New Roman"/>
            <w:color w:val="000000"/>
            <w:sz w:val="18"/>
            <w:szCs w:val="18"/>
          </w:rPr>
          <w:t>Australia</w:t>
        </w:r>
      </w:hyperlink>
      <w:r w:rsidRPr="001E34F0">
        <w:rPr>
          <w:rFonts w:eastAsia="Times New Roman"/>
          <w:color w:val="000000"/>
          <w:sz w:val="18"/>
          <w:szCs w:val="18"/>
        </w:rPr>
        <w:t xml:space="preserve">, there's </w:t>
      </w:r>
      <w:r w:rsidRPr="001E34F0">
        <w:rPr>
          <w:rFonts w:eastAsia="Times New Roman"/>
          <w:i/>
          <w:iCs/>
          <w:color w:val="000000"/>
          <w:sz w:val="18"/>
          <w:szCs w:val="18"/>
        </w:rPr>
        <w:t>plenty</w:t>
      </w:r>
      <w:r w:rsidRPr="001E34F0">
        <w:rPr>
          <w:rFonts w:eastAsia="Times New Roman"/>
          <w:color w:val="000000"/>
          <w:sz w:val="18"/>
          <w:szCs w:val="18"/>
        </w:rPr>
        <w:t xml:space="preserve"> of </w:t>
      </w:r>
      <w:hyperlink r:id="rId569" w:history="1">
        <w:r w:rsidRPr="001E34F0">
          <w:rPr>
            <w:rFonts w:eastAsia="Times New Roman"/>
            <w:color w:val="000000"/>
            <w:sz w:val="18"/>
            <w:szCs w:val="18"/>
          </w:rPr>
          <w:t>open road</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 xml:space="preserve">Which is just as well, because you wouldn't want to </w:t>
      </w:r>
      <w:hyperlink r:id="rId570" w:history="1">
        <w:r w:rsidRPr="001E34F0">
          <w:rPr>
            <w:rFonts w:eastAsia="Times New Roman"/>
            <w:color w:val="000000"/>
            <w:sz w:val="18"/>
            <w:szCs w:val="18"/>
          </w:rPr>
          <w:t>park your car</w:t>
        </w:r>
      </w:hyperlink>
      <w:r w:rsidRPr="001E34F0">
        <w:rPr>
          <w:rFonts w:eastAsia="Times New Roman"/>
          <w:color w:val="000000"/>
          <w:sz w:val="18"/>
          <w:szCs w:val="18"/>
        </w:rPr>
        <w:t>.</w:t>
      </w:r>
      <w:proofErr w:type="gramEnd"/>
      <w:r w:rsidRPr="001E34F0">
        <w:rPr>
          <w:rFonts w:eastAsia="Times New Roman"/>
          <w:color w:val="000000"/>
          <w:sz w:val="18"/>
          <w:szCs w:val="18"/>
        </w:rPr>
        <w:t xml:space="preserve"> </w:t>
      </w:r>
    </w:p>
    <w:p w:rsidR="00AE2CD6" w:rsidRPr="001E34F0" w:rsidRDefault="00AE2CD6" w:rsidP="00AE2CD6">
      <w:pPr>
        <w:numPr>
          <w:ilvl w:val="0"/>
          <w:numId w:val="43"/>
        </w:numPr>
        <w:ind w:left="409"/>
        <w:rPr>
          <w:rFonts w:eastAsia="Times New Roman"/>
          <w:color w:val="000000"/>
          <w:sz w:val="18"/>
          <w:szCs w:val="18"/>
        </w:rPr>
      </w:pPr>
    </w:p>
    <w:p w:rsidR="00AE2CD6" w:rsidRPr="001E34F0" w:rsidRDefault="0054102F" w:rsidP="00AE2CD6">
      <w:pPr>
        <w:numPr>
          <w:ilvl w:val="0"/>
          <w:numId w:val="43"/>
        </w:numPr>
        <w:ind w:left="409"/>
        <w:rPr>
          <w:rFonts w:eastAsia="Times New Roman"/>
          <w:color w:val="000000"/>
          <w:sz w:val="18"/>
          <w:szCs w:val="18"/>
        </w:rPr>
      </w:pPr>
      <w:hyperlink r:id="rId571" w:history="1">
        <w:r w:rsidR="00AE2CD6" w:rsidRPr="001E34F0">
          <w:rPr>
            <w:rFonts w:eastAsia="Times New Roman"/>
            <w:color w:val="000000"/>
            <w:sz w:val="18"/>
            <w:szCs w:val="18"/>
          </w:rPr>
          <w:t>American</w:t>
        </w:r>
      </w:hyperlink>
      <w:r w:rsidR="00AE2CD6" w:rsidRPr="001E34F0">
        <w:rPr>
          <w:rFonts w:eastAsia="Times New Roman"/>
          <w:color w:val="000000"/>
          <w:sz w:val="18"/>
          <w:szCs w:val="18"/>
        </w:rPr>
        <w:t xml:space="preserve"> planes </w:t>
      </w:r>
      <w:hyperlink r:id="rId572" w:history="1">
        <w:r w:rsidR="00AE2CD6" w:rsidRPr="001E34F0">
          <w:rPr>
            <w:rFonts w:eastAsia="Times New Roman"/>
            <w:color w:val="000000"/>
            <w:sz w:val="18"/>
            <w:szCs w:val="18"/>
          </w:rPr>
          <w:t>take-off</w:t>
        </w:r>
      </w:hyperlink>
      <w:r w:rsidR="00AE2CD6" w:rsidRPr="001E34F0">
        <w:rPr>
          <w:rFonts w:eastAsia="Times New Roman"/>
          <w:color w:val="000000"/>
          <w:sz w:val="18"/>
          <w:szCs w:val="18"/>
        </w:rPr>
        <w:t xml:space="preserve"> a staggering 8.5 million times per year - almost half the number of </w:t>
      </w:r>
      <w:hyperlink r:id="rId573" w:history="1">
        <w:r w:rsidR="00AE2CD6" w:rsidRPr="001E34F0">
          <w:rPr>
            <w:rFonts w:eastAsia="Times New Roman"/>
            <w:color w:val="000000"/>
            <w:sz w:val="18"/>
            <w:szCs w:val="18"/>
          </w:rPr>
          <w:t>take-offs</w:t>
        </w:r>
      </w:hyperlink>
      <w:r w:rsidR="00AE2CD6" w:rsidRPr="001E34F0">
        <w:rPr>
          <w:rFonts w:eastAsia="Times New Roman"/>
          <w:color w:val="000000"/>
          <w:sz w:val="18"/>
          <w:szCs w:val="18"/>
        </w:rPr>
        <w:t xml:space="preserve"> worldwide. </w:t>
      </w:r>
    </w:p>
    <w:p w:rsidR="00AE2CD6" w:rsidRPr="001E34F0" w:rsidRDefault="00AE2CD6" w:rsidP="00AE2CD6">
      <w:pPr>
        <w:numPr>
          <w:ilvl w:val="0"/>
          <w:numId w:val="43"/>
        </w:numPr>
        <w:ind w:left="409"/>
        <w:rPr>
          <w:rFonts w:eastAsia="Times New Roman"/>
          <w:color w:val="000000"/>
          <w:sz w:val="18"/>
          <w:szCs w:val="18"/>
        </w:rPr>
      </w:pPr>
    </w:p>
    <w:p w:rsidR="00AE2CD6" w:rsidRPr="001E34F0" w:rsidRDefault="00AE2CD6" w:rsidP="00AE2CD6">
      <w:pPr>
        <w:numPr>
          <w:ilvl w:val="0"/>
          <w:numId w:val="43"/>
        </w:numPr>
        <w:ind w:left="409"/>
        <w:rPr>
          <w:rFonts w:eastAsia="Times New Roman"/>
          <w:color w:val="000000"/>
          <w:sz w:val="18"/>
          <w:szCs w:val="18"/>
        </w:rPr>
      </w:pPr>
      <w:r w:rsidRPr="001E34F0">
        <w:rPr>
          <w:rFonts w:eastAsia="Times New Roman"/>
          <w:color w:val="000000"/>
          <w:sz w:val="18"/>
          <w:szCs w:val="18"/>
        </w:rPr>
        <w:t xml:space="preserve">More than a third of the world's </w:t>
      </w:r>
      <w:hyperlink r:id="rId574" w:history="1">
        <w:r w:rsidRPr="001E34F0">
          <w:rPr>
            <w:rFonts w:eastAsia="Times New Roman"/>
            <w:color w:val="000000"/>
            <w:sz w:val="18"/>
            <w:szCs w:val="18"/>
          </w:rPr>
          <w:t xml:space="preserve">airports </w:t>
        </w:r>
      </w:hyperlink>
      <w:r w:rsidRPr="001E34F0">
        <w:rPr>
          <w:rFonts w:eastAsia="Times New Roman"/>
          <w:color w:val="000000"/>
          <w:sz w:val="18"/>
          <w:szCs w:val="18"/>
        </w:rPr>
        <w:t xml:space="preserve">are in the </w:t>
      </w:r>
      <w:hyperlink r:id="rId575" w:history="1">
        <w:r w:rsidRPr="001E34F0">
          <w:rPr>
            <w:rFonts w:eastAsia="Times New Roman"/>
            <w:color w:val="000000"/>
            <w:sz w:val="18"/>
            <w:szCs w:val="18"/>
          </w:rPr>
          <w:t>United States of America</w:t>
        </w:r>
      </w:hyperlink>
      <w:r w:rsidRPr="001E34F0">
        <w:rPr>
          <w:rFonts w:eastAsia="Times New Roman"/>
          <w:color w:val="000000"/>
          <w:sz w:val="18"/>
          <w:szCs w:val="18"/>
        </w:rPr>
        <w:t xml:space="preserve">. </w:t>
      </w:r>
    </w:p>
    <w:p w:rsidR="00AE2CD6" w:rsidRPr="001E34F0" w:rsidRDefault="00AE2CD6" w:rsidP="00AE2CD6">
      <w:pPr>
        <w:ind w:left="49"/>
        <w:rPr>
          <w:rFonts w:eastAsia="Times New Roman"/>
          <w:color w:val="000000"/>
          <w:sz w:val="18"/>
          <w:szCs w:val="18"/>
        </w:rPr>
      </w:pPr>
      <w:r w:rsidRPr="001E34F0">
        <w:rPr>
          <w:rFonts w:eastAsia="Times New Roman"/>
          <w:color w:val="000000"/>
          <w:sz w:val="18"/>
          <w:szCs w:val="18"/>
        </w:rPr>
        <w:t xml:space="preserve">In </w:t>
      </w:r>
      <w:hyperlink r:id="rId576" w:history="1">
        <w:r w:rsidRPr="001E34F0">
          <w:rPr>
            <w:rFonts w:eastAsia="Times New Roman"/>
            <w:color w:val="000000"/>
            <w:sz w:val="18"/>
            <w:szCs w:val="18"/>
          </w:rPr>
          <w:t>Germany</w:t>
        </w:r>
      </w:hyperlink>
      <w:r w:rsidRPr="001E34F0">
        <w:rPr>
          <w:rFonts w:eastAsia="Times New Roman"/>
          <w:color w:val="000000"/>
          <w:sz w:val="18"/>
          <w:szCs w:val="18"/>
        </w:rPr>
        <w:t xml:space="preserve"> and </w:t>
      </w:r>
      <w:hyperlink r:id="rId577" w:history="1">
        <w:r w:rsidRPr="001E34F0">
          <w:rPr>
            <w:rFonts w:eastAsia="Times New Roman"/>
            <w:color w:val="000000"/>
            <w:sz w:val="18"/>
            <w:szCs w:val="18"/>
          </w:rPr>
          <w:t>Italy</w:t>
        </w:r>
      </w:hyperlink>
      <w:r w:rsidRPr="001E34F0">
        <w:rPr>
          <w:rFonts w:eastAsia="Times New Roman"/>
          <w:color w:val="000000"/>
          <w:sz w:val="18"/>
          <w:szCs w:val="18"/>
        </w:rPr>
        <w:t xml:space="preserve">, every second person </w:t>
      </w:r>
      <w:hyperlink r:id="rId578" w:history="1">
        <w:r w:rsidRPr="001E34F0">
          <w:rPr>
            <w:rFonts w:eastAsia="Times New Roman"/>
            <w:color w:val="000000"/>
            <w:sz w:val="18"/>
            <w:szCs w:val="18"/>
          </w:rPr>
          <w:t>owns a car</w:t>
        </w:r>
      </w:hyperlink>
      <w:r w:rsidRPr="001E34F0">
        <w:rPr>
          <w:rFonts w:eastAsia="Times New Roman"/>
          <w:color w:val="000000"/>
          <w:sz w:val="18"/>
          <w:szCs w:val="18"/>
        </w:rPr>
        <w:t xml:space="preserve">. </w:t>
      </w:r>
    </w:p>
    <w:p w:rsidR="00AE2CD6" w:rsidRPr="001E34F0" w:rsidRDefault="00AE2CD6" w:rsidP="00AE2CD6">
      <w:pPr>
        <w:rPr>
          <w:rFonts w:eastAsia="Times New Roman"/>
          <w:color w:val="000000"/>
          <w:sz w:val="18"/>
          <w:szCs w:val="18"/>
        </w:rPr>
      </w:pPr>
    </w:p>
    <w:p w:rsidR="00AE2CD6" w:rsidRPr="001E34F0" w:rsidRDefault="00AE2CD6" w:rsidP="00AE2CD6">
      <w:pPr>
        <w:rPr>
          <w:rFonts w:eastAsia="Times New Roman"/>
          <w:color w:val="000000"/>
          <w:sz w:val="18"/>
          <w:szCs w:val="18"/>
        </w:rPr>
      </w:pPr>
      <w:r w:rsidRPr="001E34F0">
        <w:rPr>
          <w:rFonts w:eastAsia="Times New Roman"/>
          <w:color w:val="000000"/>
          <w:sz w:val="18"/>
          <w:szCs w:val="18"/>
        </w:rPr>
        <w:t xml:space="preserve">The </w:t>
      </w:r>
      <w:hyperlink r:id="rId579" w:history="1">
        <w:r w:rsidRPr="001E34F0">
          <w:rPr>
            <w:rFonts w:eastAsia="Times New Roman"/>
            <w:color w:val="000000"/>
            <w:sz w:val="18"/>
            <w:szCs w:val="18"/>
          </w:rPr>
          <w:t>Pitcairn Islands</w:t>
        </w:r>
      </w:hyperlink>
      <w:r w:rsidRPr="001E34F0">
        <w:rPr>
          <w:rFonts w:eastAsia="Times New Roman"/>
          <w:color w:val="000000"/>
          <w:sz w:val="18"/>
          <w:szCs w:val="18"/>
        </w:rPr>
        <w:t xml:space="preserve"> have the world’s shortest highway system, with only </w:t>
      </w:r>
      <w:hyperlink r:id="rId580" w:history="1">
        <w:r w:rsidRPr="001E34F0">
          <w:rPr>
            <w:rFonts w:eastAsia="Times New Roman"/>
            <w:color w:val="000000"/>
            <w:sz w:val="18"/>
            <w:szCs w:val="18"/>
          </w:rPr>
          <w:t>6.4 kilometers of road</w:t>
        </w:r>
      </w:hyperlink>
      <w:r w:rsidRPr="001E34F0">
        <w:rPr>
          <w:rFonts w:eastAsia="Times New Roman"/>
          <w:color w:val="000000"/>
          <w:sz w:val="18"/>
          <w:szCs w:val="18"/>
        </w:rPr>
        <w:t xml:space="preserve">. </w:t>
      </w:r>
    </w:p>
    <w:p w:rsidR="00AE2CD6" w:rsidRPr="001E34F0" w:rsidRDefault="00AE2CD6" w:rsidP="00AE2CD6">
      <w:pPr>
        <w:numPr>
          <w:ilvl w:val="0"/>
          <w:numId w:val="43"/>
        </w:numPr>
        <w:ind w:left="409"/>
        <w:rPr>
          <w:rFonts w:eastAsia="Times New Roman"/>
          <w:color w:val="000000"/>
          <w:sz w:val="18"/>
          <w:szCs w:val="18"/>
        </w:rPr>
      </w:pPr>
    </w:p>
    <w:p w:rsidR="00AE2CD6" w:rsidRPr="001E34F0" w:rsidRDefault="00AE2CD6" w:rsidP="00AE2CD6">
      <w:pPr>
        <w:ind w:left="49"/>
        <w:rPr>
          <w:rFonts w:eastAsia="Times New Roman"/>
          <w:color w:val="000000"/>
          <w:sz w:val="18"/>
          <w:szCs w:val="18"/>
        </w:rPr>
      </w:pPr>
      <w:r w:rsidRPr="001E34F0">
        <w:rPr>
          <w:rFonts w:eastAsia="Times New Roman"/>
          <w:color w:val="000000"/>
          <w:sz w:val="18"/>
          <w:szCs w:val="18"/>
        </w:rPr>
        <w:t xml:space="preserve">They also have the fourth-fewest </w:t>
      </w:r>
      <w:hyperlink r:id="rId581" w:history="1">
        <w:r w:rsidRPr="001E34F0">
          <w:rPr>
            <w:rFonts w:eastAsia="Times New Roman"/>
            <w:color w:val="000000"/>
            <w:sz w:val="18"/>
            <w:szCs w:val="18"/>
          </w:rPr>
          <w:t>main phone lines</w:t>
        </w:r>
      </w:hyperlink>
      <w:r w:rsidRPr="001E34F0">
        <w:rPr>
          <w:rFonts w:eastAsia="Times New Roman"/>
          <w:color w:val="000000"/>
          <w:sz w:val="18"/>
          <w:szCs w:val="18"/>
        </w:rPr>
        <w:t xml:space="preserve">. </w:t>
      </w:r>
    </w:p>
    <w:p w:rsidR="00AE2CD6" w:rsidRPr="001E34F0" w:rsidRDefault="00AE2CD6" w:rsidP="00AE2CD6">
      <w:pPr>
        <w:numPr>
          <w:ilvl w:val="0"/>
          <w:numId w:val="43"/>
        </w:numPr>
        <w:ind w:left="409"/>
        <w:rPr>
          <w:rFonts w:eastAsia="Times New Roman"/>
          <w:color w:val="000000"/>
          <w:sz w:val="18"/>
          <w:szCs w:val="18"/>
        </w:rPr>
      </w:pPr>
    </w:p>
    <w:p w:rsidR="00AE2CD6" w:rsidRPr="001E34F0" w:rsidRDefault="00AE2CD6" w:rsidP="00AE2CD6">
      <w:pPr>
        <w:ind w:left="49"/>
        <w:rPr>
          <w:rFonts w:eastAsia="Times New Roman"/>
          <w:color w:val="000000"/>
          <w:sz w:val="18"/>
          <w:szCs w:val="18"/>
        </w:rPr>
      </w:pPr>
      <w:r w:rsidRPr="001E34F0">
        <w:rPr>
          <w:rFonts w:eastAsia="Times New Roman"/>
          <w:color w:val="000000"/>
          <w:sz w:val="18"/>
          <w:szCs w:val="18"/>
        </w:rPr>
        <w:t xml:space="preserve">About one-quarter of all nations </w:t>
      </w:r>
      <w:hyperlink r:id="rId582" w:history="1">
        <w:r w:rsidRPr="001E34F0">
          <w:rPr>
            <w:rFonts w:eastAsia="Times New Roman"/>
            <w:color w:val="000000"/>
            <w:sz w:val="18"/>
            <w:szCs w:val="18"/>
          </w:rPr>
          <w:t>drive on the left-hand-side of the road</w:t>
        </w:r>
      </w:hyperlink>
      <w:r w:rsidRPr="001E34F0">
        <w:rPr>
          <w:rFonts w:eastAsia="Times New Roman"/>
          <w:color w:val="000000"/>
          <w:sz w:val="18"/>
          <w:szCs w:val="18"/>
        </w:rPr>
        <w:t xml:space="preserve">. Most of them are former British colonies. </w:t>
      </w:r>
    </w:p>
    <w:p w:rsidR="00AE2CD6" w:rsidRPr="001E34F0" w:rsidRDefault="00AE2CD6" w:rsidP="00AE2CD6">
      <w:pPr>
        <w:numPr>
          <w:ilvl w:val="0"/>
          <w:numId w:val="43"/>
        </w:numPr>
        <w:ind w:left="409"/>
        <w:rPr>
          <w:rFonts w:eastAsia="Times New Roman"/>
          <w:color w:val="000000"/>
          <w:sz w:val="18"/>
          <w:szCs w:val="18"/>
        </w:rPr>
      </w:pPr>
    </w:p>
    <w:p w:rsidR="00AE2CD6" w:rsidRPr="001E34F0" w:rsidRDefault="00AE2CD6" w:rsidP="00AE2CD6">
      <w:pPr>
        <w:ind w:left="49"/>
        <w:rPr>
          <w:rFonts w:eastAsia="Times New Roman"/>
          <w:color w:val="000000"/>
          <w:sz w:val="18"/>
          <w:szCs w:val="18"/>
        </w:rPr>
      </w:pPr>
      <w:r w:rsidRPr="001E34F0">
        <w:rPr>
          <w:rFonts w:eastAsia="Times New Roman"/>
          <w:color w:val="000000"/>
          <w:sz w:val="18"/>
          <w:szCs w:val="18"/>
        </w:rPr>
        <w:t xml:space="preserve">Train spotters should go to </w:t>
      </w:r>
      <w:hyperlink r:id="rId583" w:history="1">
        <w:r w:rsidRPr="001E34F0">
          <w:rPr>
            <w:rFonts w:eastAsia="Times New Roman"/>
            <w:color w:val="000000"/>
            <w:sz w:val="18"/>
            <w:szCs w:val="18"/>
          </w:rPr>
          <w:t>Australia</w:t>
        </w:r>
      </w:hyperlink>
      <w:r w:rsidRPr="001E34F0">
        <w:rPr>
          <w:rFonts w:eastAsia="Times New Roman"/>
          <w:color w:val="000000"/>
          <w:sz w:val="18"/>
          <w:szCs w:val="18"/>
        </w:rPr>
        <w:t xml:space="preserve"> - </w:t>
      </w:r>
      <w:hyperlink r:id="rId584" w:history="1">
        <w:r w:rsidRPr="001E34F0">
          <w:rPr>
            <w:rFonts w:eastAsia="Times New Roman"/>
            <w:color w:val="000000"/>
            <w:sz w:val="18"/>
            <w:szCs w:val="18"/>
          </w:rPr>
          <w:t>Australians</w:t>
        </w:r>
      </w:hyperlink>
      <w:r w:rsidRPr="001E34F0">
        <w:rPr>
          <w:rFonts w:eastAsia="Times New Roman"/>
          <w:color w:val="000000"/>
          <w:sz w:val="18"/>
          <w:szCs w:val="18"/>
        </w:rPr>
        <w:t xml:space="preserve"> have more </w:t>
      </w:r>
      <w:hyperlink r:id="rId585" w:history="1">
        <w:proofErr w:type="gramStart"/>
        <w:r w:rsidRPr="001E34F0">
          <w:rPr>
            <w:rFonts w:eastAsia="Times New Roman"/>
            <w:color w:val="000000"/>
            <w:sz w:val="18"/>
            <w:szCs w:val="18"/>
          </w:rPr>
          <w:t>railway</w:t>
        </w:r>
        <w:proofErr w:type="gramEnd"/>
        <w:r w:rsidRPr="001E34F0">
          <w:rPr>
            <w:rFonts w:eastAsia="Times New Roman"/>
            <w:color w:val="000000"/>
            <w:sz w:val="18"/>
            <w:szCs w:val="18"/>
          </w:rPr>
          <w:t xml:space="preserve"> per capita </w:t>
        </w:r>
      </w:hyperlink>
      <w:r w:rsidRPr="001E34F0">
        <w:rPr>
          <w:rFonts w:eastAsia="Times New Roman"/>
          <w:color w:val="000000"/>
          <w:sz w:val="18"/>
          <w:szCs w:val="18"/>
        </w:rPr>
        <w:t xml:space="preserve">than anyone else on the globe. </w:t>
      </w:r>
    </w:p>
    <w:p w:rsidR="00AE2CD6" w:rsidRPr="001E34F0" w:rsidRDefault="00AE2CD6" w:rsidP="00AE2CD6">
      <w:pPr>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Austria</w:t>
      </w:r>
    </w:p>
    <w:p w:rsidR="00AE2CD6" w:rsidRPr="001E34F0" w:rsidRDefault="00AE2CD6" w:rsidP="00AE2CD6">
      <w:pPr>
        <w:autoSpaceDE w:val="0"/>
        <w:autoSpaceDN w:val="0"/>
        <w:adjustRightInd w:val="0"/>
        <w:rPr>
          <w:color w:val="000000"/>
          <w:sz w:val="18"/>
          <w:szCs w:val="18"/>
        </w:rPr>
      </w:pPr>
      <w:r w:rsidRPr="001E34F0">
        <w:rPr>
          <w:color w:val="000000"/>
          <w:sz w:val="18"/>
          <w:szCs w:val="18"/>
        </w:rPr>
        <w:t>The World Competitiveness Yearbook ranked Austria No. 2 in quality of life,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surpassing</w:t>
      </w:r>
      <w:proofErr w:type="gramEnd"/>
      <w:r w:rsidRPr="001E34F0">
        <w:rPr>
          <w:color w:val="000000"/>
          <w:sz w:val="18"/>
          <w:szCs w:val="18"/>
        </w:rPr>
        <w:t xml:space="preserve"> the U.S. and Japan.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Between 1994 and 2004, productivity in Austria grew by 52 percent, far faster than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U.S. (38 percent) and Japan (30 percent).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company that makes Red Bull, the world’s No. 1 energy drink, is headquartered in</w:t>
      </w:r>
    </w:p>
    <w:p w:rsidR="00AE2CD6" w:rsidRPr="001E34F0" w:rsidRDefault="00AE2CD6" w:rsidP="00AE2CD6">
      <w:pPr>
        <w:autoSpaceDE w:val="0"/>
        <w:autoSpaceDN w:val="0"/>
        <w:adjustRightInd w:val="0"/>
        <w:rPr>
          <w:color w:val="000000"/>
          <w:sz w:val="18"/>
          <w:szCs w:val="18"/>
        </w:rPr>
      </w:pPr>
      <w:r w:rsidRPr="001E34F0">
        <w:rPr>
          <w:color w:val="000000"/>
          <w:sz w:val="18"/>
          <w:szCs w:val="18"/>
        </w:rPr>
        <w:t>Fuschl, Austria.</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Austrian firms lead the world market for encapsulated photovoltaic cell technology.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Belgium</w:t>
      </w:r>
    </w:p>
    <w:p w:rsidR="00AE2CD6" w:rsidRPr="001E34F0" w:rsidRDefault="00AE2CD6" w:rsidP="00AE2CD6">
      <w:pPr>
        <w:autoSpaceDE w:val="0"/>
        <w:autoSpaceDN w:val="0"/>
        <w:adjustRightInd w:val="0"/>
        <w:rPr>
          <w:color w:val="000000"/>
          <w:sz w:val="18"/>
          <w:szCs w:val="18"/>
        </w:rPr>
      </w:pPr>
      <w:r w:rsidRPr="001E34F0">
        <w:rPr>
          <w:color w:val="000000"/>
          <w:sz w:val="18"/>
          <w:szCs w:val="18"/>
        </w:rPr>
        <w:t>Belgium has the highest density of roads and the highest density of railroads in the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world</w:t>
      </w:r>
      <w:proofErr w:type="gramEnd"/>
      <w:r w:rsidRPr="001E34F0">
        <w:rPr>
          <w:color w:val="000000"/>
          <w:sz w:val="18"/>
          <w:szCs w:val="18"/>
        </w:rPr>
        <w: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Belgium is the world’s largest diamond center and second largest petrochemical center.</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Belgium has the 2nd highest concentration of diplomatic missions (159 Embassies)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after</w:t>
      </w:r>
      <w:proofErr w:type="gramEnd"/>
      <w:r w:rsidRPr="001E34F0">
        <w:rPr>
          <w:color w:val="000000"/>
          <w:sz w:val="18"/>
          <w:szCs w:val="18"/>
        </w:rPr>
        <w:t xml:space="preserve"> Washington, D.C.</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One third of all dredging work in the world is done by Belgian companies.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According to the UN Human Development Index 2005, Belgium was the 9th most</w:t>
      </w:r>
    </w:p>
    <w:p w:rsidR="00AE2CD6" w:rsidRPr="001E34F0" w:rsidRDefault="00AE2CD6" w:rsidP="00AE2CD6">
      <w:pPr>
        <w:autoSpaceDE w:val="0"/>
        <w:autoSpaceDN w:val="0"/>
        <w:adjustRightInd w:val="0"/>
        <w:rPr>
          <w:color w:val="000000"/>
          <w:sz w:val="18"/>
          <w:szCs w:val="18"/>
        </w:rPr>
      </w:pPr>
      <w:r w:rsidRPr="001E34F0">
        <w:rPr>
          <w:color w:val="000000"/>
          <w:sz w:val="18"/>
          <w:szCs w:val="18"/>
        </w:rPr>
        <w:t>‘</w:t>
      </w:r>
      <w:proofErr w:type="gramStart"/>
      <w:r w:rsidRPr="001E34F0">
        <w:rPr>
          <w:color w:val="000000"/>
          <w:sz w:val="18"/>
          <w:szCs w:val="18"/>
        </w:rPr>
        <w:t>liveable</w:t>
      </w:r>
      <w:proofErr w:type="gramEnd"/>
      <w:r w:rsidRPr="001E34F0">
        <w:rPr>
          <w:color w:val="000000"/>
          <w:sz w:val="18"/>
          <w:szCs w:val="18"/>
        </w:rPr>
        <w:t>’ country in the world. (</w:t>
      </w:r>
      <w:proofErr w:type="gramStart"/>
      <w:r w:rsidRPr="001E34F0">
        <w:rPr>
          <w:color w:val="000000"/>
          <w:sz w:val="18"/>
          <w:szCs w:val="18"/>
        </w:rPr>
        <w:t>one</w:t>
      </w:r>
      <w:proofErr w:type="gramEnd"/>
      <w:r w:rsidRPr="001E34F0">
        <w:rPr>
          <w:color w:val="000000"/>
          <w:sz w:val="18"/>
          <w:szCs w:val="18"/>
        </w:rPr>
        <w:t xml:space="preserve"> place ahead of the U.S.)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Cyprus</w:t>
      </w:r>
    </w:p>
    <w:p w:rsidR="00AE2CD6" w:rsidRPr="001E34F0" w:rsidRDefault="00AE2CD6" w:rsidP="00AE2CD6">
      <w:pPr>
        <w:autoSpaceDE w:val="0"/>
        <w:autoSpaceDN w:val="0"/>
        <w:adjustRightInd w:val="0"/>
        <w:rPr>
          <w:color w:val="000000"/>
          <w:sz w:val="18"/>
          <w:szCs w:val="18"/>
        </w:rPr>
      </w:pPr>
      <w:r w:rsidRPr="001E34F0">
        <w:rPr>
          <w:color w:val="000000"/>
          <w:sz w:val="18"/>
          <w:szCs w:val="18"/>
        </w:rPr>
        <w:t>Cypriot culture is among the oldest in the Mediterranean. By 3700 BC, the island was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well</w:t>
      </w:r>
      <w:proofErr w:type="gramEnd"/>
      <w:r w:rsidRPr="001E34F0">
        <w:rPr>
          <w:color w:val="000000"/>
          <w:sz w:val="18"/>
          <w:szCs w:val="18"/>
        </w:rPr>
        <w:t xml:space="preserve"> inhabited, a crossroads between East and West.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Since 1974, Cyprus has been divided. While the entire territory of the Republic of</w:t>
      </w:r>
    </w:p>
    <w:p w:rsidR="00AE2CD6" w:rsidRPr="001E34F0" w:rsidRDefault="00AE2CD6" w:rsidP="00AE2CD6">
      <w:pPr>
        <w:autoSpaceDE w:val="0"/>
        <w:autoSpaceDN w:val="0"/>
        <w:adjustRightInd w:val="0"/>
        <w:rPr>
          <w:color w:val="000000"/>
          <w:sz w:val="18"/>
          <w:szCs w:val="18"/>
        </w:rPr>
      </w:pPr>
      <w:r w:rsidRPr="001E34F0">
        <w:rPr>
          <w:color w:val="000000"/>
          <w:sz w:val="18"/>
          <w:szCs w:val="18"/>
        </w:rPr>
        <w:t xml:space="preserve">Cyprus joined the EU in </w:t>
      </w:r>
      <w:proofErr w:type="gramStart"/>
      <w:r w:rsidRPr="001E34F0">
        <w:rPr>
          <w:color w:val="000000"/>
          <w:sz w:val="18"/>
          <w:szCs w:val="18"/>
        </w:rPr>
        <w:t>2004,</w:t>
      </w:r>
      <w:proofErr w:type="gramEnd"/>
      <w:r w:rsidRPr="001E34F0">
        <w:rPr>
          <w:color w:val="000000"/>
          <w:sz w:val="18"/>
          <w:szCs w:val="18"/>
        </w:rPr>
        <w:t xml:space="preserve"> full application of EU laws and policies is suspended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areas not controlled by the government of Cyprus.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In the past 20 years, the economy has shifted from agriculture to light manufacturing</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and</w:t>
      </w:r>
      <w:proofErr w:type="gramEnd"/>
      <w:r w:rsidRPr="001E34F0">
        <w:rPr>
          <w:color w:val="000000"/>
          <w:sz w:val="18"/>
          <w:szCs w:val="18"/>
        </w:rPr>
        <w:t xml:space="preserve"> services. The service sector, including tourism, contributes roughly 76 percent to</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lastRenderedPageBreak/>
        <w:t>the</w:t>
      </w:r>
      <w:proofErr w:type="gramEnd"/>
      <w:r w:rsidRPr="001E34F0">
        <w:rPr>
          <w:color w:val="000000"/>
          <w:sz w:val="18"/>
          <w:szCs w:val="18"/>
        </w:rPr>
        <w:t xml:space="preserve"> GDP and employs 72 percent of the labor force.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Czech Republic</w:t>
      </w:r>
    </w:p>
    <w:p w:rsidR="00AE2CD6" w:rsidRPr="001E34F0" w:rsidRDefault="00AE2CD6" w:rsidP="00AE2CD6">
      <w:pPr>
        <w:autoSpaceDE w:val="0"/>
        <w:autoSpaceDN w:val="0"/>
        <w:adjustRightInd w:val="0"/>
        <w:rPr>
          <w:color w:val="000000"/>
          <w:sz w:val="18"/>
          <w:szCs w:val="18"/>
        </w:rPr>
      </w:pPr>
      <w:r w:rsidRPr="001E34F0">
        <w:rPr>
          <w:color w:val="000000"/>
          <w:sz w:val="18"/>
          <w:szCs w:val="18"/>
        </w:rPr>
        <w:t>The Czech Republic is No. 2 in investment incentives and No. 3 in investment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telecommunications</w:t>
      </w:r>
      <w:proofErr w:type="gramEnd"/>
      <w:r w:rsidRPr="001E34F0">
        <w:rPr>
          <w:color w:val="000000"/>
          <w:sz w:val="18"/>
          <w:szCs w:val="18"/>
        </w:rPr>
        <w:t xml:space="preserve"> among 60 leading economies.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Czech Republic boasts an extraordinarily high number of cultural monuments.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Over 2,000 preserved castles and chateaux are open to the public (more per square mile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than</w:t>
      </w:r>
      <w:proofErr w:type="gramEnd"/>
      <w:r w:rsidRPr="001E34F0">
        <w:rPr>
          <w:color w:val="000000"/>
          <w:sz w:val="18"/>
          <w:szCs w:val="18"/>
        </w:rPr>
        <w:t xml:space="preserve"> any other country in the world) and represent an important part of national cultural</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heritage</w:t>
      </w:r>
      <w:proofErr w:type="gramEnd"/>
      <w:r w:rsidRPr="001E34F0">
        <w:rPr>
          <w:color w:val="000000"/>
          <w:sz w:val="18"/>
          <w:szCs w:val="18"/>
        </w:rPr>
        <w:t>, in terms of their number and their historical and artistic value. The Czech</w:t>
      </w:r>
    </w:p>
    <w:p w:rsidR="00AE2CD6" w:rsidRPr="001E34F0" w:rsidRDefault="00AE2CD6" w:rsidP="00AE2CD6">
      <w:pPr>
        <w:autoSpaceDE w:val="0"/>
        <w:autoSpaceDN w:val="0"/>
        <w:adjustRightInd w:val="0"/>
        <w:rPr>
          <w:color w:val="000000"/>
          <w:sz w:val="18"/>
          <w:szCs w:val="18"/>
        </w:rPr>
      </w:pPr>
      <w:r w:rsidRPr="001E34F0">
        <w:rPr>
          <w:color w:val="000000"/>
          <w:sz w:val="18"/>
          <w:szCs w:val="18"/>
        </w:rPr>
        <w:t>Republic is the birthplace of many well-known people, notably Antonin Dvorak and</w:t>
      </w:r>
    </w:p>
    <w:p w:rsidR="00AE2CD6" w:rsidRPr="001E34F0" w:rsidRDefault="00AE2CD6" w:rsidP="00AE2CD6">
      <w:pPr>
        <w:autoSpaceDE w:val="0"/>
        <w:autoSpaceDN w:val="0"/>
        <w:adjustRightInd w:val="0"/>
        <w:rPr>
          <w:color w:val="000000"/>
          <w:sz w:val="18"/>
          <w:szCs w:val="18"/>
        </w:rPr>
      </w:pPr>
      <w:r w:rsidRPr="001E34F0">
        <w:rPr>
          <w:color w:val="000000"/>
          <w:sz w:val="18"/>
          <w:szCs w:val="18"/>
        </w:rPr>
        <w:t>Madeleine Albright.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Czech Republic has the largest number of incoming tourists per capita, with Prague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being</w:t>
      </w:r>
      <w:proofErr w:type="gramEnd"/>
      <w:r w:rsidRPr="001E34F0">
        <w:rPr>
          <w:color w:val="000000"/>
          <w:sz w:val="18"/>
          <w:szCs w:val="18"/>
        </w:rPr>
        <w:t xml:space="preserve"> the most visited city. Many popular spas exist in the Czech Republic, which have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been</w:t>
      </w:r>
      <w:proofErr w:type="gramEnd"/>
      <w:r w:rsidRPr="001E34F0">
        <w:rPr>
          <w:color w:val="000000"/>
          <w:sz w:val="18"/>
          <w:szCs w:val="18"/>
        </w:rPr>
        <w:t xml:space="preserve"> frequented by numerous renowned personalities, including such European cultural</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giants</w:t>
      </w:r>
      <w:proofErr w:type="gramEnd"/>
      <w:r w:rsidRPr="001E34F0">
        <w:rPr>
          <w:color w:val="000000"/>
          <w:sz w:val="18"/>
          <w:szCs w:val="18"/>
        </w:rPr>
        <w:t xml:space="preserve"> as Goethe, Schiller, Chopin, Beethoven, and Wagner.</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 xml:space="preserve">The Czech Republic is the number one beer-brewing nation in the world and can </w:t>
      </w:r>
      <w:proofErr w:type="gramStart"/>
      <w:r w:rsidRPr="001E34F0">
        <w:rPr>
          <w:color w:val="000000"/>
          <w:sz w:val="18"/>
          <w:szCs w:val="18"/>
        </w:rPr>
        <w:t>lay</w:t>
      </w:r>
      <w:proofErr w:type="gramEnd"/>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claim</w:t>
      </w:r>
      <w:proofErr w:type="gramEnd"/>
      <w:r w:rsidRPr="001E34F0">
        <w:rPr>
          <w:color w:val="000000"/>
          <w:sz w:val="18"/>
          <w:szCs w:val="18"/>
        </w:rPr>
        <w:t xml:space="preserve"> to many “beer firsts”: first in per capita beer consumption, first beer museum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world, first beer brewing textbook, first Pilsener, first Budweiser, and first president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to</w:t>
      </w:r>
      <w:proofErr w:type="gramEnd"/>
      <w:r w:rsidRPr="001E34F0">
        <w:rPr>
          <w:color w:val="000000"/>
          <w:sz w:val="18"/>
          <w:szCs w:val="18"/>
        </w:rPr>
        <w:t xml:space="preserve"> have written an absurdist play based on his experiences working in a Czech beer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brewery</w:t>
      </w:r>
      <w:proofErr w:type="gramEnd"/>
      <w:r w:rsidRPr="001E34F0">
        <w:rPr>
          <w:color w:val="000000"/>
          <w:sz w:val="18"/>
          <w:szCs w:val="18"/>
        </w:rPr>
        <w:t xml:space="preserve"> in 1974.</w:t>
      </w:r>
    </w:p>
    <w:p w:rsidR="00AE2CD6" w:rsidRPr="001E34F0" w:rsidRDefault="00AE2CD6" w:rsidP="00AE2CD6">
      <w:pPr>
        <w:autoSpaceDE w:val="0"/>
        <w:autoSpaceDN w:val="0"/>
        <w:adjustRightInd w:val="0"/>
        <w:rPr>
          <w:b/>
          <w:bCs/>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Denmark</w:t>
      </w:r>
    </w:p>
    <w:p w:rsidR="00AE2CD6" w:rsidRPr="001E34F0" w:rsidRDefault="00AE2CD6" w:rsidP="00AE2CD6">
      <w:pPr>
        <w:autoSpaceDE w:val="0"/>
        <w:autoSpaceDN w:val="0"/>
        <w:adjustRightInd w:val="0"/>
        <w:rPr>
          <w:color w:val="000000"/>
          <w:sz w:val="18"/>
          <w:szCs w:val="18"/>
        </w:rPr>
      </w:pPr>
      <w:r w:rsidRPr="001E34F0">
        <w:rPr>
          <w:color w:val="000000"/>
          <w:sz w:val="18"/>
          <w:szCs w:val="18"/>
        </w:rPr>
        <w:t>Denmark is an advanced society with a high level of education, state of the art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infrastructure</w:t>
      </w:r>
      <w:proofErr w:type="gramEnd"/>
      <w:r w:rsidRPr="001E34F0">
        <w:rPr>
          <w:color w:val="000000"/>
          <w:sz w:val="18"/>
          <w:szCs w:val="18"/>
        </w:rPr>
        <w:t>, and high tech industry.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Denmark has one of the strongest economies in Europe with a public expenditure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surplus</w:t>
      </w:r>
      <w:proofErr w:type="gramEnd"/>
      <w:r w:rsidRPr="001E34F0">
        <w:rPr>
          <w:color w:val="000000"/>
          <w:sz w:val="18"/>
          <w:szCs w:val="18"/>
        </w:rPr>
        <w:t>, trade surplus, and the lowest unemployment rate in Europe. More than 50 per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cent</w:t>
      </w:r>
      <w:proofErr w:type="gramEnd"/>
      <w:r w:rsidRPr="001E34F0">
        <w:rPr>
          <w:color w:val="000000"/>
          <w:sz w:val="18"/>
          <w:szCs w:val="18"/>
        </w:rPr>
        <w:t xml:space="preserve"> of its GDP derives from foreign trade.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Denmark is a world leader in energy efficiency and conservation. Today, Denmark is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favored</w:t>
      </w:r>
      <w:proofErr w:type="gramEnd"/>
      <w:r w:rsidRPr="001E34F0">
        <w:rPr>
          <w:color w:val="000000"/>
          <w:sz w:val="18"/>
          <w:szCs w:val="18"/>
        </w:rPr>
        <w:t xml:space="preserve"> by a flexible and diverse energy supply structure marked by a high percentage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of</w:t>
      </w:r>
      <w:proofErr w:type="gramEnd"/>
      <w:r w:rsidRPr="001E34F0">
        <w:rPr>
          <w:color w:val="000000"/>
          <w:sz w:val="18"/>
          <w:szCs w:val="18"/>
        </w:rPr>
        <w:t xml:space="preserve"> renewables. Wind energy alone accounts for 20 per cent of the total power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generation</w:t>
      </w:r>
      <w:proofErr w:type="gramEnd"/>
      <w:r w:rsidRPr="001E34F0">
        <w:rPr>
          <w:color w:val="000000"/>
          <w:sz w:val="18"/>
          <w:szCs w:val="18"/>
        </w:rPr>
        <w:t xml:space="preserve"> in Denmark.</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Denmark leads the world in public and private investment in educational institutions as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w:t>
      </w:r>
      <w:proofErr w:type="gramEnd"/>
      <w:r w:rsidRPr="001E34F0">
        <w:rPr>
          <w:color w:val="000000"/>
          <w:sz w:val="18"/>
          <w:szCs w:val="18"/>
        </w:rPr>
        <w:t xml:space="preserve"> share of GDP, according to the World Competitiveness Yearbook.</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Estonia</w:t>
      </w:r>
    </w:p>
    <w:p w:rsidR="00AE2CD6" w:rsidRPr="001E34F0" w:rsidRDefault="00AE2CD6" w:rsidP="00AE2CD6">
      <w:pPr>
        <w:autoSpaceDE w:val="0"/>
        <w:autoSpaceDN w:val="0"/>
        <w:adjustRightInd w:val="0"/>
        <w:rPr>
          <w:color w:val="000000"/>
          <w:sz w:val="18"/>
          <w:szCs w:val="18"/>
        </w:rPr>
      </w:pPr>
      <w:r w:rsidRPr="001E34F0">
        <w:rPr>
          <w:color w:val="000000"/>
          <w:sz w:val="18"/>
          <w:szCs w:val="18"/>
        </w:rPr>
        <w:t>Estonia was the first country to adopt a flat tax. It has no hidden taxes and corporate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investment</w:t>
      </w:r>
      <w:proofErr w:type="gramEnd"/>
      <w:r w:rsidRPr="001E34F0">
        <w:rPr>
          <w:color w:val="000000"/>
          <w:sz w:val="18"/>
          <w:szCs w:val="18"/>
        </w:rPr>
        <w:t xml:space="preserve"> is exempt from corporate income tax.</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Estonia has had an average growth rate of about 6 percent over the past five years. It is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so</w:t>
      </w:r>
      <w:proofErr w:type="gramEnd"/>
      <w:r w:rsidRPr="001E34F0">
        <w:rPr>
          <w:color w:val="000000"/>
          <w:sz w:val="18"/>
          <w:szCs w:val="18"/>
        </w:rPr>
        <w:t xml:space="preserve"> wired that it is nicknamed E-stonia. Bars and cafes are universally equipped with</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wireless</w:t>
      </w:r>
      <w:proofErr w:type="gramEnd"/>
      <w:r w:rsidRPr="001E34F0">
        <w:rPr>
          <w:color w:val="000000"/>
          <w:sz w:val="18"/>
          <w:szCs w:val="18"/>
        </w:rPr>
        <w:t xml:space="preserve"> connections.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Skype, designed by Estonian developers, offers free calls over the Internet to millions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of</w:t>
      </w:r>
      <w:proofErr w:type="gramEnd"/>
      <w:r w:rsidRPr="001E34F0">
        <w:rPr>
          <w:color w:val="000000"/>
          <w:sz w:val="18"/>
          <w:szCs w:val="18"/>
        </w:rPr>
        <w:t xml:space="preserve"> people.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Finland</w:t>
      </w:r>
    </w:p>
    <w:p w:rsidR="00AE2CD6" w:rsidRPr="001E34F0" w:rsidRDefault="00AE2CD6" w:rsidP="00AE2CD6">
      <w:pPr>
        <w:autoSpaceDE w:val="0"/>
        <w:autoSpaceDN w:val="0"/>
        <w:adjustRightInd w:val="0"/>
        <w:rPr>
          <w:color w:val="000000"/>
          <w:sz w:val="18"/>
          <w:szCs w:val="18"/>
        </w:rPr>
      </w:pPr>
      <w:r w:rsidRPr="001E34F0">
        <w:rPr>
          <w:color w:val="000000"/>
          <w:sz w:val="18"/>
          <w:szCs w:val="18"/>
        </w:rPr>
        <w:t>Finland is ranked as the most competitive economy in the world, ahead of the United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States, according to the World Economic Forum.</w:t>
      </w:r>
      <w:proofErr w:type="gramEnd"/>
      <w:r w:rsidRPr="001E34F0">
        <w:rPr>
          <w:color w:val="000000"/>
          <w:sz w:val="18"/>
          <w:szCs w:val="18"/>
        </w:rPr>
        <w:t xml:space="preserve"> Finland is ranked as the world leader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w:t>
      </w:r>
      <w:proofErr w:type="gramEnd"/>
      <w:r w:rsidRPr="001E34F0">
        <w:rPr>
          <w:color w:val="000000"/>
          <w:sz w:val="18"/>
          <w:szCs w:val="18"/>
        </w:rPr>
        <w:t xml:space="preserve"> business-academia cooperation by the World Competitiveness Yearbook.</w:t>
      </w:r>
    </w:p>
    <w:p w:rsidR="00AE2CD6" w:rsidRPr="001E34F0" w:rsidRDefault="00AE2CD6" w:rsidP="00AE2CD6">
      <w:pPr>
        <w:autoSpaceDE w:val="0"/>
        <w:autoSpaceDN w:val="0"/>
        <w:adjustRightInd w:val="0"/>
        <w:rPr>
          <w:color w:val="000000"/>
          <w:sz w:val="18"/>
          <w:szCs w:val="18"/>
        </w:rPr>
      </w:pPr>
      <w:r w:rsidRPr="001E34F0">
        <w:rPr>
          <w:color w:val="000000"/>
          <w:sz w:val="18"/>
          <w:szCs w:val="18"/>
        </w:rPr>
        <w:t>Finland has been ranked the least corrupt country for several consecutive years.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Finland ranks No. 1 in press freedom, according to the Freedom House annual survey.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According to the OECD, 15-year-old Finns have the best literary skills in the world.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Finnish students are the world champions in math, reading, and science.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France</w:t>
      </w:r>
    </w:p>
    <w:p w:rsidR="00AE2CD6" w:rsidRPr="001E34F0" w:rsidRDefault="00AE2CD6" w:rsidP="00AE2CD6">
      <w:pPr>
        <w:autoSpaceDE w:val="0"/>
        <w:autoSpaceDN w:val="0"/>
        <w:adjustRightInd w:val="0"/>
        <w:rPr>
          <w:color w:val="000000"/>
          <w:sz w:val="18"/>
          <w:szCs w:val="18"/>
        </w:rPr>
      </w:pPr>
      <w:r w:rsidRPr="001E34F0">
        <w:rPr>
          <w:color w:val="000000"/>
          <w:sz w:val="18"/>
          <w:szCs w:val="18"/>
        </w:rPr>
        <w:t>France is the most visited country in the world.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French-based Arianespace is the world's commercial space launch leader, with more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than</w:t>
      </w:r>
      <w:proofErr w:type="gramEnd"/>
      <w:r w:rsidRPr="001E34F0">
        <w:rPr>
          <w:color w:val="000000"/>
          <w:sz w:val="18"/>
          <w:szCs w:val="18"/>
        </w:rPr>
        <w:t xml:space="preserve"> 50 percent of the global market for launching satellites into geostationary orbit.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Clients include NASA, AT&amp;T and the Hughes Aircraft Corporation.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In 2004, the French built the Queen Mary 2, the world's largest, most advanced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passenger</w:t>
      </w:r>
      <w:proofErr w:type="gramEnd"/>
      <w:r w:rsidRPr="001E34F0">
        <w:rPr>
          <w:color w:val="000000"/>
          <w:sz w:val="18"/>
          <w:szCs w:val="18"/>
        </w:rPr>
        <w:t xml:space="preserve"> cruise ship ever conceived.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French constructed the world's tallest bridge in 2005; the Millau Viaduct's roadway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is</w:t>
      </w:r>
      <w:proofErr w:type="gramEnd"/>
      <w:r w:rsidRPr="001E34F0">
        <w:rPr>
          <w:color w:val="000000"/>
          <w:sz w:val="18"/>
          <w:szCs w:val="18"/>
        </w:rPr>
        <w:t xml:space="preserve"> almost four times the height of the roadway on the Golden Gate Bridge; its tallest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tower</w:t>
      </w:r>
      <w:proofErr w:type="gramEnd"/>
      <w:r w:rsidRPr="001E34F0">
        <w:rPr>
          <w:color w:val="000000"/>
          <w:sz w:val="18"/>
          <w:szCs w:val="18"/>
        </w:rPr>
        <w:t xml:space="preserve"> is just 125 feet shorter than the Empire State Building.</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Germany</w:t>
      </w:r>
    </w:p>
    <w:p w:rsidR="00AE2CD6" w:rsidRPr="001E34F0" w:rsidRDefault="00AE2CD6" w:rsidP="00AE2CD6">
      <w:pPr>
        <w:autoSpaceDE w:val="0"/>
        <w:autoSpaceDN w:val="0"/>
        <w:adjustRightInd w:val="0"/>
        <w:rPr>
          <w:color w:val="000000"/>
          <w:sz w:val="18"/>
          <w:szCs w:val="18"/>
        </w:rPr>
      </w:pPr>
      <w:r w:rsidRPr="001E34F0">
        <w:rPr>
          <w:color w:val="000000"/>
          <w:sz w:val="18"/>
          <w:szCs w:val="18"/>
        </w:rPr>
        <w:t xml:space="preserve">Germany has the </w:t>
      </w:r>
      <w:proofErr w:type="gramStart"/>
      <w:r w:rsidRPr="001E34F0">
        <w:rPr>
          <w:color w:val="000000"/>
          <w:sz w:val="18"/>
          <w:szCs w:val="18"/>
        </w:rPr>
        <w:t>world’s</w:t>
      </w:r>
      <w:proofErr w:type="gramEnd"/>
      <w:r w:rsidRPr="001E34F0">
        <w:rPr>
          <w:color w:val="000000"/>
          <w:sz w:val="18"/>
          <w:szCs w:val="18"/>
        </w:rPr>
        <w:t xml:space="preserve"> third largest and Europe’s largest economy.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Germany leads the world in exports; 10.1 percent of world exports come from</w:t>
      </w:r>
    </w:p>
    <w:p w:rsidR="00AE2CD6" w:rsidRPr="001E34F0" w:rsidRDefault="00AE2CD6" w:rsidP="00AE2CD6">
      <w:pPr>
        <w:autoSpaceDE w:val="0"/>
        <w:autoSpaceDN w:val="0"/>
        <w:adjustRightInd w:val="0"/>
        <w:rPr>
          <w:color w:val="000000"/>
          <w:sz w:val="18"/>
          <w:szCs w:val="18"/>
        </w:rPr>
      </w:pPr>
      <w:r w:rsidRPr="001E34F0">
        <w:rPr>
          <w:color w:val="000000"/>
          <w:sz w:val="18"/>
          <w:szCs w:val="18"/>
        </w:rPr>
        <w:t>Germany.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Germany was ranked by the World Competitiveness Yearbook as No. 1 in patent and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copyright</w:t>
      </w:r>
      <w:proofErr w:type="gramEnd"/>
      <w:r w:rsidRPr="001E34F0">
        <w:rPr>
          <w:color w:val="000000"/>
          <w:sz w:val="18"/>
          <w:szCs w:val="18"/>
        </w:rPr>
        <w:t xml:space="preserve"> protection.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Germany plays the largest role next to that of the United States in the campaign to bring</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stability</w:t>
      </w:r>
      <w:proofErr w:type="gramEnd"/>
      <w:r w:rsidRPr="001E34F0">
        <w:rPr>
          <w:color w:val="000000"/>
          <w:sz w:val="18"/>
          <w:szCs w:val="18"/>
        </w:rPr>
        <w:t xml:space="preserve"> and development to Afghanistan and other countries.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Greece</w:t>
      </w:r>
    </w:p>
    <w:p w:rsidR="00AE2CD6" w:rsidRPr="001E34F0" w:rsidRDefault="00AE2CD6" w:rsidP="00AE2CD6">
      <w:pPr>
        <w:autoSpaceDE w:val="0"/>
        <w:autoSpaceDN w:val="0"/>
        <w:adjustRightInd w:val="0"/>
        <w:rPr>
          <w:color w:val="000000"/>
          <w:sz w:val="18"/>
          <w:szCs w:val="18"/>
        </w:rPr>
      </w:pPr>
      <w:r w:rsidRPr="001E34F0">
        <w:rPr>
          <w:color w:val="000000"/>
          <w:sz w:val="18"/>
          <w:szCs w:val="18"/>
        </w:rPr>
        <w:t>Greece has the largest merchant fleet in the world.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Greek-owned ships lead in the world’s merchant tonnage.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Greek fleet accounts for 16 percent of the global shipping force.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Hungary</w:t>
      </w:r>
    </w:p>
    <w:p w:rsidR="00AE2CD6" w:rsidRPr="001E34F0" w:rsidRDefault="00AE2CD6" w:rsidP="00AE2CD6">
      <w:pPr>
        <w:autoSpaceDE w:val="0"/>
        <w:autoSpaceDN w:val="0"/>
        <w:adjustRightInd w:val="0"/>
        <w:rPr>
          <w:color w:val="000000"/>
          <w:sz w:val="18"/>
          <w:szCs w:val="18"/>
        </w:rPr>
      </w:pPr>
      <w:r w:rsidRPr="001E34F0">
        <w:rPr>
          <w:color w:val="000000"/>
          <w:sz w:val="18"/>
          <w:szCs w:val="18"/>
        </w:rPr>
        <w:t>Hungary tops the world’s leading trading nations in imports and exports as a share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GDP.</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Forty-five of the top fifty multinational companies are present in Hungary.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Stock prices at the Budapest Stock market rose by 40 percent from mid 2003 to mid</w:t>
      </w:r>
    </w:p>
    <w:p w:rsidR="00AE2CD6" w:rsidRPr="001E34F0" w:rsidRDefault="00AE2CD6" w:rsidP="00AE2CD6">
      <w:pPr>
        <w:autoSpaceDE w:val="0"/>
        <w:autoSpaceDN w:val="0"/>
        <w:adjustRightInd w:val="0"/>
        <w:rPr>
          <w:color w:val="000000"/>
          <w:sz w:val="18"/>
          <w:szCs w:val="18"/>
        </w:rPr>
      </w:pPr>
      <w:r w:rsidRPr="001E34F0">
        <w:rPr>
          <w:color w:val="000000"/>
          <w:sz w:val="18"/>
          <w:szCs w:val="18"/>
        </w:rPr>
        <w:t>2004.</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Ireland</w:t>
      </w:r>
    </w:p>
    <w:p w:rsidR="00AE2CD6" w:rsidRPr="001E34F0" w:rsidRDefault="00AE2CD6" w:rsidP="00AE2CD6">
      <w:pPr>
        <w:autoSpaceDE w:val="0"/>
        <w:autoSpaceDN w:val="0"/>
        <w:adjustRightInd w:val="0"/>
        <w:rPr>
          <w:color w:val="000000"/>
          <w:sz w:val="18"/>
          <w:szCs w:val="18"/>
        </w:rPr>
      </w:pPr>
      <w:r w:rsidRPr="001E34F0">
        <w:rPr>
          <w:color w:val="000000"/>
          <w:sz w:val="18"/>
          <w:szCs w:val="18"/>
        </w:rPr>
        <w:t>Ireland leads the world in high technology exports as a share of total exports. Over half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of</w:t>
      </w:r>
      <w:proofErr w:type="gramEnd"/>
      <w:r w:rsidRPr="001E34F0">
        <w:rPr>
          <w:color w:val="000000"/>
          <w:sz w:val="18"/>
          <w:szCs w:val="18"/>
        </w:rPr>
        <w:t xml:space="preserve"> Ireland's manufacturing exports are high technology products.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Ireland is the world's biggest recipient of foreign direct investment dollars as a share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GDP.</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Ireland was proclaimed the third most liberalized economy in the world—almost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displacing</w:t>
      </w:r>
      <w:proofErr w:type="gramEnd"/>
      <w:r w:rsidRPr="001E34F0">
        <w:rPr>
          <w:color w:val="000000"/>
          <w:sz w:val="18"/>
          <w:szCs w:val="18"/>
        </w:rPr>
        <w:t xml:space="preserve"> number two ranked Singapore—in the most recent Heritage Foundation-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Wall Street Journal Index of Economic Freedom.</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Italy</w:t>
      </w:r>
    </w:p>
    <w:p w:rsidR="00AE2CD6" w:rsidRPr="001E34F0" w:rsidRDefault="00AE2CD6" w:rsidP="00AE2CD6">
      <w:pPr>
        <w:autoSpaceDE w:val="0"/>
        <w:autoSpaceDN w:val="0"/>
        <w:adjustRightInd w:val="0"/>
        <w:rPr>
          <w:color w:val="000000"/>
          <w:sz w:val="18"/>
          <w:szCs w:val="18"/>
        </w:rPr>
      </w:pPr>
      <w:r w:rsidRPr="001E34F0">
        <w:rPr>
          <w:color w:val="000000"/>
          <w:sz w:val="18"/>
          <w:szCs w:val="18"/>
        </w:rPr>
        <w:t>Italy is ranked as the world’s 6th largest industrial economy. According to the OECD,</w:t>
      </w:r>
    </w:p>
    <w:p w:rsidR="00AE2CD6" w:rsidRPr="001E34F0" w:rsidRDefault="00AE2CD6" w:rsidP="00AE2CD6">
      <w:pPr>
        <w:autoSpaceDE w:val="0"/>
        <w:autoSpaceDN w:val="0"/>
        <w:adjustRightInd w:val="0"/>
        <w:rPr>
          <w:color w:val="000000"/>
          <w:sz w:val="18"/>
          <w:szCs w:val="18"/>
        </w:rPr>
      </w:pPr>
      <w:r w:rsidRPr="001E34F0">
        <w:rPr>
          <w:color w:val="000000"/>
          <w:sz w:val="18"/>
          <w:szCs w:val="18"/>
        </w:rPr>
        <w:t>Italy's Gross Domestic Product (GDP at PPP values) is the sixth largest in the world.</w:t>
      </w:r>
    </w:p>
    <w:p w:rsidR="00AE2CD6" w:rsidRPr="001E34F0" w:rsidRDefault="00AE2CD6" w:rsidP="00AE2CD6">
      <w:pPr>
        <w:autoSpaceDE w:val="0"/>
        <w:autoSpaceDN w:val="0"/>
        <w:adjustRightInd w:val="0"/>
        <w:rPr>
          <w:color w:val="000000"/>
          <w:sz w:val="18"/>
          <w:szCs w:val="18"/>
        </w:rPr>
      </w:pPr>
      <w:r w:rsidRPr="001E34F0">
        <w:rPr>
          <w:color w:val="000000"/>
          <w:sz w:val="18"/>
          <w:szCs w:val="18"/>
        </w:rPr>
        <w:t>Italy is home to the greatest number of sites on UNESCO’s world heritage list; many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exhibits</w:t>
      </w:r>
      <w:proofErr w:type="gramEnd"/>
      <w:r w:rsidRPr="001E34F0">
        <w:rPr>
          <w:color w:val="000000"/>
          <w:sz w:val="18"/>
          <w:szCs w:val="18"/>
        </w:rPr>
        <w:t xml:space="preserve"> in America and throughout the world originated in Italy.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Italy has been and is a major player, along with the United States and other European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allies</w:t>
      </w:r>
      <w:proofErr w:type="gramEnd"/>
      <w:r w:rsidRPr="001E34F0">
        <w:rPr>
          <w:color w:val="000000"/>
          <w:sz w:val="18"/>
          <w:szCs w:val="18"/>
        </w:rPr>
        <w:t>, in peacekeeping, stabilization, and reconstruction in the Balkans and the Broader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Middle East, including Afghanistan and Iraq.</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city of Torino hosted the 2006 Winter Olympic Games, which were a great success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w:t>
      </w:r>
      <w:proofErr w:type="gramEnd"/>
      <w:r w:rsidRPr="001E34F0">
        <w:rPr>
          <w:color w:val="000000"/>
          <w:sz w:val="18"/>
          <w:szCs w:val="18"/>
        </w:rPr>
        <w:t xml:space="preserve"> terms of organizational efficiency and security as well as an intense celebration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sport</w:t>
      </w:r>
      <w:proofErr w:type="gramEnd"/>
      <w:r w:rsidRPr="001E34F0">
        <w:rPr>
          <w:color w:val="000000"/>
          <w:sz w:val="18"/>
          <w:szCs w:val="18"/>
        </w:rPr>
        <w:t xml:space="preserve"> and friendship.</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lastRenderedPageBreak/>
        <w:t>Latvia</w:t>
      </w:r>
    </w:p>
    <w:p w:rsidR="00AE2CD6" w:rsidRPr="001E34F0" w:rsidRDefault="00AE2CD6" w:rsidP="00AE2CD6">
      <w:pPr>
        <w:autoSpaceDE w:val="0"/>
        <w:autoSpaceDN w:val="0"/>
        <w:adjustRightInd w:val="0"/>
        <w:rPr>
          <w:color w:val="000000"/>
          <w:sz w:val="18"/>
          <w:szCs w:val="18"/>
        </w:rPr>
      </w:pPr>
      <w:r w:rsidRPr="001E34F0">
        <w:rPr>
          <w:color w:val="000000"/>
          <w:sz w:val="18"/>
          <w:szCs w:val="18"/>
        </w:rPr>
        <w:t>Latvia has the highest GDP growth in the EU: 10.2 percent in 2005.</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Latvian Lats to U.S. dollar exchange rate is approximately 1:2--$2=1 Lats.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A high number of women are represented in Latvia’s political leadership, including the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Latvian President, Speaker of Parliament, and Minister of Defense.</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Cell phone coverage is available over 99 percent of Latvia’s territory.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Lithuania</w:t>
      </w:r>
    </w:p>
    <w:p w:rsidR="00AE2CD6" w:rsidRPr="001E34F0" w:rsidRDefault="00AE2CD6" w:rsidP="00AE2CD6">
      <w:pPr>
        <w:autoSpaceDE w:val="0"/>
        <w:autoSpaceDN w:val="0"/>
        <w:adjustRightInd w:val="0"/>
        <w:rPr>
          <w:color w:val="000000"/>
          <w:sz w:val="18"/>
          <w:szCs w:val="18"/>
        </w:rPr>
      </w:pPr>
      <w:r w:rsidRPr="001E34F0">
        <w:rPr>
          <w:color w:val="000000"/>
          <w:sz w:val="18"/>
          <w:szCs w:val="18"/>
        </w:rPr>
        <w:t>In March 1990, Lithuania became the first Soviet republic to declare its independence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from</w:t>
      </w:r>
      <w:proofErr w:type="gramEnd"/>
      <w:r w:rsidRPr="001E34F0">
        <w:rPr>
          <w:color w:val="000000"/>
          <w:sz w:val="18"/>
          <w:szCs w:val="18"/>
        </w:rPr>
        <w:t xml:space="preserve"> Moscow.</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inflation rate in Lithuania is the lowest in Europe.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productivity growth of Lithuanian companies exceeds the rapidly rising average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productivity</w:t>
      </w:r>
      <w:proofErr w:type="gramEnd"/>
      <w:r w:rsidRPr="001E34F0">
        <w:rPr>
          <w:color w:val="000000"/>
          <w:sz w:val="18"/>
          <w:szCs w:val="18"/>
        </w:rPr>
        <w:t xml:space="preserve"> growth of Central European companies.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Lithuania is the largest EU contributor to the NBA: 6 players this year.</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Luxembourg</w:t>
      </w:r>
    </w:p>
    <w:p w:rsidR="00AE2CD6" w:rsidRPr="001E34F0" w:rsidRDefault="00AE2CD6" w:rsidP="00AE2CD6">
      <w:pPr>
        <w:autoSpaceDE w:val="0"/>
        <w:autoSpaceDN w:val="0"/>
        <w:adjustRightInd w:val="0"/>
        <w:rPr>
          <w:color w:val="000000"/>
          <w:sz w:val="18"/>
          <w:szCs w:val="18"/>
        </w:rPr>
      </w:pPr>
      <w:r w:rsidRPr="001E34F0">
        <w:rPr>
          <w:color w:val="000000"/>
          <w:sz w:val="18"/>
          <w:szCs w:val="18"/>
        </w:rPr>
        <w:t>Residents of Luxembourg rank No. 2 in the world in their standard of living and per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capita</w:t>
      </w:r>
      <w:proofErr w:type="gramEnd"/>
      <w:r w:rsidRPr="001E34F0">
        <w:rPr>
          <w:color w:val="000000"/>
          <w:sz w:val="18"/>
          <w:szCs w:val="18"/>
        </w:rPr>
        <w:t xml:space="preserve"> income.</w:t>
      </w:r>
    </w:p>
    <w:p w:rsidR="00AE2CD6" w:rsidRPr="001E34F0" w:rsidRDefault="00AE2CD6" w:rsidP="00AE2CD6">
      <w:pPr>
        <w:autoSpaceDE w:val="0"/>
        <w:autoSpaceDN w:val="0"/>
        <w:adjustRightInd w:val="0"/>
        <w:rPr>
          <w:color w:val="000000"/>
          <w:sz w:val="18"/>
          <w:szCs w:val="18"/>
        </w:rPr>
      </w:pPr>
      <w:r w:rsidRPr="001E34F0">
        <w:rPr>
          <w:color w:val="000000"/>
          <w:sz w:val="18"/>
          <w:szCs w:val="18"/>
        </w:rPr>
        <w:t>Luxembourg leads the world in mobile telephone access. In 2003, Luxembourg had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more</w:t>
      </w:r>
      <w:proofErr w:type="gramEnd"/>
      <w:r w:rsidRPr="001E34F0">
        <w:rPr>
          <w:color w:val="000000"/>
          <w:sz w:val="18"/>
          <w:szCs w:val="18"/>
        </w:rPr>
        <w:t xml:space="preserve"> cell phones than total inhabitants.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Luxembourg ranks as the world’s top city for personal safety and security.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Luxembourg has the highest GDP per capita ($58,900) in the world.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Malta is home to seven Megalithic structures that are designated UNESCO World</w:t>
      </w:r>
    </w:p>
    <w:p w:rsidR="00AE2CD6" w:rsidRPr="001E34F0" w:rsidRDefault="00AE2CD6" w:rsidP="00AE2CD6">
      <w:pPr>
        <w:autoSpaceDE w:val="0"/>
        <w:autoSpaceDN w:val="0"/>
        <w:adjustRightInd w:val="0"/>
        <w:rPr>
          <w:color w:val="000000"/>
          <w:sz w:val="18"/>
          <w:szCs w:val="18"/>
        </w:rPr>
      </w:pPr>
      <w:r w:rsidRPr="001E34F0">
        <w:rPr>
          <w:color w:val="000000"/>
          <w:sz w:val="18"/>
          <w:szCs w:val="18"/>
        </w:rPr>
        <w:t>Heritage Sites, with the oldest structures dating from the 6th Millenium BCE, making it</w:t>
      </w:r>
    </w:p>
    <w:p w:rsidR="00AE2CD6" w:rsidRPr="001E34F0" w:rsidRDefault="00AE2CD6" w:rsidP="00AE2CD6">
      <w:pPr>
        <w:autoSpaceDE w:val="0"/>
        <w:autoSpaceDN w:val="0"/>
        <w:adjustRightInd w:val="0"/>
        <w:rPr>
          <w:color w:val="000000"/>
          <w:sz w:val="18"/>
          <w:szCs w:val="18"/>
        </w:rPr>
      </w:pPr>
      <w:r w:rsidRPr="001E34F0">
        <w:rPr>
          <w:color w:val="000000"/>
          <w:sz w:val="18"/>
          <w:szCs w:val="18"/>
        </w:rPr>
        <w:t>1,000 years older than the Pyramids of Egypt. Very little is known about the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mysterious</w:t>
      </w:r>
      <w:proofErr w:type="gramEnd"/>
      <w:r w:rsidRPr="001E34F0">
        <w:rPr>
          <w:color w:val="000000"/>
          <w:sz w:val="18"/>
          <w:szCs w:val="18"/>
        </w:rPr>
        <w:t xml:space="preserve"> yet highly complex civilization that built them over a span of thousands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years</w:t>
      </w:r>
      <w:proofErr w:type="gramEnd"/>
      <w:r w:rsidRPr="001E34F0">
        <w:rPr>
          <w:color w:val="000000"/>
          <w:sz w:val="18"/>
          <w:szCs w:val="18"/>
        </w:rPr>
        <w:t>. Valletta, a walled, 16th century gem of baroque architecture and the capital city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is</w:t>
      </w:r>
      <w:proofErr w:type="gramEnd"/>
      <w:r w:rsidRPr="001E34F0">
        <w:rPr>
          <w:color w:val="000000"/>
          <w:sz w:val="18"/>
          <w:szCs w:val="18"/>
        </w:rPr>
        <w:t xml:space="preserve"> yet another World Heritage site.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Malta welcomes 1.2 million tourists a year (triple its population of 400,000), who flock</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to</w:t>
      </w:r>
      <w:proofErr w:type="gramEnd"/>
      <w:r w:rsidRPr="001E34F0">
        <w:rPr>
          <w:color w:val="000000"/>
          <w:sz w:val="18"/>
          <w:szCs w:val="18"/>
        </w:rPr>
        <w:t xml:space="preserve"> the island not only to experience its natural beauty, climate, and clean seas, but also</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its</w:t>
      </w:r>
      <w:proofErr w:type="gramEnd"/>
      <w:r w:rsidRPr="001E34F0">
        <w:rPr>
          <w:color w:val="000000"/>
          <w:sz w:val="18"/>
          <w:szCs w:val="18"/>
        </w:rPr>
        <w:t xml:space="preserve"> ancient heritage—the island’s 7,000 year old history and pre-history. Tourism</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accounts</w:t>
      </w:r>
      <w:proofErr w:type="gramEnd"/>
      <w:r w:rsidRPr="001E34F0">
        <w:rPr>
          <w:color w:val="000000"/>
          <w:sz w:val="18"/>
          <w:szCs w:val="18"/>
        </w:rPr>
        <w:t xml:space="preserve"> for 24.3 percent of Gross National Product and over 25 percent of exports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goods</w:t>
      </w:r>
      <w:proofErr w:type="gramEnd"/>
      <w:r w:rsidRPr="001E34F0">
        <w:rPr>
          <w:color w:val="000000"/>
          <w:sz w:val="18"/>
          <w:szCs w:val="18"/>
        </w:rPr>
        <w:t xml:space="preserve"> and services. Malta has also become a center for Conferences and Learning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English as a Foreign Language.</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In 1967, Arvid Pardo, the Maltese Ambassador to the UN, proposed that the UN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declare</w:t>
      </w:r>
      <w:proofErr w:type="gramEnd"/>
      <w:r w:rsidRPr="001E34F0">
        <w:rPr>
          <w:color w:val="000000"/>
          <w:sz w:val="18"/>
          <w:szCs w:val="18"/>
        </w:rPr>
        <w:t xml:space="preserve"> the seabed and ocean floor "underlying the seas beyond the limits of present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national</w:t>
      </w:r>
      <w:proofErr w:type="gramEnd"/>
      <w:r w:rsidRPr="001E34F0">
        <w:rPr>
          <w:color w:val="000000"/>
          <w:sz w:val="18"/>
          <w:szCs w:val="18"/>
        </w:rPr>
        <w:t xml:space="preserve"> jurisdiction" to be "the common heritage of mankind." The UN General</w:t>
      </w:r>
    </w:p>
    <w:p w:rsidR="00AE2CD6" w:rsidRPr="001E34F0" w:rsidRDefault="00AE2CD6" w:rsidP="00AE2CD6">
      <w:pPr>
        <w:autoSpaceDE w:val="0"/>
        <w:autoSpaceDN w:val="0"/>
        <w:adjustRightInd w:val="0"/>
        <w:rPr>
          <w:color w:val="000000"/>
          <w:sz w:val="18"/>
          <w:szCs w:val="18"/>
        </w:rPr>
      </w:pPr>
      <w:r w:rsidRPr="001E34F0">
        <w:rPr>
          <w:color w:val="000000"/>
          <w:sz w:val="18"/>
          <w:szCs w:val="18"/>
        </w:rPr>
        <w:t>Assembly convened the 1973 Third UN Conference of the Law of the Sea to write a</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new</w:t>
      </w:r>
      <w:proofErr w:type="gramEnd"/>
      <w:r w:rsidRPr="001E34F0">
        <w:rPr>
          <w:color w:val="000000"/>
          <w:sz w:val="18"/>
          <w:szCs w:val="18"/>
        </w:rPr>
        <w:t xml:space="preserve"> treaty. The convention came into force on November 14, 1994.</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There are two main political parties in Malta and elections generate a widespread voter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turnout</w:t>
      </w:r>
      <w:proofErr w:type="gramEnd"/>
      <w:r w:rsidRPr="001E34F0">
        <w:rPr>
          <w:color w:val="000000"/>
          <w:sz w:val="18"/>
          <w:szCs w:val="18"/>
        </w:rPr>
        <w:t xml:space="preserve"> exceeding 96 percent. The margin between the two parties is so narrow that a</w:t>
      </w:r>
    </w:p>
    <w:p w:rsidR="00AE2CD6" w:rsidRPr="001E34F0" w:rsidRDefault="00AE2CD6" w:rsidP="00AE2CD6">
      <w:pPr>
        <w:autoSpaceDE w:val="0"/>
        <w:autoSpaceDN w:val="0"/>
        <w:adjustRightInd w:val="0"/>
        <w:rPr>
          <w:color w:val="000000"/>
          <w:sz w:val="18"/>
          <w:szCs w:val="18"/>
        </w:rPr>
      </w:pPr>
      <w:r w:rsidRPr="001E34F0">
        <w:rPr>
          <w:color w:val="000000"/>
          <w:sz w:val="18"/>
          <w:szCs w:val="18"/>
        </w:rPr>
        <w:t>52 percent share of the votes can still be considered a "landslide" for the winning party.</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The Netherlands</w:t>
      </w:r>
    </w:p>
    <w:p w:rsidR="00AE2CD6" w:rsidRPr="001E34F0" w:rsidRDefault="00AE2CD6" w:rsidP="00AE2CD6">
      <w:pPr>
        <w:autoSpaceDE w:val="0"/>
        <w:autoSpaceDN w:val="0"/>
        <w:adjustRightInd w:val="0"/>
        <w:rPr>
          <w:color w:val="000000"/>
          <w:sz w:val="18"/>
          <w:szCs w:val="18"/>
        </w:rPr>
      </w:pPr>
      <w:r w:rsidRPr="001E34F0">
        <w:rPr>
          <w:color w:val="000000"/>
          <w:sz w:val="18"/>
          <w:szCs w:val="18"/>
        </w:rPr>
        <w:t>Although often called ‘Holland’, our official name is ‘The Netherlands’ – which means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lowlands</w:t>
      </w:r>
      <w:proofErr w:type="gramEnd"/>
      <w:r w:rsidRPr="001E34F0">
        <w:rPr>
          <w:color w:val="000000"/>
          <w:sz w:val="18"/>
          <w:szCs w:val="18"/>
        </w:rPr>
        <w:t>. One-third of the Netherlands is below sea level. The Netherlands' highest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point</w:t>
      </w:r>
      <w:proofErr w:type="gramEnd"/>
      <w:r w:rsidRPr="001E34F0">
        <w:rPr>
          <w:color w:val="000000"/>
          <w:sz w:val="18"/>
          <w:szCs w:val="18"/>
        </w:rPr>
        <w:t xml:space="preserve"> is about 1000 feet high and they call it a ‘mountain.’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While the Netherlands comprises only 0.008% of the world's area, it is the world's third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largest</w:t>
      </w:r>
      <w:proofErr w:type="gramEnd"/>
      <w:r w:rsidRPr="001E34F0">
        <w:rPr>
          <w:color w:val="000000"/>
          <w:sz w:val="18"/>
          <w:szCs w:val="18"/>
        </w:rPr>
        <w:t xml:space="preserve"> agricultural exporter. Rotterdam’s seaport is the world’s largest port in size and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tonnage</w:t>
      </w:r>
      <w:proofErr w:type="gramEnd"/>
      <w:r w:rsidRPr="001E34F0">
        <w:rPr>
          <w:color w:val="000000"/>
          <w:sz w:val="18"/>
          <w:szCs w:val="18"/>
        </w:rPr>
        <w: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Dutch are strong inventors and developed the compact disc, the microscope, and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artificial heart.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800 Dutch companies in the U.S. employ over 350,000 Americans. Skippy Peanut</w:t>
      </w:r>
    </w:p>
    <w:p w:rsidR="00AE2CD6" w:rsidRPr="001E34F0" w:rsidRDefault="00AE2CD6" w:rsidP="00AE2CD6">
      <w:pPr>
        <w:autoSpaceDE w:val="0"/>
        <w:autoSpaceDN w:val="0"/>
        <w:adjustRightInd w:val="0"/>
        <w:rPr>
          <w:color w:val="000000"/>
          <w:sz w:val="18"/>
          <w:szCs w:val="18"/>
        </w:rPr>
      </w:pPr>
      <w:r w:rsidRPr="001E34F0">
        <w:rPr>
          <w:color w:val="000000"/>
          <w:sz w:val="18"/>
          <w:szCs w:val="18"/>
        </w:rPr>
        <w:t>Butter, Ponds, Ben &amp; Jerry’s, Hellman’s, Slim Fast, and Close-up are Dutch products.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Poland</w:t>
      </w:r>
    </w:p>
    <w:p w:rsidR="00AE2CD6" w:rsidRPr="001E34F0" w:rsidRDefault="00AE2CD6" w:rsidP="00AE2CD6">
      <w:pPr>
        <w:autoSpaceDE w:val="0"/>
        <w:autoSpaceDN w:val="0"/>
        <w:adjustRightInd w:val="0"/>
        <w:rPr>
          <w:color w:val="000000"/>
          <w:sz w:val="18"/>
          <w:szCs w:val="18"/>
        </w:rPr>
      </w:pPr>
      <w:r w:rsidRPr="001E34F0">
        <w:rPr>
          <w:color w:val="000000"/>
          <w:sz w:val="18"/>
          <w:szCs w:val="18"/>
        </w:rPr>
        <w:t>Poland gave birth to one of the largest citizens’ movements in modern history, led by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Nobel laureate, Lech Walesa, which led to the fall of Communism in Europe.</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Polish glass makers built and operated the first factory in the New World,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Jamestown, Virginia, in 1608.</w:t>
      </w:r>
      <w:proofErr w:type="gramEnd"/>
    </w:p>
    <w:p w:rsidR="00AE2CD6" w:rsidRPr="001E34F0" w:rsidRDefault="00AE2CD6" w:rsidP="00AE2CD6">
      <w:pPr>
        <w:autoSpaceDE w:val="0"/>
        <w:autoSpaceDN w:val="0"/>
        <w:adjustRightInd w:val="0"/>
        <w:rPr>
          <w:color w:val="000000"/>
          <w:sz w:val="18"/>
          <w:szCs w:val="18"/>
        </w:rPr>
      </w:pPr>
      <w:r w:rsidRPr="001E34F0">
        <w:rPr>
          <w:color w:val="000000"/>
          <w:sz w:val="18"/>
          <w:szCs w:val="18"/>
        </w:rPr>
        <w:t>Poland’s labor force is among the strongest in the world and is ranked 3rd for labor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utilization</w:t>
      </w:r>
      <w:proofErr w:type="gramEnd"/>
      <w:r w:rsidRPr="001E34F0">
        <w:rPr>
          <w:color w:val="000000"/>
          <w:sz w:val="18"/>
          <w:szCs w:val="18"/>
        </w:rPr>
        <w:t>, above the U.S. and Japan.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Poland holds the world's fifth-largest proven reserves of hard and brown coal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addition</w:t>
      </w:r>
      <w:proofErr w:type="gramEnd"/>
      <w:r w:rsidRPr="001E34F0">
        <w:rPr>
          <w:color w:val="000000"/>
          <w:sz w:val="18"/>
          <w:szCs w:val="18"/>
        </w:rPr>
        <w:t xml:space="preserve"> to deposits of copper, sulfur, zinc, lead, and silver, as well as magnesium and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rock</w:t>
      </w:r>
      <w:proofErr w:type="gramEnd"/>
      <w:r w:rsidRPr="001E34F0">
        <w:rPr>
          <w:color w:val="000000"/>
          <w:sz w:val="18"/>
          <w:szCs w:val="18"/>
        </w:rPr>
        <w:t xml:space="preserve"> salt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Portugal</w:t>
      </w:r>
    </w:p>
    <w:p w:rsidR="00AE2CD6" w:rsidRPr="001E34F0" w:rsidRDefault="00AE2CD6" w:rsidP="00AE2CD6">
      <w:pPr>
        <w:autoSpaceDE w:val="0"/>
        <w:autoSpaceDN w:val="0"/>
        <w:adjustRightInd w:val="0"/>
        <w:rPr>
          <w:color w:val="000000"/>
          <w:sz w:val="18"/>
          <w:szCs w:val="18"/>
        </w:rPr>
      </w:pPr>
      <w:r w:rsidRPr="001E34F0">
        <w:rPr>
          <w:color w:val="000000"/>
          <w:sz w:val="18"/>
          <w:szCs w:val="18"/>
        </w:rPr>
        <w:t>Portugal could become the world's 10th largest tourism market by 2020, attracting</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almost</w:t>
      </w:r>
      <w:proofErr w:type="gramEnd"/>
      <w:r w:rsidRPr="001E34F0">
        <w:rPr>
          <w:color w:val="000000"/>
          <w:sz w:val="18"/>
          <w:szCs w:val="18"/>
        </w:rPr>
        <w:t xml:space="preserve"> quadruple the current number of tourists, according to the World Tourism</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Organization.</w:t>
      </w:r>
      <w:proofErr w:type="gramEnd"/>
      <w:r w:rsidRPr="001E34F0">
        <w:rPr>
          <w:color w:val="000000"/>
          <w:sz w:val="18"/>
          <w:szCs w:val="18"/>
        </w:rPr>
        <w:t xml:space="preserve"> Wine tourism is growing at a strong 7 to 12 per cent a year in Europe,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and</w:t>
      </w:r>
      <w:proofErr w:type="gramEnd"/>
      <w:r w:rsidRPr="001E34F0">
        <w:rPr>
          <w:color w:val="000000"/>
          <w:sz w:val="18"/>
          <w:szCs w:val="18"/>
        </w:rPr>
        <w:t xml:space="preserve"> Portugal is one of the main destinations. Portugal’s annual income from the golf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industry</w:t>
      </w:r>
      <w:proofErr w:type="gramEnd"/>
      <w:r w:rsidRPr="001E34F0">
        <w:rPr>
          <w:color w:val="000000"/>
          <w:sz w:val="18"/>
          <w:szCs w:val="18"/>
        </w:rPr>
        <w:t xml:space="preserve"> represents 1.25 per cent of national income and 14 per cent of all income from</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tourism</w:t>
      </w:r>
      <w:proofErr w:type="gramEnd"/>
      <w:r w:rsidRPr="001E34F0">
        <w:rPr>
          <w:color w:val="000000"/>
          <w:sz w:val="18"/>
          <w:szCs w:val="18"/>
        </w:rPr>
        <w: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In relative terms, Portugal invests more than the EU average in education; the average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ratio</w:t>
      </w:r>
      <w:proofErr w:type="gramEnd"/>
      <w:r w:rsidRPr="001E34F0">
        <w:rPr>
          <w:color w:val="000000"/>
          <w:sz w:val="18"/>
          <w:szCs w:val="18"/>
        </w:rPr>
        <w:t xml:space="preserve"> of one teacher to every nine students is one of the highest in the world.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Portugal ranks as number one among the advanced industrialized nations in the number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of</w:t>
      </w:r>
      <w:proofErr w:type="gramEnd"/>
      <w:r w:rsidRPr="001E34F0">
        <w:rPr>
          <w:color w:val="000000"/>
          <w:sz w:val="18"/>
          <w:szCs w:val="18"/>
        </w:rPr>
        <w:t xml:space="preserve"> Internet subscribers per capita.</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Portugal had the second highest GDP growth rates in Europe over the last 40 years.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Slovakia</w:t>
      </w:r>
    </w:p>
    <w:p w:rsidR="00AE2CD6" w:rsidRPr="001E34F0" w:rsidRDefault="00AE2CD6" w:rsidP="00AE2CD6">
      <w:pPr>
        <w:autoSpaceDE w:val="0"/>
        <w:autoSpaceDN w:val="0"/>
        <w:adjustRightInd w:val="0"/>
        <w:rPr>
          <w:color w:val="000000"/>
          <w:sz w:val="18"/>
          <w:szCs w:val="18"/>
        </w:rPr>
      </w:pPr>
      <w:r w:rsidRPr="001E34F0">
        <w:rPr>
          <w:color w:val="000000"/>
          <w:sz w:val="18"/>
          <w:szCs w:val="18"/>
        </w:rPr>
        <w:t>Eugen Andrew Cernan, Apollo 17 captain, and the second American who walked on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Moon, was of the Slovak origin.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Among Slovakia’s reknowned native sons are: Jozef Murgaš</w:t>
      </w:r>
      <w:r w:rsidRPr="001E34F0">
        <w:rPr>
          <w:b/>
          <w:bCs/>
          <w:color w:val="000000"/>
          <w:sz w:val="18"/>
          <w:szCs w:val="18"/>
        </w:rPr>
        <w:t xml:space="preserve">, </w:t>
      </w:r>
      <w:r w:rsidRPr="001E34F0">
        <w:rPr>
          <w:color w:val="000000"/>
          <w:sz w:val="18"/>
          <w:szCs w:val="18"/>
        </w:rPr>
        <w:t>inventor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radiotelegraphy</w:t>
      </w:r>
      <w:proofErr w:type="gramEnd"/>
      <w:r w:rsidRPr="001E34F0">
        <w:rPr>
          <w:color w:val="000000"/>
          <w:sz w:val="18"/>
          <w:szCs w:val="18"/>
        </w:rPr>
        <w:t>; Štefan Banič, constructed the first parachute based on the principle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umbrella; Maximilián Hell (1720 – 1792), a mathematician and astronomer, was the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first</w:t>
      </w:r>
      <w:proofErr w:type="gramEnd"/>
      <w:r w:rsidRPr="001E34F0">
        <w:rPr>
          <w:color w:val="000000"/>
          <w:sz w:val="18"/>
          <w:szCs w:val="18"/>
        </w:rPr>
        <w:t xml:space="preserve"> to measure the distance between the Earth and the Sun.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hill known as Krahule near the town Kremnica, Slovakia, is the geographical</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center</w:t>
      </w:r>
      <w:proofErr w:type="gramEnd"/>
      <w:r w:rsidRPr="001E34F0">
        <w:rPr>
          <w:color w:val="000000"/>
          <w:sz w:val="18"/>
          <w:szCs w:val="18"/>
        </w:rPr>
        <w:t xml:space="preserve"> of Europe.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In 2007, the Slovakian automotive industry will produce 950,000-1,000,000 cars per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year</w:t>
      </w:r>
      <w:proofErr w:type="gramEnd"/>
      <w:r w:rsidRPr="001E34F0">
        <w:rPr>
          <w:color w:val="000000"/>
          <w:sz w:val="18"/>
          <w:szCs w:val="18"/>
        </w:rPr>
        <w:t>, giving the country the highest per capita car production in the world.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Slovenia</w:t>
      </w:r>
    </w:p>
    <w:p w:rsidR="00AE2CD6" w:rsidRPr="001E34F0" w:rsidRDefault="00AE2CD6" w:rsidP="00AE2CD6">
      <w:pPr>
        <w:autoSpaceDE w:val="0"/>
        <w:autoSpaceDN w:val="0"/>
        <w:adjustRightInd w:val="0"/>
        <w:rPr>
          <w:color w:val="000000"/>
          <w:sz w:val="18"/>
          <w:szCs w:val="18"/>
        </w:rPr>
      </w:pPr>
      <w:r w:rsidRPr="001E34F0">
        <w:rPr>
          <w:color w:val="000000"/>
          <w:sz w:val="18"/>
          <w:szCs w:val="18"/>
        </w:rPr>
        <w:t>Slovenia is one of the best economic performers in Central and Eastern Europe--with</w:t>
      </w:r>
    </w:p>
    <w:p w:rsidR="00AE2CD6" w:rsidRPr="001E34F0" w:rsidRDefault="00AE2CD6" w:rsidP="00AE2CD6">
      <w:pPr>
        <w:autoSpaceDE w:val="0"/>
        <w:autoSpaceDN w:val="0"/>
        <w:adjustRightInd w:val="0"/>
        <w:rPr>
          <w:color w:val="000000"/>
          <w:sz w:val="18"/>
          <w:szCs w:val="18"/>
        </w:rPr>
      </w:pPr>
      <w:r w:rsidRPr="001E34F0">
        <w:rPr>
          <w:color w:val="000000"/>
          <w:sz w:val="18"/>
          <w:szCs w:val="18"/>
        </w:rPr>
        <w:t>GDP per capita at $17,008 in 2005--and receives the highest credit rating of all</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transtion</w:t>
      </w:r>
      <w:proofErr w:type="gramEnd"/>
      <w:r w:rsidRPr="001E34F0">
        <w:rPr>
          <w:color w:val="000000"/>
          <w:sz w:val="18"/>
          <w:szCs w:val="18"/>
        </w:rPr>
        <w:t xml:space="preserve"> economies.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Slovenia's Port of Koper on the Adriatic Sea provides a 7-10 day shorter route for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shipments</w:t>
      </w:r>
      <w:proofErr w:type="gramEnd"/>
      <w:r w:rsidRPr="001E34F0">
        <w:rPr>
          <w:color w:val="000000"/>
          <w:sz w:val="18"/>
          <w:szCs w:val="18"/>
        </w:rPr>
        <w:t xml:space="preserve"> arriving from Asia than do Europe's northern ports.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Slovenians in their first state, Carinthia, practiced the unique custom of the Installation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of</w:t>
      </w:r>
      <w:proofErr w:type="gramEnd"/>
      <w:r w:rsidRPr="001E34F0">
        <w:rPr>
          <w:color w:val="000000"/>
          <w:sz w:val="18"/>
          <w:szCs w:val="18"/>
        </w:rPr>
        <w:t xml:space="preserve"> the Dukes of Carinthia (7th –14th century). According to some scholars, the ritual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installing</w:t>
      </w:r>
      <w:proofErr w:type="gramEnd"/>
      <w:r w:rsidRPr="001E34F0">
        <w:rPr>
          <w:color w:val="000000"/>
          <w:sz w:val="18"/>
          <w:szCs w:val="18"/>
        </w:rPr>
        <w:t xml:space="preserve"> Carinthian dukes carried out in the Slovenian language and the democratic</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arrangement</w:t>
      </w:r>
      <w:proofErr w:type="gramEnd"/>
      <w:r w:rsidRPr="001E34F0">
        <w:rPr>
          <w:color w:val="000000"/>
          <w:sz w:val="18"/>
          <w:szCs w:val="18"/>
        </w:rPr>
        <w:t xml:space="preserve"> between people and ruler is said to have influenced Thomas Jefferson's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drafting</w:t>
      </w:r>
      <w:proofErr w:type="gramEnd"/>
      <w:r w:rsidRPr="001E34F0">
        <w:rPr>
          <w:color w:val="000000"/>
          <w:sz w:val="18"/>
          <w:szCs w:val="18"/>
        </w:rPr>
        <w:t xml:space="preserve"> of the Declaration of Independence.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Several exceptional sporstmen of this nation of two million have made it into the halls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of</w:t>
      </w:r>
      <w:proofErr w:type="gramEnd"/>
      <w:r w:rsidRPr="001E34F0">
        <w:rPr>
          <w:color w:val="000000"/>
          <w:sz w:val="18"/>
          <w:szCs w:val="18"/>
        </w:rPr>
        <w:t xml:space="preserve"> fame of extreme sports achievements. Among them </w:t>
      </w:r>
      <w:proofErr w:type="gramStart"/>
      <w:r w:rsidRPr="001E34F0">
        <w:rPr>
          <w:color w:val="000000"/>
          <w:sz w:val="18"/>
          <w:szCs w:val="18"/>
        </w:rPr>
        <w:t>are ultramarathon swimmer</w:t>
      </w:r>
      <w:proofErr w:type="gramEnd"/>
    </w:p>
    <w:p w:rsidR="00AE2CD6" w:rsidRPr="001E34F0" w:rsidRDefault="00AE2CD6" w:rsidP="00AE2CD6">
      <w:pPr>
        <w:autoSpaceDE w:val="0"/>
        <w:autoSpaceDN w:val="0"/>
        <w:adjustRightInd w:val="0"/>
        <w:rPr>
          <w:color w:val="000000"/>
          <w:sz w:val="18"/>
          <w:szCs w:val="18"/>
        </w:rPr>
      </w:pPr>
      <w:r w:rsidRPr="001E34F0">
        <w:rPr>
          <w:color w:val="000000"/>
          <w:sz w:val="18"/>
          <w:szCs w:val="18"/>
        </w:rPr>
        <w:t xml:space="preserve">Martin Strel, the first to swim the Mississippi River, and Jure Robic, the two </w:t>
      </w:r>
      <w:proofErr w:type="gramStart"/>
      <w:r w:rsidRPr="001E34F0">
        <w:rPr>
          <w:color w:val="000000"/>
          <w:sz w:val="18"/>
          <w:szCs w:val="18"/>
        </w:rPr>
        <w:t>time</w:t>
      </w:r>
      <w:proofErr w:type="gramEnd"/>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winner</w:t>
      </w:r>
      <w:proofErr w:type="gramEnd"/>
      <w:r w:rsidRPr="001E34F0">
        <w:rPr>
          <w:color w:val="000000"/>
          <w:sz w:val="18"/>
          <w:szCs w:val="18"/>
        </w:rPr>
        <w:t xml:space="preserve"> of RAAM - the endurance bicycle race from the west to the east coast of the</w:t>
      </w:r>
    </w:p>
    <w:p w:rsidR="00AE2CD6" w:rsidRPr="001E34F0" w:rsidRDefault="00AE2CD6" w:rsidP="00AE2CD6">
      <w:pPr>
        <w:autoSpaceDE w:val="0"/>
        <w:autoSpaceDN w:val="0"/>
        <w:adjustRightInd w:val="0"/>
        <w:rPr>
          <w:color w:val="000000"/>
          <w:sz w:val="18"/>
          <w:szCs w:val="18"/>
        </w:rPr>
      </w:pPr>
      <w:r w:rsidRPr="001E34F0">
        <w:rPr>
          <w:color w:val="000000"/>
          <w:sz w:val="18"/>
          <w:szCs w:val="18"/>
        </w:rPr>
        <w:lastRenderedPageBreak/>
        <w:t>United States.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Spain</w:t>
      </w:r>
    </w:p>
    <w:p w:rsidR="00AE2CD6" w:rsidRPr="001E34F0" w:rsidRDefault="00AE2CD6" w:rsidP="00AE2CD6">
      <w:pPr>
        <w:autoSpaceDE w:val="0"/>
        <w:autoSpaceDN w:val="0"/>
        <w:adjustRightInd w:val="0"/>
        <w:rPr>
          <w:color w:val="000000"/>
          <w:sz w:val="18"/>
          <w:szCs w:val="18"/>
        </w:rPr>
      </w:pPr>
      <w:r w:rsidRPr="001E34F0">
        <w:rPr>
          <w:color w:val="000000"/>
          <w:sz w:val="18"/>
          <w:szCs w:val="18"/>
        </w:rPr>
        <w:t>Thirteen of the 15 major North American oil and gas companies have Spanish</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management</w:t>
      </w:r>
      <w:proofErr w:type="gramEnd"/>
      <w:r w:rsidRPr="001E34F0">
        <w:rPr>
          <w:color w:val="000000"/>
          <w:sz w:val="18"/>
          <w:szCs w:val="18"/>
        </w:rPr>
        <w:t>, control, and information systems installed.</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Tampa Bay Water Authority has selected a Spanish firm to repair, redesign, and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operate</w:t>
      </w:r>
      <w:proofErr w:type="gramEnd"/>
      <w:r w:rsidRPr="001E34F0">
        <w:rPr>
          <w:color w:val="000000"/>
          <w:sz w:val="18"/>
          <w:szCs w:val="18"/>
        </w:rPr>
        <w:t xml:space="preserve"> the Apollo Beachplant, the largest desalination facility in the U.S.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Six Spanish companies were among the top 10 private infrastructure-management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companies</w:t>
      </w:r>
      <w:proofErr w:type="gramEnd"/>
      <w:r w:rsidRPr="001E34F0">
        <w:rPr>
          <w:color w:val="000000"/>
          <w:sz w:val="18"/>
          <w:szCs w:val="18"/>
        </w:rPr>
        <w:t xml:space="preserve"> of 2004, according to Public Works Financing, the leading industry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magazine</w:t>
      </w:r>
      <w:proofErr w:type="gramEnd"/>
      <w:r w:rsidRPr="001E34F0">
        <w:rPr>
          <w:color w:val="000000"/>
          <w:sz w:val="18"/>
          <w:szCs w:val="18"/>
        </w:rPr>
        <w: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A Spanish company, Abengoa Bioenergy, is the second largest biofuels producer in the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world</w:t>
      </w:r>
      <w:proofErr w:type="gramEnd"/>
      <w:r w:rsidRPr="001E34F0">
        <w:rPr>
          <w:color w:val="000000"/>
          <w:sz w:val="18"/>
          <w:szCs w:val="18"/>
        </w:rPr>
        <w:t>.</w:t>
      </w:r>
    </w:p>
    <w:p w:rsidR="00AE2CD6" w:rsidRPr="001E34F0" w:rsidRDefault="00AE2CD6" w:rsidP="00AE2CD6">
      <w:pPr>
        <w:autoSpaceDE w:val="0"/>
        <w:autoSpaceDN w:val="0"/>
        <w:adjustRightInd w:val="0"/>
        <w:rPr>
          <w:color w:val="000000"/>
          <w:sz w:val="18"/>
          <w:szCs w:val="18"/>
        </w:rPr>
      </w:pPr>
    </w:p>
    <w:p w:rsidR="00BA5F11" w:rsidRPr="001E34F0" w:rsidRDefault="00BA5F11" w:rsidP="00AE2CD6">
      <w:pPr>
        <w:autoSpaceDE w:val="0"/>
        <w:autoSpaceDN w:val="0"/>
        <w:adjustRightInd w:val="0"/>
        <w:rPr>
          <w:b/>
          <w:bCs/>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Sweden</w:t>
      </w:r>
    </w:p>
    <w:p w:rsidR="00AE2CD6" w:rsidRPr="001E34F0" w:rsidRDefault="00AE2CD6" w:rsidP="00AE2CD6">
      <w:pPr>
        <w:autoSpaceDE w:val="0"/>
        <w:autoSpaceDN w:val="0"/>
        <w:adjustRightInd w:val="0"/>
        <w:rPr>
          <w:color w:val="000000"/>
          <w:sz w:val="18"/>
          <w:szCs w:val="18"/>
        </w:rPr>
      </w:pPr>
      <w:r w:rsidRPr="001E34F0">
        <w:rPr>
          <w:color w:val="000000"/>
          <w:sz w:val="18"/>
          <w:szCs w:val="18"/>
        </w:rPr>
        <w:t>Sweden has the second highest proportion of women in its national parliament, 45.3 per</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cent</w:t>
      </w:r>
      <w:proofErr w:type="gramEnd"/>
      <w:r w:rsidRPr="001E34F0">
        <w:rPr>
          <w:color w:val="000000"/>
          <w:sz w:val="18"/>
          <w:szCs w:val="18"/>
        </w:rPr>
        <w:t>, according to the Inter-Parliamentary Union.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Sweden’s Ericsson is a world-leading provider of telecommunications equipment and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related</w:t>
      </w:r>
      <w:proofErr w:type="gramEnd"/>
      <w:r w:rsidRPr="001E34F0">
        <w:rPr>
          <w:color w:val="000000"/>
          <w:sz w:val="18"/>
          <w:szCs w:val="18"/>
        </w:rPr>
        <w:t xml:space="preserve"> services to mobile and fixed network operators globally. Over 1,000 networks in</w:t>
      </w:r>
    </w:p>
    <w:p w:rsidR="00AE2CD6" w:rsidRPr="001E34F0" w:rsidRDefault="00AE2CD6" w:rsidP="00AE2CD6">
      <w:pPr>
        <w:autoSpaceDE w:val="0"/>
        <w:autoSpaceDN w:val="0"/>
        <w:adjustRightInd w:val="0"/>
        <w:rPr>
          <w:color w:val="000000"/>
          <w:sz w:val="18"/>
          <w:szCs w:val="18"/>
        </w:rPr>
      </w:pPr>
      <w:r w:rsidRPr="001E34F0">
        <w:rPr>
          <w:color w:val="000000"/>
          <w:sz w:val="18"/>
          <w:szCs w:val="18"/>
        </w:rPr>
        <w:t>140 countries utilize network equipment from Ericsson and 40 percent of all mobile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calls</w:t>
      </w:r>
      <w:proofErr w:type="gramEnd"/>
      <w:r w:rsidRPr="001E34F0">
        <w:rPr>
          <w:color w:val="000000"/>
          <w:sz w:val="18"/>
          <w:szCs w:val="18"/>
        </w:rPr>
        <w:t xml:space="preserve"> are made through Ericsson’s systems.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Sweden is the third largest music exporter in the world, after the U.S. and Britain.</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Sweden is the number one nation in environmental protection and sustainability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policies</w:t>
      </w:r>
      <w:proofErr w:type="gramEnd"/>
      <w:r w:rsidRPr="001E34F0">
        <w:rPr>
          <w:color w:val="000000"/>
          <w:sz w:val="18"/>
          <w:szCs w:val="18"/>
        </w:rPr>
        <w:t xml:space="preserve"> and aims to be the first country in the world to become oil independent by the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year</w:t>
      </w:r>
      <w:proofErr w:type="gramEnd"/>
      <w:r w:rsidRPr="001E34F0">
        <w:rPr>
          <w:color w:val="000000"/>
          <w:sz w:val="18"/>
          <w:szCs w:val="18"/>
        </w:rPr>
        <w:t xml:space="preserve"> 2020.</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United Kingdom</w:t>
      </w:r>
    </w:p>
    <w:p w:rsidR="00AE2CD6" w:rsidRPr="001E34F0" w:rsidRDefault="00AE2CD6" w:rsidP="00AE2CD6">
      <w:pPr>
        <w:autoSpaceDE w:val="0"/>
        <w:autoSpaceDN w:val="0"/>
        <w:adjustRightInd w:val="0"/>
        <w:rPr>
          <w:color w:val="000000"/>
          <w:sz w:val="18"/>
          <w:szCs w:val="18"/>
        </w:rPr>
      </w:pPr>
      <w:r w:rsidRPr="001E34F0">
        <w:rPr>
          <w:color w:val="000000"/>
          <w:sz w:val="18"/>
          <w:szCs w:val="18"/>
        </w:rPr>
        <w:t>London has the world's largest foreign exchange market.</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United Kingdom is the largest exporter to the United States and the largest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recipient</w:t>
      </w:r>
      <w:proofErr w:type="gramEnd"/>
      <w:r w:rsidRPr="001E34F0">
        <w:rPr>
          <w:color w:val="000000"/>
          <w:sz w:val="18"/>
          <w:szCs w:val="18"/>
        </w:rPr>
        <w:t xml:space="preserve"> of U.S. investment in Europe.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With less than 1 percent of the world’s population, the UK is responsible for 5.5</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percent</w:t>
      </w:r>
      <w:proofErr w:type="gramEnd"/>
      <w:r w:rsidRPr="001E34F0">
        <w:rPr>
          <w:color w:val="000000"/>
          <w:sz w:val="18"/>
          <w:szCs w:val="18"/>
        </w:rPr>
        <w:t xml:space="preserve"> of global R&amp;D. Tim Berners-Lee of the UK invented the World Wide Web.</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The UK is ranked first in the world for wind energy, according to the Ernst &amp; Young</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Renewable Energy Country Attractiveness.</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Bulgaria</w:t>
      </w:r>
    </w:p>
    <w:p w:rsidR="00AE2CD6" w:rsidRPr="001E34F0" w:rsidRDefault="00AE2CD6" w:rsidP="00AE2CD6">
      <w:pPr>
        <w:autoSpaceDE w:val="0"/>
        <w:autoSpaceDN w:val="0"/>
        <w:adjustRightInd w:val="0"/>
        <w:rPr>
          <w:color w:val="000000"/>
          <w:sz w:val="18"/>
          <w:szCs w:val="18"/>
        </w:rPr>
      </w:pPr>
      <w:r w:rsidRPr="001E34F0">
        <w:rPr>
          <w:color w:val="000000"/>
          <w:sz w:val="18"/>
          <w:szCs w:val="18"/>
        </w:rPr>
        <w:t>Bulgaria occupies a strategic location between Europe and Asia, and is a center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political</w:t>
      </w:r>
      <w:proofErr w:type="gramEnd"/>
      <w:r w:rsidRPr="001E34F0">
        <w:rPr>
          <w:color w:val="000000"/>
          <w:sz w:val="18"/>
          <w:szCs w:val="18"/>
        </w:rPr>
        <w:t xml:space="preserve"> and economic stability in South-Eastern Europe. Historically, Bulgaria has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been</w:t>
      </w:r>
      <w:proofErr w:type="gramEnd"/>
      <w:r w:rsidRPr="001E34F0">
        <w:rPr>
          <w:color w:val="000000"/>
          <w:sz w:val="18"/>
          <w:szCs w:val="18"/>
        </w:rPr>
        <w:t xml:space="preserve"> a nation of proven ethnic and religious tolerance.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Bulgaria is second in the world in international IQ tests and SAT scores and fourth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world in per capita university education after the U.S., Japan, and the United</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Kingdom.</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Bulgaria boasts a highly skilled labour force that is cost-competitive, with 5,000</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computer</w:t>
      </w:r>
      <w:proofErr w:type="gramEnd"/>
      <w:r w:rsidRPr="001E34F0">
        <w:rPr>
          <w:color w:val="000000"/>
          <w:sz w:val="18"/>
          <w:szCs w:val="18"/>
        </w:rPr>
        <w:t xml:space="preserve"> science graduates annually and more that 20,000 professionals employed in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w:t>
      </w:r>
      <w:proofErr w:type="gramEnd"/>
      <w:r w:rsidRPr="001E34F0">
        <w:rPr>
          <w:color w:val="000000"/>
          <w:sz w:val="18"/>
          <w:szCs w:val="18"/>
        </w:rPr>
        <w:t xml:space="preserve"> IT sector (from a population of 7.9 million). Intensive foreign language training is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part</w:t>
      </w:r>
      <w:proofErr w:type="gramEnd"/>
      <w:r w:rsidRPr="001E34F0">
        <w:rPr>
          <w:color w:val="000000"/>
          <w:sz w:val="18"/>
          <w:szCs w:val="18"/>
        </w:rPr>
        <w:t xml:space="preserve"> of the curriculum - e.g. 429,000 secondary school students follow the English only</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language</w:t>
      </w:r>
      <w:proofErr w:type="gramEnd"/>
      <w:r w:rsidRPr="001E34F0">
        <w:rPr>
          <w:color w:val="000000"/>
          <w:sz w:val="18"/>
          <w:szCs w:val="18"/>
        </w:rPr>
        <w:t xml:space="preserve"> program every year.</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Bulgaria has established itself as a preferred tourist destination, with almost 5 million</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tourists</w:t>
      </w:r>
      <w:proofErr w:type="gramEnd"/>
      <w:r w:rsidRPr="001E34F0">
        <w:rPr>
          <w:color w:val="000000"/>
          <w:sz w:val="18"/>
          <w:szCs w:val="18"/>
        </w:rPr>
        <w:t xml:space="preserve"> in 2005 (more than half of the country's population and an increase of 16</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percent</w:t>
      </w:r>
      <w:proofErr w:type="gramEnd"/>
      <w:r w:rsidRPr="001E34F0">
        <w:rPr>
          <w:color w:val="000000"/>
          <w:sz w:val="18"/>
          <w:szCs w:val="18"/>
        </w:rPr>
        <w:t xml:space="preserve"> over 2004), visiting its spa, mountain and sea resorts as well as</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its</w:t>
      </w:r>
      <w:proofErr w:type="gramEnd"/>
      <w:r w:rsidRPr="001E34F0">
        <w:rPr>
          <w:color w:val="000000"/>
          <w:sz w:val="18"/>
          <w:szCs w:val="18"/>
        </w:rPr>
        <w:t xml:space="preserve"> archaeological sites and cultural monuments.</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b/>
          <w:bCs/>
          <w:color w:val="000000"/>
          <w:sz w:val="18"/>
          <w:szCs w:val="18"/>
        </w:rPr>
      </w:pPr>
      <w:r w:rsidRPr="001E34F0">
        <w:rPr>
          <w:b/>
          <w:bCs/>
          <w:color w:val="000000"/>
          <w:sz w:val="18"/>
          <w:szCs w:val="18"/>
        </w:rPr>
        <w:t>Romania</w:t>
      </w:r>
    </w:p>
    <w:p w:rsidR="00AE2CD6" w:rsidRPr="001E34F0" w:rsidRDefault="00AE2CD6" w:rsidP="00AE2CD6">
      <w:pPr>
        <w:autoSpaceDE w:val="0"/>
        <w:autoSpaceDN w:val="0"/>
        <w:adjustRightInd w:val="0"/>
        <w:rPr>
          <w:color w:val="000000"/>
          <w:sz w:val="18"/>
          <w:szCs w:val="18"/>
        </w:rPr>
      </w:pPr>
      <w:r w:rsidRPr="001E34F0">
        <w:rPr>
          <w:color w:val="000000"/>
          <w:sz w:val="18"/>
          <w:szCs w:val="18"/>
        </w:rPr>
        <w:t>Romania has been one of the five fastest growing economies in Europe during the last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lastRenderedPageBreak/>
        <w:t>five</w:t>
      </w:r>
      <w:proofErr w:type="gramEnd"/>
      <w:r w:rsidRPr="001E34F0">
        <w:rPr>
          <w:color w:val="000000"/>
          <w:sz w:val="18"/>
          <w:szCs w:val="18"/>
        </w:rPr>
        <w:t xml:space="preserve"> years. Romania is number four in the top of 10 countries with highest growth rate</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in</w:t>
      </w:r>
      <w:proofErr w:type="gramEnd"/>
      <w:r w:rsidRPr="001E34F0">
        <w:rPr>
          <w:color w:val="000000"/>
          <w:sz w:val="18"/>
          <w:szCs w:val="18"/>
        </w:rPr>
        <w:t xml:space="preserve"> tourism development, with an estimated potential of 8 percent from 2007 – 2016</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(The World Travel and Tourism Council).</w:t>
      </w:r>
      <w:proofErr w:type="gramEnd"/>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Constanta Port, located on the Romanian Black Sea Coast, is the 2nd largest port in</w:t>
      </w:r>
    </w:p>
    <w:p w:rsidR="00AE2CD6" w:rsidRPr="001E34F0" w:rsidRDefault="00AE2CD6" w:rsidP="00AE2CD6">
      <w:pPr>
        <w:autoSpaceDE w:val="0"/>
        <w:autoSpaceDN w:val="0"/>
        <w:adjustRightInd w:val="0"/>
        <w:rPr>
          <w:color w:val="000000"/>
          <w:sz w:val="18"/>
          <w:szCs w:val="18"/>
        </w:rPr>
      </w:pPr>
      <w:r w:rsidRPr="001E34F0">
        <w:rPr>
          <w:color w:val="000000"/>
          <w:sz w:val="18"/>
          <w:szCs w:val="18"/>
        </w:rPr>
        <w:t>Europe.</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Romania is one of the largest wine producers in Europe with a vineyard surface of</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243,000 hectares and an annual production of 5 to 6 million hectoliters.</w:t>
      </w:r>
      <w:proofErr w:type="gramEnd"/>
      <w:r w:rsidRPr="001E34F0">
        <w:rPr>
          <w:color w:val="000000"/>
          <w:sz w:val="18"/>
          <w:szCs w:val="18"/>
        </w:rPr>
        <w:t xml:space="preserve"> Archaeological</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finds</w:t>
      </w:r>
      <w:proofErr w:type="gramEnd"/>
      <w:r w:rsidRPr="001E34F0">
        <w:rPr>
          <w:color w:val="000000"/>
          <w:sz w:val="18"/>
          <w:szCs w:val="18"/>
        </w:rPr>
        <w:t xml:space="preserve"> and historical documents place the beginnings of wine culture on the present</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territory</w:t>
      </w:r>
      <w:proofErr w:type="gramEnd"/>
      <w:r w:rsidRPr="001E34F0">
        <w:rPr>
          <w:color w:val="000000"/>
          <w:sz w:val="18"/>
          <w:szCs w:val="18"/>
        </w:rPr>
        <w:t xml:space="preserve"> of Romania some 4000 years ago.</w:t>
      </w:r>
    </w:p>
    <w:p w:rsidR="00AE2CD6" w:rsidRPr="001E34F0" w:rsidRDefault="00AE2CD6" w:rsidP="00AE2CD6">
      <w:pPr>
        <w:autoSpaceDE w:val="0"/>
        <w:autoSpaceDN w:val="0"/>
        <w:adjustRightInd w:val="0"/>
        <w:rPr>
          <w:color w:val="000000"/>
          <w:sz w:val="18"/>
          <w:szCs w:val="18"/>
        </w:rPr>
      </w:pPr>
    </w:p>
    <w:p w:rsidR="00AE2CD6" w:rsidRPr="001E34F0" w:rsidRDefault="00AE2CD6" w:rsidP="00AE2CD6">
      <w:pPr>
        <w:autoSpaceDE w:val="0"/>
        <w:autoSpaceDN w:val="0"/>
        <w:adjustRightInd w:val="0"/>
        <w:rPr>
          <w:color w:val="000000"/>
          <w:sz w:val="18"/>
          <w:szCs w:val="18"/>
        </w:rPr>
      </w:pPr>
      <w:r w:rsidRPr="001E34F0">
        <w:rPr>
          <w:color w:val="000000"/>
          <w:sz w:val="18"/>
          <w:szCs w:val="18"/>
        </w:rPr>
        <w:t>Romanian gymnast Nadia Comaneci was the the first Olympic gymnast ever to score a</w:t>
      </w:r>
    </w:p>
    <w:p w:rsidR="00AE2CD6" w:rsidRPr="001E34F0" w:rsidRDefault="00AE2CD6" w:rsidP="00AE2CD6">
      <w:pPr>
        <w:autoSpaceDE w:val="0"/>
        <w:autoSpaceDN w:val="0"/>
        <w:adjustRightInd w:val="0"/>
        <w:rPr>
          <w:color w:val="000000"/>
          <w:sz w:val="18"/>
          <w:szCs w:val="18"/>
        </w:rPr>
      </w:pPr>
      <w:proofErr w:type="gramStart"/>
      <w:r w:rsidRPr="001E34F0">
        <w:rPr>
          <w:color w:val="000000"/>
          <w:sz w:val="18"/>
          <w:szCs w:val="18"/>
        </w:rPr>
        <w:t>perfect</w:t>
      </w:r>
      <w:proofErr w:type="gramEnd"/>
      <w:r w:rsidRPr="001E34F0">
        <w:rPr>
          <w:color w:val="000000"/>
          <w:sz w:val="18"/>
          <w:szCs w:val="18"/>
        </w:rPr>
        <w:t xml:space="preserve"> 10, at the Montreal Olympics in 1976.</w:t>
      </w:r>
    </w:p>
    <w:p w:rsidR="00AE2CD6" w:rsidRPr="001E34F0" w:rsidRDefault="00AE2CD6" w:rsidP="00BA5F11">
      <w:pPr>
        <w:autoSpaceDE w:val="0"/>
        <w:autoSpaceDN w:val="0"/>
        <w:adjustRightInd w:val="0"/>
        <w:rPr>
          <w:color w:val="000000"/>
          <w:sz w:val="18"/>
          <w:szCs w:val="18"/>
        </w:rPr>
      </w:pPr>
      <w:r w:rsidRPr="001E34F0">
        <w:rPr>
          <w:color w:val="000000"/>
          <w:sz w:val="18"/>
          <w:szCs w:val="18"/>
        </w:rPr>
        <w:br/>
        <w:t>Canada has no president. Canada's govenment is a Parliamentary democracy (federal constitutional monarchy) whose Monarch is Queen Elizabeth II. Canada has a Prime Minister.</w:t>
      </w:r>
      <w:r w:rsidRPr="001E34F0">
        <w:rPr>
          <w:color w:val="000000"/>
          <w:sz w:val="18"/>
          <w:szCs w:val="18"/>
        </w:rPr>
        <w:br/>
      </w:r>
      <w:r w:rsidRPr="001E34F0">
        <w:rPr>
          <w:color w:val="000000"/>
          <w:sz w:val="18"/>
          <w:szCs w:val="18"/>
        </w:rPr>
        <w:br/>
        <w:t>The smallest country is Nauru with 21</w:t>
      </w:r>
      <w:proofErr w:type="gramStart"/>
      <w:r w:rsidRPr="001E34F0">
        <w:rPr>
          <w:color w:val="000000"/>
          <w:sz w:val="18"/>
          <w:szCs w:val="18"/>
        </w:rPr>
        <w:t>,2</w:t>
      </w:r>
      <w:proofErr w:type="gramEnd"/>
      <w:r w:rsidRPr="001E34F0">
        <w:rPr>
          <w:color w:val="000000"/>
          <w:sz w:val="18"/>
          <w:szCs w:val="18"/>
        </w:rPr>
        <w:t xml:space="preserve"> square km.</w:t>
      </w:r>
      <w:r w:rsidRPr="001E34F0">
        <w:rPr>
          <w:color w:val="000000"/>
          <w:sz w:val="18"/>
          <w:szCs w:val="18"/>
        </w:rPr>
        <w:br/>
      </w:r>
      <w:r w:rsidRPr="001E34F0">
        <w:rPr>
          <w:color w:val="000000"/>
          <w:sz w:val="18"/>
          <w:szCs w:val="18"/>
        </w:rPr>
        <w:br/>
        <w:t>In English pubs, ale is ordered by pints and quarts. So in old England, when customers got unruly, the bartender used to yell at themto mind their own pints and quarts and settle down. From where we get "mind your own P's and Q's".</w:t>
      </w:r>
      <w:r w:rsidRPr="001E34F0">
        <w:rPr>
          <w:color w:val="000000"/>
          <w:sz w:val="18"/>
          <w:szCs w:val="18"/>
        </w:rPr>
        <w:br/>
      </w:r>
      <w:r w:rsidRPr="001E34F0">
        <w:rPr>
          <w:color w:val="000000"/>
          <w:sz w:val="18"/>
          <w:szCs w:val="18"/>
        </w:rPr>
        <w:br/>
        <w:t>China banned the pigtail in 1911 as it was seen as a symbol of feudalism.</w:t>
      </w:r>
      <w:r w:rsidRPr="001E34F0">
        <w:rPr>
          <w:color w:val="000000"/>
          <w:sz w:val="18"/>
          <w:szCs w:val="18"/>
        </w:rPr>
        <w:br/>
        <w:t xml:space="preserve">In </w:t>
      </w:r>
      <w:hyperlink r:id="rId586" w:tgtFrame="undefined" w:history="1">
        <w:r w:rsidRPr="001E34F0">
          <w:rPr>
            <w:rStyle w:val="klink"/>
            <w:color w:val="000000"/>
            <w:sz w:val="18"/>
            <w:szCs w:val="18"/>
          </w:rPr>
          <w:t>Britain</w:t>
        </w:r>
      </w:hyperlink>
      <w:r w:rsidRPr="001E34F0">
        <w:rPr>
          <w:color w:val="000000"/>
          <w:sz w:val="18"/>
          <w:szCs w:val="18"/>
        </w:rPr>
        <w:t xml:space="preserve"> 70% mothers go to work.</w:t>
      </w:r>
      <w:r w:rsidRPr="001E34F0">
        <w:rPr>
          <w:color w:val="000000"/>
          <w:sz w:val="18"/>
          <w:szCs w:val="18"/>
        </w:rPr>
        <w:br/>
      </w:r>
      <w:r w:rsidRPr="001E34F0">
        <w:rPr>
          <w:color w:val="000000"/>
          <w:sz w:val="18"/>
          <w:szCs w:val="18"/>
        </w:rPr>
        <w:br/>
        <w:t xml:space="preserve">Angel Falls in Venezuela is the world’s highest waterfall, </w:t>
      </w:r>
      <w:proofErr w:type="gramStart"/>
      <w:r w:rsidRPr="001E34F0">
        <w:rPr>
          <w:color w:val="000000"/>
          <w:sz w:val="18"/>
          <w:szCs w:val="18"/>
        </w:rPr>
        <w:t>The</w:t>
      </w:r>
      <w:proofErr w:type="gramEnd"/>
      <w:r w:rsidRPr="001E34F0">
        <w:rPr>
          <w:color w:val="000000"/>
          <w:sz w:val="18"/>
          <w:szCs w:val="18"/>
        </w:rPr>
        <w:t xml:space="preserve"> water of Falls drops 3,212 feet (979 meters).</w:t>
      </w:r>
      <w:r w:rsidRPr="001E34F0">
        <w:rPr>
          <w:color w:val="000000"/>
          <w:sz w:val="18"/>
          <w:szCs w:val="18"/>
        </w:rPr>
        <w:br/>
      </w:r>
      <w:r w:rsidRPr="001E34F0">
        <w:rPr>
          <w:color w:val="000000"/>
          <w:sz w:val="18"/>
          <w:szCs w:val="18"/>
        </w:rPr>
        <w:br/>
        <w:t>California has issued at least 6 drivers licenses to people named Jesus Christ.</w:t>
      </w:r>
      <w:r w:rsidRPr="001E34F0">
        <w:rPr>
          <w:color w:val="000000"/>
          <w:sz w:val="18"/>
          <w:szCs w:val="18"/>
        </w:rPr>
        <w:br/>
      </w:r>
      <w:r w:rsidRPr="001E34F0">
        <w:rPr>
          <w:color w:val="000000"/>
          <w:sz w:val="18"/>
          <w:szCs w:val="18"/>
        </w:rPr>
        <w:br/>
        <w:t>In India the number of motorized vehicles has increased from 0.2 million in 1947 to 36.3 million in 1997.</w:t>
      </w:r>
      <w:r w:rsidRPr="001E34F0">
        <w:rPr>
          <w:color w:val="000000"/>
          <w:sz w:val="18"/>
          <w:szCs w:val="18"/>
        </w:rPr>
        <w:br/>
      </w:r>
      <w:r w:rsidRPr="001E34F0">
        <w:rPr>
          <w:color w:val="000000"/>
          <w:sz w:val="18"/>
          <w:szCs w:val="18"/>
        </w:rPr>
        <w:br/>
        <w:t>India never invaded any country in her last 10,000 years of history.</w:t>
      </w:r>
      <w:r w:rsidRPr="001E34F0">
        <w:rPr>
          <w:color w:val="000000"/>
          <w:sz w:val="18"/>
          <w:szCs w:val="18"/>
        </w:rPr>
        <w:br/>
      </w:r>
      <w:r w:rsidRPr="001E34F0">
        <w:rPr>
          <w:color w:val="000000"/>
          <w:sz w:val="18"/>
          <w:szCs w:val="18"/>
        </w:rPr>
        <w:br/>
        <w:t>Singapore is one of two cities in the world with a tropical rainforest.</w:t>
      </w:r>
      <w:r w:rsidRPr="001E34F0">
        <w:rPr>
          <w:color w:val="000000"/>
          <w:sz w:val="18"/>
          <w:szCs w:val="18"/>
        </w:rPr>
        <w:br/>
      </w:r>
      <w:r w:rsidRPr="001E34F0">
        <w:rPr>
          <w:color w:val="000000"/>
          <w:sz w:val="18"/>
          <w:szCs w:val="18"/>
        </w:rPr>
        <w:br/>
      </w:r>
      <w:hyperlink r:id="rId587" w:tgtFrame="undefined" w:history="1">
        <w:r w:rsidRPr="001E34F0">
          <w:rPr>
            <w:rStyle w:val="klink"/>
            <w:color w:val="000000"/>
            <w:sz w:val="18"/>
            <w:szCs w:val="18"/>
          </w:rPr>
          <w:t>Burma</w:t>
        </w:r>
      </w:hyperlink>
      <w:r w:rsidRPr="001E34F0">
        <w:rPr>
          <w:color w:val="000000"/>
          <w:sz w:val="18"/>
          <w:szCs w:val="18"/>
        </w:rPr>
        <w:t xml:space="preserve"> is the only country where the cars are right hand-driven and driven on the right side of the road.</w:t>
      </w:r>
      <w:r w:rsidRPr="001E34F0">
        <w:rPr>
          <w:color w:val="000000"/>
          <w:sz w:val="18"/>
          <w:szCs w:val="18"/>
        </w:rPr>
        <w:br/>
      </w:r>
      <w:r w:rsidRPr="001E34F0">
        <w:rPr>
          <w:color w:val="000000"/>
          <w:sz w:val="18"/>
          <w:szCs w:val="18"/>
        </w:rPr>
        <w:br/>
      </w:r>
      <w:hyperlink r:id="rId588" w:tgtFrame="undefined" w:history="1">
        <w:r w:rsidRPr="001E34F0">
          <w:rPr>
            <w:rStyle w:val="klink"/>
            <w:color w:val="000000"/>
            <w:sz w:val="18"/>
            <w:szCs w:val="18"/>
          </w:rPr>
          <w:t>Laos</w:t>
        </w:r>
      </w:hyperlink>
      <w:r w:rsidRPr="001E34F0">
        <w:rPr>
          <w:color w:val="000000"/>
          <w:sz w:val="18"/>
          <w:szCs w:val="18"/>
        </w:rPr>
        <w:t xml:space="preserve"> is the most bombed country in the world.</w:t>
      </w:r>
      <w:r w:rsidRPr="001E34F0">
        <w:rPr>
          <w:color w:val="000000"/>
          <w:sz w:val="18"/>
          <w:szCs w:val="18"/>
        </w:rPr>
        <w:br/>
      </w:r>
      <w:r w:rsidRPr="001E34F0">
        <w:rPr>
          <w:color w:val="000000"/>
          <w:sz w:val="18"/>
          <w:szCs w:val="18"/>
        </w:rPr>
        <w:br/>
        <w:t>Norway is the world's third largest oil exporter.</w:t>
      </w:r>
      <w:r w:rsidRPr="001E34F0">
        <w:rPr>
          <w:color w:val="000000"/>
          <w:sz w:val="18"/>
          <w:szCs w:val="18"/>
        </w:rPr>
        <w:br/>
      </w:r>
      <w:r w:rsidRPr="001E34F0">
        <w:rPr>
          <w:color w:val="000000"/>
          <w:sz w:val="18"/>
          <w:szCs w:val="18"/>
        </w:rPr>
        <w:br/>
        <w:t>Interesting Facts is that The Mini Moke used to be the official transport for the police in Macau.</w:t>
      </w:r>
      <w:r w:rsidRPr="001E34F0">
        <w:rPr>
          <w:color w:val="000000"/>
          <w:sz w:val="18"/>
          <w:szCs w:val="18"/>
        </w:rPr>
        <w:br/>
      </w:r>
      <w:r w:rsidRPr="001E34F0">
        <w:rPr>
          <w:color w:val="000000"/>
          <w:sz w:val="18"/>
          <w:szCs w:val="18"/>
        </w:rPr>
        <w:br/>
        <w:t xml:space="preserve">England's first great industry was wool. Its export had become the nation's largest source of income by the late </w:t>
      </w:r>
      <w:proofErr w:type="gramStart"/>
      <w:r w:rsidRPr="001E34F0">
        <w:rPr>
          <w:color w:val="000000"/>
          <w:sz w:val="18"/>
          <w:szCs w:val="18"/>
        </w:rPr>
        <w:t>Middle</w:t>
      </w:r>
      <w:proofErr w:type="gramEnd"/>
      <w:r w:rsidRPr="001E34F0">
        <w:rPr>
          <w:color w:val="000000"/>
          <w:sz w:val="18"/>
          <w:szCs w:val="18"/>
        </w:rPr>
        <w:t xml:space="preserve"> Ages.</w:t>
      </w:r>
      <w:r w:rsidRPr="001E34F0">
        <w:rPr>
          <w:color w:val="000000"/>
          <w:sz w:val="18"/>
          <w:szCs w:val="18"/>
        </w:rPr>
        <w:br/>
      </w:r>
      <w:r w:rsidRPr="001E34F0">
        <w:rPr>
          <w:color w:val="000000"/>
          <w:sz w:val="18"/>
          <w:szCs w:val="18"/>
        </w:rPr>
        <w:br/>
        <w:t>The Republic of San Marino is the world's smallest republic (24 sq. miles) and possibly the oldest state in Europe (founded 4th century AD, according to tradition.)</w:t>
      </w:r>
      <w:r w:rsidRPr="001E34F0">
        <w:rPr>
          <w:color w:val="000000"/>
          <w:sz w:val="18"/>
          <w:szCs w:val="18"/>
        </w:rPr>
        <w:br/>
      </w:r>
      <w:r w:rsidRPr="001E34F0">
        <w:rPr>
          <w:color w:val="000000"/>
          <w:sz w:val="18"/>
          <w:szCs w:val="18"/>
        </w:rPr>
        <w:br/>
        <w:t>In Eastern Africa you can buy banana beer. This beer is brewed from bananas.</w:t>
      </w:r>
      <w:r w:rsidRPr="001E34F0">
        <w:rPr>
          <w:color w:val="000000"/>
          <w:sz w:val="18"/>
          <w:szCs w:val="18"/>
        </w:rPr>
        <w:br/>
        <w:t xml:space="preserve">Colorado is one of only two states in the </w:t>
      </w:r>
      <w:hyperlink r:id="rId589" w:tgtFrame="undefined" w:history="1">
        <w:r w:rsidRPr="001E34F0">
          <w:rPr>
            <w:rStyle w:val="klink"/>
            <w:color w:val="000000"/>
            <w:sz w:val="18"/>
            <w:szCs w:val="18"/>
          </w:rPr>
          <w:t>United States</w:t>
        </w:r>
      </w:hyperlink>
      <w:r w:rsidRPr="001E34F0">
        <w:rPr>
          <w:color w:val="000000"/>
          <w:sz w:val="18"/>
          <w:szCs w:val="18"/>
        </w:rPr>
        <w:t xml:space="preserve"> in which ALL the water the state has FLOWS OUT of the state; NONE </w:t>
      </w:r>
      <w:proofErr w:type="gramStart"/>
      <w:r w:rsidRPr="001E34F0">
        <w:rPr>
          <w:color w:val="000000"/>
          <w:sz w:val="18"/>
          <w:szCs w:val="18"/>
        </w:rPr>
        <w:t>Flows</w:t>
      </w:r>
      <w:proofErr w:type="gramEnd"/>
      <w:r w:rsidRPr="001E34F0">
        <w:rPr>
          <w:color w:val="000000"/>
          <w:sz w:val="18"/>
          <w:szCs w:val="18"/>
        </w:rPr>
        <w:t xml:space="preserve"> in! (</w:t>
      </w:r>
      <w:proofErr w:type="gramStart"/>
      <w:r w:rsidRPr="001E34F0">
        <w:rPr>
          <w:color w:val="000000"/>
          <w:sz w:val="18"/>
          <w:szCs w:val="18"/>
        </w:rPr>
        <w:t>the</w:t>
      </w:r>
      <w:proofErr w:type="gramEnd"/>
      <w:r w:rsidRPr="001E34F0">
        <w:rPr>
          <w:color w:val="000000"/>
          <w:sz w:val="18"/>
          <w:szCs w:val="18"/>
        </w:rPr>
        <w:t xml:space="preserve"> other is </w:t>
      </w:r>
      <w:hyperlink r:id="rId590" w:tgtFrame="undefined" w:history="1">
        <w:r w:rsidRPr="001E34F0">
          <w:rPr>
            <w:rStyle w:val="klink"/>
            <w:color w:val="000000"/>
            <w:sz w:val="18"/>
            <w:szCs w:val="18"/>
          </w:rPr>
          <w:t>Hawaii</w:t>
        </w:r>
      </w:hyperlink>
      <w:r w:rsidRPr="001E34F0">
        <w:rPr>
          <w:color w:val="000000"/>
          <w:sz w:val="18"/>
          <w:szCs w:val="18"/>
        </w:rPr>
        <w:t>).</w:t>
      </w:r>
      <w:r w:rsidRPr="001E34F0">
        <w:rPr>
          <w:color w:val="000000"/>
          <w:sz w:val="18"/>
          <w:szCs w:val="18"/>
        </w:rPr>
        <w:br/>
      </w:r>
      <w:r w:rsidRPr="001E34F0">
        <w:rPr>
          <w:color w:val="000000"/>
          <w:sz w:val="18"/>
          <w:szCs w:val="18"/>
        </w:rPr>
        <w:br/>
        <w:t>In England up until the 1950s attempted suicide was a capital offense.</w:t>
      </w:r>
      <w:r w:rsidRPr="001E34F0">
        <w:rPr>
          <w:color w:val="000000"/>
          <w:sz w:val="18"/>
          <w:szCs w:val="18"/>
        </w:rPr>
        <w:br/>
      </w:r>
      <w:r w:rsidRPr="001E34F0">
        <w:rPr>
          <w:color w:val="000000"/>
          <w:sz w:val="18"/>
          <w:szCs w:val="18"/>
        </w:rPr>
        <w:br/>
        <w:t>Tokyo has had 24 recorded instances of people either killed or receiving serious skull fractures while bowing to each other with the traditional Japanese greeting.</w:t>
      </w:r>
      <w:r w:rsidRPr="001E34F0">
        <w:rPr>
          <w:color w:val="000000"/>
          <w:sz w:val="18"/>
          <w:szCs w:val="18"/>
        </w:rPr>
        <w:br/>
      </w:r>
      <w:r w:rsidRPr="001E34F0">
        <w:rPr>
          <w:color w:val="000000"/>
          <w:sz w:val="18"/>
          <w:szCs w:val="18"/>
        </w:rPr>
        <w:br/>
        <w:t>Interesting Facts is that Less than one per cent of the 500 Chinese cities have clean air, respiratory disease is China's leading cause of death.</w:t>
      </w:r>
      <w:r w:rsidRPr="001E34F0">
        <w:rPr>
          <w:color w:val="000000"/>
          <w:sz w:val="18"/>
          <w:szCs w:val="18"/>
        </w:rPr>
        <w:br/>
      </w:r>
      <w:r w:rsidRPr="001E34F0">
        <w:rPr>
          <w:color w:val="000000"/>
          <w:sz w:val="18"/>
          <w:szCs w:val="18"/>
        </w:rPr>
        <w:br/>
        <w:t>State with the highest percentage of people who walk to work: Alaska.</w:t>
      </w:r>
      <w:r w:rsidRPr="001E34F0">
        <w:rPr>
          <w:color w:val="000000"/>
          <w:sz w:val="18"/>
          <w:szCs w:val="18"/>
        </w:rPr>
        <w:br/>
      </w:r>
      <w:r w:rsidRPr="001E34F0">
        <w:rPr>
          <w:color w:val="000000"/>
          <w:sz w:val="18"/>
          <w:szCs w:val="18"/>
        </w:rPr>
        <w:br/>
        <w:t>City with the most Rolls Royces per capita: Hong Kong.</w:t>
      </w:r>
      <w:r w:rsidRPr="001E34F0">
        <w:rPr>
          <w:color w:val="000000"/>
          <w:sz w:val="18"/>
          <w:szCs w:val="18"/>
        </w:rPr>
        <w:br/>
      </w:r>
      <w:r w:rsidRPr="001E34F0">
        <w:rPr>
          <w:color w:val="000000"/>
          <w:sz w:val="18"/>
          <w:szCs w:val="18"/>
        </w:rPr>
        <w:br/>
        <w:t>The principality of Monaco consists of 370 acres.</w:t>
      </w:r>
      <w:r w:rsidRPr="001E34F0">
        <w:rPr>
          <w:color w:val="000000"/>
          <w:sz w:val="18"/>
          <w:szCs w:val="18"/>
        </w:rPr>
        <w:br/>
      </w:r>
      <w:r w:rsidRPr="001E34F0">
        <w:rPr>
          <w:color w:val="000000"/>
          <w:sz w:val="18"/>
          <w:szCs w:val="18"/>
        </w:rPr>
        <w:lastRenderedPageBreak/>
        <w:br/>
        <w:t>Florida's beaches lose 20 million cubic yards of sand annually.</w:t>
      </w:r>
      <w:r w:rsidRPr="001E34F0">
        <w:rPr>
          <w:color w:val="000000"/>
          <w:sz w:val="18"/>
          <w:szCs w:val="18"/>
        </w:rPr>
        <w:br/>
      </w:r>
      <w:r w:rsidRPr="001E34F0">
        <w:rPr>
          <w:color w:val="000000"/>
          <w:sz w:val="18"/>
          <w:szCs w:val="18"/>
        </w:rPr>
        <w:br/>
        <w:t>Russia has the most movie theaters in the world.</w:t>
      </w:r>
      <w:r w:rsidRPr="001E34F0">
        <w:rPr>
          <w:color w:val="000000"/>
          <w:sz w:val="18"/>
          <w:szCs w:val="18"/>
        </w:rPr>
        <w:br/>
      </w:r>
      <w:r w:rsidRPr="001E34F0">
        <w:rPr>
          <w:color w:val="000000"/>
          <w:sz w:val="18"/>
          <w:szCs w:val="18"/>
        </w:rPr>
        <w:br/>
        <w:t>The state of California raises the most turkeys out of all of the states.</w:t>
      </w:r>
      <w:r w:rsidRPr="001E34F0">
        <w:rPr>
          <w:color w:val="000000"/>
          <w:sz w:val="18"/>
          <w:szCs w:val="18"/>
        </w:rPr>
        <w:br/>
      </w:r>
      <w:r w:rsidRPr="001E34F0">
        <w:rPr>
          <w:color w:val="000000"/>
          <w:sz w:val="18"/>
          <w:szCs w:val="18"/>
        </w:rPr>
        <w:br/>
        <w:t xml:space="preserve">Interesting Facts is that </w:t>
      </w:r>
      <w:hyperlink r:id="rId591" w:tgtFrame="undefined" w:history="1">
        <w:r w:rsidRPr="001E34F0">
          <w:rPr>
            <w:rStyle w:val="klink"/>
            <w:color w:val="000000"/>
            <w:sz w:val="18"/>
            <w:szCs w:val="18"/>
          </w:rPr>
          <w:t>France</w:t>
        </w:r>
      </w:hyperlink>
      <w:r w:rsidRPr="001E34F0">
        <w:rPr>
          <w:color w:val="000000"/>
          <w:sz w:val="18"/>
          <w:szCs w:val="18"/>
        </w:rPr>
        <w:t xml:space="preserve"> has the highest per capita consumption of cheese.</w:t>
      </w:r>
      <w:r w:rsidRPr="001E34F0">
        <w:rPr>
          <w:color w:val="000000"/>
          <w:sz w:val="18"/>
          <w:szCs w:val="18"/>
        </w:rPr>
        <w:br/>
      </w:r>
      <w:r w:rsidRPr="001E34F0">
        <w:rPr>
          <w:color w:val="000000"/>
          <w:sz w:val="18"/>
          <w:szCs w:val="18"/>
        </w:rPr>
        <w:br/>
        <w:t>Japan is the largest exporter of frog's legs.</w:t>
      </w:r>
      <w:r w:rsidRPr="001E34F0">
        <w:rPr>
          <w:color w:val="000000"/>
          <w:sz w:val="18"/>
          <w:szCs w:val="18"/>
        </w:rPr>
        <w:br/>
      </w:r>
      <w:r w:rsidRPr="001E34F0">
        <w:rPr>
          <w:color w:val="000000"/>
          <w:sz w:val="18"/>
          <w:szCs w:val="18"/>
        </w:rPr>
        <w:br/>
        <w:t>New Jersey has a spoon museum with over 5,400 spoons from almost all the states.</w:t>
      </w:r>
      <w:r w:rsidRPr="001E34F0">
        <w:rPr>
          <w:color w:val="000000"/>
          <w:sz w:val="18"/>
          <w:szCs w:val="18"/>
        </w:rPr>
        <w:br/>
      </w:r>
      <w:r w:rsidRPr="001E34F0">
        <w:rPr>
          <w:color w:val="000000"/>
          <w:sz w:val="18"/>
          <w:szCs w:val="18"/>
        </w:rPr>
        <w:br/>
        <w:t>Maine is the toothpick capital of the world.</w:t>
      </w:r>
      <w:r w:rsidRPr="001E34F0">
        <w:rPr>
          <w:color w:val="000000"/>
          <w:sz w:val="18"/>
          <w:szCs w:val="18"/>
        </w:rPr>
        <w:br/>
      </w:r>
      <w:r w:rsidRPr="001E34F0">
        <w:rPr>
          <w:color w:val="000000"/>
          <w:sz w:val="18"/>
          <w:szCs w:val="18"/>
        </w:rPr>
        <w:br/>
      </w:r>
      <w:r w:rsidRPr="001E34F0">
        <w:rPr>
          <w:rFonts w:eastAsia="Times New Roman"/>
          <w:color w:val="000000"/>
          <w:sz w:val="18"/>
          <w:szCs w:val="18"/>
        </w:rPr>
        <w:t xml:space="preserve">A 2003 American film dramatized the end of the Samurai class in Japan. It starred Tom Cruise and Ken Watanabe, and was nominated for several Academy Awards.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In 1894, Japan went to war with China in what would later be known as the First Sino-Japanese War. The two nations fought for control of Korea. It was fought between the Qing Dynasty in China and the Meji Empire of Japan. The war ended in less than a year with the Treaty of Shimonoseki, through which Korea remained fully independent from both nations.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The Second Sino-Japanese War began in 1937 and lasted until the end of World War II in 1945. Among other factors, the war was fought due to Japan's desire to dominate China and secure its natural resources and raw materials to fuel the Japanese Empire.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On December 7, 1941, Japanese war planes (fighters and torpedo bombers) attacked the U.S. Navy Pacific Fleet at Pearl Harbor, Hawaii. The attack came in two waves and included more than 350 aircraft launched from six aircraft carriers in the Pacific Ocean.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While the attack on Pearl Harbor did not totally destroy the U.S. Navy, it was devastating nonetheless. The attack seriously damaged a number of battleships, cruisers, destroyers and more. The attack destroyed 188 U.S. aircraft and killed 2,388 sailors.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The attack on Pearl Harbor partially sunk five battleships (the harbor is shallow, so none were completely sunk). These included the USS Utah, the USS Oklahoma, the USS Arizona, the USS California and the USS West Virginia. The California and the West Virginia were later raised from the harbor and repaired. The Arizona remains where it sunk and is now a memorial that tourists can visit.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Japan surrendered to Allied Forces on August 15, 1945, effectively bringing WWII to an end. Germany was already out of the war by then. The official surrender ceremony took place on September 2 aboard the USS Missouri (a battleship of the U.S. Navy).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The current flag of Japan, referred to as the </w:t>
      </w:r>
      <w:r w:rsidRPr="001E34F0">
        <w:rPr>
          <w:rFonts w:eastAsia="Times New Roman"/>
          <w:i/>
          <w:iCs/>
          <w:color w:val="000000"/>
          <w:sz w:val="18"/>
          <w:szCs w:val="18"/>
        </w:rPr>
        <w:t>Hinomaru</w:t>
      </w:r>
      <w:r w:rsidRPr="001E34F0">
        <w:rPr>
          <w:rFonts w:eastAsia="Times New Roman"/>
          <w:color w:val="000000"/>
          <w:sz w:val="18"/>
          <w:szCs w:val="18"/>
        </w:rPr>
        <w:t xml:space="preserve">, has a white background with a red disc that symbolizes the rising sun.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Modern Japan is a technological powerhouse. We import many of our electronics, automobiles, machinery and other technology products from Japan. They are the world's largest producer of cars, as well as a leader in the field of robotics.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Japan is an island nation located in the Pacific Ocean.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In geographical terms Japan is an archipelago (group of islands) that includes more than 3,000 individual islands. Going from north to south, the four major islands include Hokkaido, Honshu, Shikoku and Kyushu.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Japan's neighbors to the west include Russia, North and South Korea and China.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lastRenderedPageBreak/>
        <w:t xml:space="preserve">At its closest point, Japan is only about 360 miles from China, its neighbor to the west. The East China </w:t>
      </w:r>
      <w:proofErr w:type="gramStart"/>
      <w:r w:rsidRPr="001E34F0">
        <w:rPr>
          <w:rFonts w:eastAsia="Times New Roman"/>
          <w:color w:val="000000"/>
          <w:sz w:val="18"/>
          <w:szCs w:val="18"/>
        </w:rPr>
        <w:t>sea</w:t>
      </w:r>
      <w:proofErr w:type="gramEnd"/>
      <w:r w:rsidRPr="001E34F0">
        <w:rPr>
          <w:rFonts w:eastAsia="Times New Roman"/>
          <w:color w:val="000000"/>
          <w:sz w:val="18"/>
          <w:szCs w:val="18"/>
        </w:rPr>
        <w:t xml:space="preserve"> separates the two countries at this point, and the two nations have long argued over territorial claims and fishing rights in these waters.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The first permanent capital of unified Japan was the city of Nara, which became the capital in 710 BC. </w:t>
      </w:r>
    </w:p>
    <w:p w:rsidR="00AE2CD6" w:rsidRPr="001E34F0" w:rsidRDefault="00AE2CD6" w:rsidP="00AE2CD6">
      <w:pPr>
        <w:spacing w:before="100" w:beforeAutospacing="1" w:after="284" w:line="320" w:lineRule="atLeast"/>
        <w:rPr>
          <w:rFonts w:eastAsia="Times New Roman"/>
          <w:color w:val="000000"/>
          <w:sz w:val="18"/>
          <w:szCs w:val="18"/>
        </w:rPr>
      </w:pPr>
      <w:r w:rsidRPr="001E34F0">
        <w:rPr>
          <w:rFonts w:eastAsia="Times New Roman"/>
          <w:color w:val="000000"/>
          <w:sz w:val="18"/>
          <w:szCs w:val="18"/>
        </w:rPr>
        <w:t xml:space="preserve">The capital would later be shifted to the city of Nagaoka and, ultimately, to Heian (modern day Kyoto).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E2CD6" w:rsidRPr="001E34F0" w:rsidTr="00E85301">
        <w:trPr>
          <w:tblCellSpacing w:w="15" w:type="dxa"/>
        </w:trPr>
        <w:tc>
          <w:tcPr>
            <w:tcW w:w="0" w:type="auto"/>
            <w:vAlign w:val="center"/>
            <w:hideMark/>
          </w:tcPr>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Africa is the second largest of the earth’s seven continents and makes up approximately 22% of the earth’s total land area.</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With the inclusion of the disputed Western Sahara territory and the island nations off the continental coast, there are a total of 54 independent nations in Africa.</w:t>
            </w:r>
            <w:r w:rsidRPr="001E34F0">
              <w:rPr>
                <w:color w:val="000000"/>
                <w:sz w:val="18"/>
                <w:szCs w:val="18"/>
                <w:vertAlign w:val="superscript"/>
              </w:rPr>
              <w:t>a</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The current population of Africa is nearly one billion people. Due to rapid population growth in the continent over the last 40 years, its general population is relatively young. In many African states, more than half of the population is under the age of 25.</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Africa is the most centrally located of all of the continents with both the prime meridian (0 degrees longitude) and the equator (0 degrees latitude) passing through it.</w:t>
            </w:r>
            <w:r w:rsidRPr="001E34F0">
              <w:rPr>
                <w:color w:val="000000"/>
                <w:sz w:val="18"/>
                <w:szCs w:val="18"/>
                <w:vertAlign w:val="superscript"/>
              </w:rPr>
              <w:t>a</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The primary region of Africa is often called sub-Saharan Africa and excludes the mostly Islamic countries of North Africa: Western Sahara, Morocco, Algeria, Tunisia, Libya, and Egypt. Sub-Saharan Africa includes 42 nations on mainland Africa and the six island nations.</w:t>
            </w:r>
            <w:r w:rsidRPr="001E34F0">
              <w:rPr>
                <w:color w:val="000000"/>
                <w:sz w:val="18"/>
                <w:szCs w:val="18"/>
                <w:vertAlign w:val="superscript"/>
              </w:rPr>
              <w:t>a</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While Africa makes up about 16% of the world’s population, fully one quarter of the world’s languages are spoken only in Africa.</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Arabic (in various dialects) is the most common language spoken in Africa with about 170 million speakers, primarily residing in North Africa. In the continent as a whole, there are over 2,000 recognized languages spoken.</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Nigeria is the most populous country in Africa, with an estimated population of 125–145 million people. Egypt is the second most populous country with over 76 million people.</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The most populated city in Africa is the Egyptian capital of Cairo with an estimated 17 million residents in the metropolitan area.</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The largest country in Africa is Sudan with a total area of 967,490 square miles (2.5 million square kilometers), and the smallest country is the island nation of The Seychelles with a total area of just 175 square miles (453 square kilometers).</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Population experts estimate that there are at least 3,000 distinct ethnic groups (tribes) in Africa. Nigeria alone has more than 370 recognized tribes within its population.</w:t>
            </w:r>
            <w:r w:rsidRPr="001E34F0">
              <w:rPr>
                <w:color w:val="000000"/>
                <w:sz w:val="18"/>
                <w:szCs w:val="18"/>
                <w:vertAlign w:val="superscript"/>
              </w:rPr>
              <w:t>h</w:t>
            </w:r>
            <w:r w:rsidRPr="001E34F0">
              <w:rPr>
                <w:color w:val="000000"/>
                <w:sz w:val="18"/>
                <w:szCs w:val="18"/>
              </w:rPr>
              <w:t xml:space="preserve"> </w:t>
            </w:r>
          </w:p>
          <w:tbl>
            <w:tblPr>
              <w:tblpPr w:leftFromText="45" w:rightFromText="45" w:vertAnchor="text" w:tblpXSpec="right" w:tblpYSpec="center"/>
              <w:tblW w:w="2880" w:type="dxa"/>
              <w:tblCellSpacing w:w="0" w:type="dxa"/>
              <w:tblInd w:w="1076" w:type="dxa"/>
              <w:tblCellMar>
                <w:left w:w="0" w:type="dxa"/>
                <w:right w:w="0" w:type="dxa"/>
              </w:tblCellMar>
              <w:tblLook w:val="04A0" w:firstRow="1" w:lastRow="0" w:firstColumn="1" w:lastColumn="0" w:noHBand="0" w:noVBand="1"/>
            </w:tblPr>
            <w:tblGrid>
              <w:gridCol w:w="6"/>
              <w:gridCol w:w="3069"/>
            </w:tblGrid>
            <w:tr w:rsidR="00AE2CD6" w:rsidRPr="001E34F0" w:rsidTr="00E85301">
              <w:trPr>
                <w:tblCellSpacing w:w="0" w:type="dxa"/>
              </w:trPr>
              <w:tc>
                <w:tcPr>
                  <w:tcW w:w="180" w:type="dxa"/>
                  <w:vAlign w:val="center"/>
                  <w:hideMark/>
                </w:tcPr>
                <w:p w:rsidR="00AE2CD6" w:rsidRPr="001E34F0" w:rsidRDefault="00AE2CD6" w:rsidP="00E85301">
                  <w:pPr>
                    <w:ind w:left="360"/>
                    <w:rPr>
                      <w:color w:val="000000"/>
                      <w:sz w:val="18"/>
                      <w:szCs w:val="18"/>
                    </w:rPr>
                  </w:pPr>
                </w:p>
              </w:tc>
              <w:tc>
                <w:tcPr>
                  <w:tcW w:w="0" w:type="auto"/>
                  <w:vAlign w:val="center"/>
                  <w:hideMark/>
                </w:tcPr>
                <w:tbl>
                  <w:tblPr>
                    <w:tblW w:w="2700" w:type="dxa"/>
                    <w:tblCellSpacing w:w="0" w:type="dxa"/>
                    <w:tblCellMar>
                      <w:left w:w="0" w:type="dxa"/>
                      <w:right w:w="0" w:type="dxa"/>
                    </w:tblCellMar>
                    <w:tblLook w:val="04A0" w:firstRow="1" w:lastRow="0" w:firstColumn="1" w:lastColumn="0" w:noHBand="0" w:noVBand="1"/>
                  </w:tblPr>
                  <w:tblGrid>
                    <w:gridCol w:w="3069"/>
                  </w:tblGrid>
                  <w:tr w:rsidR="00AE2CD6" w:rsidRPr="001E34F0" w:rsidTr="00E85301">
                    <w:trPr>
                      <w:tblCellSpacing w:w="0" w:type="dxa"/>
                    </w:trPr>
                    <w:tc>
                      <w:tcPr>
                        <w:tcW w:w="2700" w:type="dxa"/>
                        <w:vAlign w:val="center"/>
                        <w:hideMark/>
                      </w:tcPr>
                      <w:p w:rsidR="00AE2CD6" w:rsidRPr="001E34F0" w:rsidRDefault="00841C79" w:rsidP="00E85301">
                        <w:pPr>
                          <w:ind w:left="360"/>
                          <w:rPr>
                            <w:color w:val="000000"/>
                            <w:sz w:val="18"/>
                            <w:szCs w:val="18"/>
                          </w:rPr>
                        </w:pPr>
                        <w:r w:rsidRPr="001E34F0">
                          <w:rPr>
                            <w:noProof/>
                            <w:sz w:val="18"/>
                            <w:szCs w:val="18"/>
                          </w:rPr>
                          <w:drawing>
                            <wp:inline distT="0" distB="0" distL="0" distR="0" wp14:anchorId="496A595A" wp14:editId="0FF2ADB6">
                              <wp:extent cx="1720215" cy="946785"/>
                              <wp:effectExtent l="0" t="0" r="0" b="5715"/>
                              <wp:docPr id="73" name="Picture 1" descr="lak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 victoria"/>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1720215" cy="946785"/>
                                      </a:xfrm>
                                      <a:prstGeom prst="rect">
                                        <a:avLst/>
                                      </a:prstGeom>
                                      <a:noFill/>
                                      <a:ln>
                                        <a:noFill/>
                                      </a:ln>
                                    </pic:spPr>
                                  </pic:pic>
                                </a:graphicData>
                              </a:graphic>
                            </wp:inline>
                          </w:drawing>
                        </w:r>
                      </w:p>
                    </w:tc>
                  </w:tr>
                  <w:tr w:rsidR="00AE2CD6" w:rsidRPr="001E34F0" w:rsidTr="00E85301">
                    <w:trPr>
                      <w:trHeight w:val="60"/>
                      <w:tblCellSpacing w:w="0" w:type="dxa"/>
                    </w:trPr>
                    <w:tc>
                      <w:tcPr>
                        <w:tcW w:w="0" w:type="auto"/>
                        <w:vAlign w:val="center"/>
                        <w:hideMark/>
                      </w:tcPr>
                      <w:p w:rsidR="00AE2CD6" w:rsidRPr="001E34F0" w:rsidRDefault="00AE2CD6" w:rsidP="00E85301">
                        <w:pPr>
                          <w:ind w:left="360"/>
                          <w:rPr>
                            <w:color w:val="000000"/>
                            <w:sz w:val="18"/>
                            <w:szCs w:val="18"/>
                          </w:rPr>
                        </w:pPr>
                      </w:p>
                    </w:tc>
                  </w:tr>
                  <w:tr w:rsidR="00AE2CD6" w:rsidRPr="001E34F0" w:rsidTr="00E85301">
                    <w:trPr>
                      <w:tblCellSpacing w:w="0" w:type="dxa"/>
                    </w:trPr>
                    <w:tc>
                      <w:tcPr>
                        <w:tcW w:w="0" w:type="auto"/>
                        <w:vAlign w:val="center"/>
                        <w:hideMark/>
                      </w:tcPr>
                      <w:p w:rsidR="00AE2CD6" w:rsidRPr="001E34F0" w:rsidRDefault="00AE2CD6" w:rsidP="00E85301">
                        <w:pPr>
                          <w:ind w:left="360"/>
                          <w:jc w:val="center"/>
                          <w:rPr>
                            <w:color w:val="000000"/>
                            <w:sz w:val="18"/>
                            <w:szCs w:val="18"/>
                          </w:rPr>
                        </w:pPr>
                        <w:r w:rsidRPr="001E34F0">
                          <w:rPr>
                            <w:color w:val="000000"/>
                            <w:sz w:val="18"/>
                            <w:szCs w:val="18"/>
                          </w:rPr>
                          <w:t>The Nile River is the longest river in the world with a total length of 4,132 miles</w:t>
                        </w:r>
                      </w:p>
                    </w:tc>
                  </w:tr>
                  <w:tr w:rsidR="00AE2CD6" w:rsidRPr="001E34F0" w:rsidTr="00E85301">
                    <w:trPr>
                      <w:trHeight w:val="105"/>
                      <w:tblCellSpacing w:w="0" w:type="dxa"/>
                    </w:trPr>
                    <w:tc>
                      <w:tcPr>
                        <w:tcW w:w="0" w:type="auto"/>
                        <w:vAlign w:val="center"/>
                        <w:hideMark/>
                      </w:tcPr>
                      <w:p w:rsidR="00AE2CD6" w:rsidRPr="001E34F0" w:rsidRDefault="00AE2CD6" w:rsidP="00E85301">
                        <w:pPr>
                          <w:ind w:left="360"/>
                          <w:rPr>
                            <w:color w:val="000000"/>
                            <w:sz w:val="18"/>
                            <w:szCs w:val="18"/>
                          </w:rPr>
                        </w:pPr>
                      </w:p>
                    </w:tc>
                  </w:tr>
                </w:tbl>
                <w:p w:rsidR="00AE2CD6" w:rsidRPr="001E34F0" w:rsidRDefault="00AE2CD6" w:rsidP="00E85301">
                  <w:pPr>
                    <w:rPr>
                      <w:color w:val="000000"/>
                      <w:sz w:val="18"/>
                      <w:szCs w:val="18"/>
                    </w:rPr>
                  </w:pPr>
                </w:p>
              </w:tc>
            </w:tr>
          </w:tbl>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lastRenderedPageBreak/>
              <w:t>Lake Victoria is the largest lake in Africa and the second-largest freshwater lake in the world, covering an area of 26,830 square miles (69,490 square kilometers).</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The Nile River, which drains into the Mediterranean Sea at the northeastern edge of Africa, is the longest river in the world with a total length of 4,132 miles (6,650 kilometers). It is formed from the juncture of two smaller rivers: the White Nile and the Blue Nile.</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Africa contains the world’s largest desert, the Sahara, which makes up an area greater in size than the entire continental U.S.</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Egypt is the most popular tourist destination in Africa, attracting around 10 million visitors per year.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While Egypt is most well known for its pyramids, the Republic of Sudan actually has 223 of its own pyramids, double the number of pyramids in Egypt. Smaller and steeper than their Egyptian counterparts, the pyramids of Sudan are not nearly as famous.</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Four of the five fastest land animals reside in Africa: the cheetah, the wildebeest, the lion, and the Thomson’s gazelle. All of these animals can run at speeds above 50 miles per hour, with the cheetah reaching a top speed of about 70 miles per hour.</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Africa is home to the world’s largest living land animal, the African elephant, which can weigh between 6 and 7 tons.</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novel </w:t>
            </w:r>
            <w:r w:rsidRPr="001E34F0">
              <w:rPr>
                <w:rStyle w:val="Emphasis"/>
                <w:color w:val="000000"/>
                <w:sz w:val="18"/>
                <w:szCs w:val="18"/>
              </w:rPr>
              <w:t>Tarzan of the Apes</w:t>
            </w:r>
            <w:r w:rsidRPr="001E34F0">
              <w:rPr>
                <w:color w:val="000000"/>
                <w:sz w:val="18"/>
                <w:szCs w:val="18"/>
              </w:rPr>
              <w:t>, set in Africa and published by American author Edgar Rice Burroughs in 1912, created such a compelling image of Africa and the book’s title character that a New Orleans newspaper writer only half-jokingly suggested that if Tarzan were to run for president in 1929, he would receive as many votes as incumbent president Herbert Hoover.</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deserts of Tunisia housed the original </w:t>
            </w:r>
            <w:r w:rsidRPr="001E34F0">
              <w:rPr>
                <w:rStyle w:val="Emphasis"/>
                <w:color w:val="000000"/>
                <w:sz w:val="18"/>
                <w:szCs w:val="18"/>
              </w:rPr>
              <w:t>Star Wars</w:t>
            </w:r>
            <w:r w:rsidRPr="001E34F0">
              <w:rPr>
                <w:color w:val="000000"/>
                <w:sz w:val="18"/>
                <w:szCs w:val="18"/>
              </w:rPr>
              <w:t xml:space="preserve"> movie sets for the film's planet Tatooine. More than 30 years after the premier of the first movie in the series, the sets are still very well preserved and visitors to Tunisia can even stay in Luke Skywalker’s home.</w:t>
            </w:r>
            <w:r w:rsidRPr="001E34F0">
              <w:rPr>
                <w:color w:val="000000"/>
                <w:sz w:val="18"/>
                <w:szCs w:val="18"/>
                <w:vertAlign w:val="superscript"/>
              </w:rPr>
              <w:t>e</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Africa is the poorest and most underdeveloped of all of the continents, despite its wealth of natural resources. The average poor person in sub-Saharan Africa is estimated to live on just $.70 a day.</w:t>
            </w:r>
            <w:r w:rsidRPr="001E34F0">
              <w:rPr>
                <w:color w:val="000000"/>
                <w:sz w:val="18"/>
                <w:szCs w:val="18"/>
                <w:vertAlign w:val="superscript"/>
              </w:rPr>
              <w:t>g</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More than 17 million people in sub-Saharan Africa have died of AIDS, and experts estimate that at least 25 million more people in Africa are HIV-positive.</w:t>
            </w:r>
            <w:r w:rsidRPr="001E34F0">
              <w:rPr>
                <w:color w:val="000000"/>
                <w:sz w:val="18"/>
                <w:szCs w:val="18"/>
                <w:vertAlign w:val="superscript"/>
              </w:rPr>
              <w:t>f</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Approximately 90% of all cases of malaria worldwide occur in Africa, and 3,000 African children die each day from its effects.</w:t>
            </w:r>
            <w:r w:rsidRPr="001E34F0">
              <w:rPr>
                <w:color w:val="000000"/>
                <w:sz w:val="18"/>
                <w:szCs w:val="18"/>
                <w:vertAlign w:val="superscript"/>
              </w:rPr>
              <w:t>f</w:t>
            </w:r>
            <w:r w:rsidRPr="001E34F0">
              <w:rPr>
                <w:color w:val="000000"/>
                <w:sz w:val="18"/>
                <w:szCs w:val="18"/>
              </w:rPr>
              <w:t xml:space="preserve"> </w:t>
            </w:r>
          </w:p>
          <w:tbl>
            <w:tblPr>
              <w:tblpPr w:leftFromText="45" w:rightFromText="45" w:vertAnchor="text" w:tblpXSpec="right" w:tblpYSpec="center"/>
              <w:tblW w:w="2580" w:type="dxa"/>
              <w:tblCellSpacing w:w="0" w:type="dxa"/>
              <w:tblInd w:w="1076" w:type="dxa"/>
              <w:tblCellMar>
                <w:left w:w="0" w:type="dxa"/>
                <w:right w:w="0" w:type="dxa"/>
              </w:tblCellMar>
              <w:tblLook w:val="04A0" w:firstRow="1" w:lastRow="0" w:firstColumn="1" w:lastColumn="0" w:noHBand="0" w:noVBand="1"/>
            </w:tblPr>
            <w:tblGrid>
              <w:gridCol w:w="180"/>
              <w:gridCol w:w="2400"/>
            </w:tblGrid>
            <w:tr w:rsidR="00AE2CD6" w:rsidRPr="001E34F0" w:rsidTr="00E85301">
              <w:trPr>
                <w:tblCellSpacing w:w="0" w:type="dxa"/>
              </w:trPr>
              <w:tc>
                <w:tcPr>
                  <w:tcW w:w="180" w:type="dxa"/>
                  <w:vAlign w:val="center"/>
                  <w:hideMark/>
                </w:tcPr>
                <w:p w:rsidR="00AE2CD6" w:rsidRPr="001E34F0" w:rsidRDefault="00AE2CD6" w:rsidP="00E85301">
                  <w:pPr>
                    <w:ind w:left="360"/>
                    <w:rPr>
                      <w:color w:val="000000"/>
                      <w:sz w:val="18"/>
                      <w:szCs w:val="18"/>
                    </w:rPr>
                  </w:pPr>
                </w:p>
              </w:tc>
              <w:tc>
                <w:tcPr>
                  <w:tcW w:w="0" w:type="auto"/>
                  <w:vAlign w:val="center"/>
                  <w:hideMark/>
                </w:tcPr>
                <w:tbl>
                  <w:tblPr>
                    <w:tblW w:w="2400" w:type="dxa"/>
                    <w:tblCellSpacing w:w="0" w:type="dxa"/>
                    <w:tblCellMar>
                      <w:left w:w="0" w:type="dxa"/>
                      <w:right w:w="0" w:type="dxa"/>
                    </w:tblCellMar>
                    <w:tblLook w:val="04A0" w:firstRow="1" w:lastRow="0" w:firstColumn="1" w:lastColumn="0" w:noHBand="0" w:noVBand="1"/>
                  </w:tblPr>
                  <w:tblGrid>
                    <w:gridCol w:w="2400"/>
                  </w:tblGrid>
                  <w:tr w:rsidR="00AE2CD6" w:rsidRPr="001E34F0" w:rsidTr="00E85301">
                    <w:trPr>
                      <w:tblCellSpacing w:w="0" w:type="dxa"/>
                    </w:trPr>
                    <w:tc>
                      <w:tcPr>
                        <w:tcW w:w="2400" w:type="dxa"/>
                        <w:vAlign w:val="center"/>
                        <w:hideMark/>
                      </w:tcPr>
                      <w:p w:rsidR="00AE2CD6" w:rsidRPr="001E34F0" w:rsidRDefault="00AE2CD6" w:rsidP="00E85301">
                        <w:pPr>
                          <w:ind w:left="360"/>
                          <w:rPr>
                            <w:color w:val="000000"/>
                            <w:sz w:val="18"/>
                            <w:szCs w:val="18"/>
                          </w:rPr>
                        </w:pPr>
                      </w:p>
                    </w:tc>
                  </w:tr>
                  <w:tr w:rsidR="00AE2CD6" w:rsidRPr="001E34F0" w:rsidTr="00E85301">
                    <w:trPr>
                      <w:trHeight w:val="60"/>
                      <w:tblCellSpacing w:w="0" w:type="dxa"/>
                    </w:trPr>
                    <w:tc>
                      <w:tcPr>
                        <w:tcW w:w="0" w:type="auto"/>
                        <w:vAlign w:val="center"/>
                        <w:hideMark/>
                      </w:tcPr>
                      <w:p w:rsidR="00AE2CD6" w:rsidRPr="001E34F0" w:rsidRDefault="00AE2CD6" w:rsidP="00E85301">
                        <w:pPr>
                          <w:ind w:left="360"/>
                          <w:rPr>
                            <w:color w:val="000000"/>
                            <w:sz w:val="18"/>
                            <w:szCs w:val="18"/>
                          </w:rPr>
                        </w:pPr>
                      </w:p>
                    </w:tc>
                  </w:tr>
                  <w:tr w:rsidR="00AE2CD6" w:rsidRPr="001E34F0" w:rsidTr="00E85301">
                    <w:trPr>
                      <w:tblCellSpacing w:w="0" w:type="dxa"/>
                    </w:trPr>
                    <w:tc>
                      <w:tcPr>
                        <w:tcW w:w="0" w:type="auto"/>
                        <w:vAlign w:val="center"/>
                        <w:hideMark/>
                      </w:tcPr>
                      <w:p w:rsidR="00AE2CD6" w:rsidRPr="001E34F0" w:rsidRDefault="00AE2CD6" w:rsidP="00E85301">
                        <w:pPr>
                          <w:ind w:left="360"/>
                          <w:jc w:val="center"/>
                          <w:rPr>
                            <w:color w:val="000000"/>
                            <w:sz w:val="18"/>
                            <w:szCs w:val="18"/>
                          </w:rPr>
                        </w:pPr>
                      </w:p>
                    </w:tc>
                  </w:tr>
                  <w:tr w:rsidR="00AE2CD6" w:rsidRPr="001E34F0" w:rsidTr="00E85301">
                    <w:trPr>
                      <w:trHeight w:val="105"/>
                      <w:tblCellSpacing w:w="0" w:type="dxa"/>
                    </w:trPr>
                    <w:tc>
                      <w:tcPr>
                        <w:tcW w:w="0" w:type="auto"/>
                        <w:vAlign w:val="center"/>
                        <w:hideMark/>
                      </w:tcPr>
                      <w:p w:rsidR="00AE2CD6" w:rsidRPr="001E34F0" w:rsidRDefault="00AE2CD6" w:rsidP="00E85301">
                        <w:pPr>
                          <w:ind w:left="360"/>
                          <w:rPr>
                            <w:color w:val="000000"/>
                            <w:sz w:val="18"/>
                            <w:szCs w:val="18"/>
                          </w:rPr>
                        </w:pPr>
                      </w:p>
                    </w:tc>
                  </w:tr>
                </w:tbl>
                <w:p w:rsidR="00AE2CD6" w:rsidRPr="001E34F0" w:rsidRDefault="00AE2CD6" w:rsidP="00E85301">
                  <w:pPr>
                    <w:rPr>
                      <w:color w:val="000000"/>
                      <w:sz w:val="18"/>
                      <w:szCs w:val="18"/>
                    </w:rPr>
                  </w:pPr>
                </w:p>
              </w:tc>
            </w:tr>
          </w:tbl>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Scientists believe Africa was once joined with Earth’s other continents in a super-continent called Pangaea. While Asia and South America split from Africa in the late Cretaceous epoch (roughly 80 million years ago), the African continent remained relatively stable and has not moved much throughout time. Geologists believe the large island of Madagascar split from the African continent as early as 160 millions years ago.</w:t>
            </w:r>
            <w:r w:rsidRPr="001E34F0">
              <w:rPr>
                <w:color w:val="000000"/>
                <w:sz w:val="18"/>
                <w:szCs w:val="18"/>
                <w:vertAlign w:val="superscript"/>
              </w:rPr>
              <w:t>h</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Central eastern Africa is believed by most scientists to be the origin place of both humans and great apes. The earliest remains of the modern human species </w:t>
            </w:r>
            <w:r w:rsidRPr="001E34F0">
              <w:rPr>
                <w:rStyle w:val="Emphasis"/>
                <w:color w:val="000000"/>
                <w:sz w:val="18"/>
                <w:szCs w:val="18"/>
              </w:rPr>
              <w:t>Homo sapiens</w:t>
            </w:r>
            <w:r w:rsidRPr="001E34F0">
              <w:rPr>
                <w:color w:val="000000"/>
                <w:sz w:val="18"/>
                <w:szCs w:val="18"/>
              </w:rPr>
              <w:t xml:space="preserve"> have been found in Ethiopia and date to roughly 200,000 years ago.</w:t>
            </w:r>
            <w:r w:rsidRPr="001E34F0">
              <w:rPr>
                <w:color w:val="000000"/>
                <w:sz w:val="18"/>
                <w:szCs w:val="18"/>
                <w:vertAlign w:val="superscript"/>
              </w:rPr>
              <w:t>h</w:t>
            </w:r>
            <w:r w:rsidRPr="001E34F0">
              <w:rPr>
                <w:color w:val="000000"/>
                <w:sz w:val="18"/>
                <w:szCs w:val="18"/>
              </w:rPr>
              <w:t xml:space="preserve"> The scientist Charles Darwin was the first to suggest that the ancestors of human beings may have originated in Africa. However, prejudicial attitudes toward the continent made many people in the Western world highly resistant to the idea until well into the twentieth century.</w:t>
            </w:r>
            <w:r w:rsidRPr="001E34F0">
              <w:rPr>
                <w:color w:val="000000"/>
                <w:sz w:val="18"/>
                <w:szCs w:val="18"/>
                <w:vertAlign w:val="superscript"/>
              </w:rPr>
              <w:t>h</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In 1974, the skeleton of “Lucy,” a hominid who lived approximately 3.2 million years ago and has been considered a common ancestor </w:t>
            </w:r>
            <w:r w:rsidRPr="001E34F0">
              <w:rPr>
                <w:color w:val="000000"/>
                <w:sz w:val="18"/>
                <w:szCs w:val="18"/>
              </w:rPr>
              <w:lastRenderedPageBreak/>
              <w:t>to the human family, was discovered in Hadar, Ethiopia. In 1979, a 165-foot trail of the earliest hominid footprints was discovered in the Kibish region of Tanzania. The two discoveries indisputably marked northeastern Africa as the birthplace of humanity.</w:t>
            </w:r>
            <w:r w:rsidRPr="001E34F0">
              <w:rPr>
                <w:color w:val="000000"/>
                <w:sz w:val="18"/>
                <w:szCs w:val="18"/>
                <w:vertAlign w:val="superscript"/>
              </w:rPr>
              <w:t>h</w:t>
            </w:r>
            <w:r w:rsidRPr="001E34F0">
              <w:rPr>
                <w:color w:val="000000"/>
                <w:sz w:val="18"/>
                <w:szCs w:val="18"/>
              </w:rPr>
              <w:t xml:space="preserv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Throughout human prehistory, Africa contained no major nation-states and was inhabited primarily by small groups of hunter-gatherers. Scientists believe that cattle were domesticated by hunter-gatherers in Africa as early as 6000 B.C., long before the advent of agriculture on the continent.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oldest literate civilization in Africa is the Pharaonic civilization of ancient Egypt. Historical records date the rise of the Egyptian state to about 3300 B.C. and the fall from influence at 343 B.C., making it one of the world’s oldest and longest-lasting civilizations.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Europeans first began exploring the northern coast of Africa around 332 B.C., when Alexander the Great came into Egypt and established the city of Alexandria. The Roman Empire soon after began to integrate much of North Africa’s Mediterranean coastline into the Roman system.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While there are several different theories regarding the origin of the name “Africa,” most etymologists believe the name derived from </w:t>
            </w:r>
            <w:r w:rsidRPr="001E34F0">
              <w:rPr>
                <w:rStyle w:val="Emphasis"/>
                <w:color w:val="000000"/>
                <w:sz w:val="18"/>
                <w:szCs w:val="18"/>
              </w:rPr>
              <w:t>Afri</w:t>
            </w:r>
            <w:r w:rsidRPr="001E34F0">
              <w:rPr>
                <w:color w:val="000000"/>
                <w:sz w:val="18"/>
                <w:szCs w:val="18"/>
              </w:rPr>
              <w:t xml:space="preserve">, the title for a group of people who dwelt in North Africa near Carthage around the third century B.C., and </w:t>
            </w:r>
            <w:r w:rsidRPr="001E34F0">
              <w:rPr>
                <w:rStyle w:val="Emphasis"/>
                <w:color w:val="000000"/>
                <w:sz w:val="18"/>
                <w:szCs w:val="18"/>
              </w:rPr>
              <w:t>-ca</w:t>
            </w:r>
            <w:r w:rsidRPr="001E34F0">
              <w:rPr>
                <w:color w:val="000000"/>
                <w:sz w:val="18"/>
                <w:szCs w:val="18"/>
              </w:rPr>
              <w:t xml:space="preserve">, the Roman suffix for “country” or “land.” </w:t>
            </w:r>
          </w:p>
          <w:tbl>
            <w:tblPr>
              <w:tblpPr w:leftFromText="45" w:rightFromText="45" w:vertAnchor="text" w:tblpXSpec="right" w:tblpYSpec="center"/>
              <w:tblW w:w="2880" w:type="dxa"/>
              <w:tblCellSpacing w:w="0" w:type="dxa"/>
              <w:tblInd w:w="1076" w:type="dxa"/>
              <w:tblCellMar>
                <w:left w:w="0" w:type="dxa"/>
                <w:right w:w="0" w:type="dxa"/>
              </w:tblCellMar>
              <w:tblLook w:val="04A0" w:firstRow="1" w:lastRow="0" w:firstColumn="1" w:lastColumn="0" w:noHBand="0" w:noVBand="1"/>
            </w:tblPr>
            <w:tblGrid>
              <w:gridCol w:w="6"/>
              <w:gridCol w:w="3069"/>
            </w:tblGrid>
            <w:tr w:rsidR="00AE2CD6" w:rsidRPr="001E34F0" w:rsidTr="00E85301">
              <w:trPr>
                <w:tblCellSpacing w:w="0" w:type="dxa"/>
              </w:trPr>
              <w:tc>
                <w:tcPr>
                  <w:tcW w:w="180" w:type="dxa"/>
                  <w:vAlign w:val="center"/>
                  <w:hideMark/>
                </w:tcPr>
                <w:p w:rsidR="00AE2CD6" w:rsidRPr="001E34F0" w:rsidRDefault="00AE2CD6" w:rsidP="00E85301">
                  <w:pPr>
                    <w:ind w:left="360"/>
                    <w:rPr>
                      <w:color w:val="000000"/>
                      <w:sz w:val="18"/>
                      <w:szCs w:val="18"/>
                    </w:rPr>
                  </w:pPr>
                </w:p>
              </w:tc>
              <w:tc>
                <w:tcPr>
                  <w:tcW w:w="0" w:type="auto"/>
                  <w:vAlign w:val="center"/>
                  <w:hideMark/>
                </w:tcPr>
                <w:tbl>
                  <w:tblPr>
                    <w:tblW w:w="2700" w:type="dxa"/>
                    <w:tblCellSpacing w:w="0" w:type="dxa"/>
                    <w:tblCellMar>
                      <w:left w:w="0" w:type="dxa"/>
                      <w:right w:w="0" w:type="dxa"/>
                    </w:tblCellMar>
                    <w:tblLook w:val="04A0" w:firstRow="1" w:lastRow="0" w:firstColumn="1" w:lastColumn="0" w:noHBand="0" w:noVBand="1"/>
                  </w:tblPr>
                  <w:tblGrid>
                    <w:gridCol w:w="3069"/>
                  </w:tblGrid>
                  <w:tr w:rsidR="00AE2CD6" w:rsidRPr="001E34F0" w:rsidTr="00E85301">
                    <w:trPr>
                      <w:tblCellSpacing w:w="0" w:type="dxa"/>
                    </w:trPr>
                    <w:tc>
                      <w:tcPr>
                        <w:tcW w:w="2700" w:type="dxa"/>
                        <w:vAlign w:val="center"/>
                        <w:hideMark/>
                      </w:tcPr>
                      <w:p w:rsidR="00AE2CD6" w:rsidRPr="001E34F0" w:rsidRDefault="00841C79" w:rsidP="00E85301">
                        <w:pPr>
                          <w:ind w:left="360"/>
                          <w:rPr>
                            <w:color w:val="000000"/>
                            <w:sz w:val="18"/>
                            <w:szCs w:val="18"/>
                          </w:rPr>
                        </w:pPr>
                        <w:r w:rsidRPr="001E34F0">
                          <w:rPr>
                            <w:noProof/>
                            <w:sz w:val="18"/>
                            <w:szCs w:val="18"/>
                          </w:rPr>
                          <w:drawing>
                            <wp:inline distT="0" distB="0" distL="0" distR="0" wp14:anchorId="6BFED4B0" wp14:editId="2A325F45">
                              <wp:extent cx="1720215" cy="990600"/>
                              <wp:effectExtent l="0" t="0" r="0" b="0"/>
                              <wp:docPr id="74" name="Picture 3" descr="africa 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rica sunny"/>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1720215" cy="990600"/>
                                      </a:xfrm>
                                      <a:prstGeom prst="rect">
                                        <a:avLst/>
                                      </a:prstGeom>
                                      <a:noFill/>
                                      <a:ln>
                                        <a:noFill/>
                                      </a:ln>
                                    </pic:spPr>
                                  </pic:pic>
                                </a:graphicData>
                              </a:graphic>
                            </wp:inline>
                          </w:drawing>
                        </w:r>
                      </w:p>
                    </w:tc>
                  </w:tr>
                  <w:tr w:rsidR="00AE2CD6" w:rsidRPr="001E34F0" w:rsidTr="00E85301">
                    <w:trPr>
                      <w:trHeight w:val="60"/>
                      <w:tblCellSpacing w:w="0" w:type="dxa"/>
                    </w:trPr>
                    <w:tc>
                      <w:tcPr>
                        <w:tcW w:w="0" w:type="auto"/>
                        <w:vAlign w:val="center"/>
                        <w:hideMark/>
                      </w:tcPr>
                      <w:p w:rsidR="00AE2CD6" w:rsidRPr="001E34F0" w:rsidRDefault="00AE2CD6" w:rsidP="00E85301">
                        <w:pPr>
                          <w:ind w:left="360"/>
                          <w:rPr>
                            <w:color w:val="000000"/>
                            <w:sz w:val="18"/>
                            <w:szCs w:val="18"/>
                          </w:rPr>
                        </w:pPr>
                      </w:p>
                    </w:tc>
                  </w:tr>
                  <w:tr w:rsidR="00AE2CD6" w:rsidRPr="001E34F0" w:rsidTr="00E85301">
                    <w:trPr>
                      <w:tblCellSpacing w:w="0" w:type="dxa"/>
                    </w:trPr>
                    <w:tc>
                      <w:tcPr>
                        <w:tcW w:w="0" w:type="auto"/>
                        <w:vAlign w:val="center"/>
                        <w:hideMark/>
                      </w:tcPr>
                      <w:p w:rsidR="00AE2CD6" w:rsidRPr="001E34F0" w:rsidRDefault="00AE2CD6" w:rsidP="00E85301">
                        <w:pPr>
                          <w:ind w:left="360"/>
                          <w:jc w:val="center"/>
                          <w:rPr>
                            <w:color w:val="000000"/>
                            <w:sz w:val="18"/>
                            <w:szCs w:val="18"/>
                          </w:rPr>
                        </w:pPr>
                        <w:r w:rsidRPr="001E34F0">
                          <w:rPr>
                            <w:color w:val="000000"/>
                            <w:sz w:val="18"/>
                            <w:szCs w:val="18"/>
                          </w:rPr>
                          <w:t>The name ”Africa” was derived from Greek and Latin words that highlighted the continent's sunny, warm climate</w:t>
                        </w:r>
                      </w:p>
                    </w:tc>
                  </w:tr>
                  <w:tr w:rsidR="00AE2CD6" w:rsidRPr="001E34F0" w:rsidTr="00E85301">
                    <w:trPr>
                      <w:trHeight w:val="105"/>
                      <w:tblCellSpacing w:w="0" w:type="dxa"/>
                    </w:trPr>
                    <w:tc>
                      <w:tcPr>
                        <w:tcW w:w="0" w:type="auto"/>
                        <w:vAlign w:val="center"/>
                        <w:hideMark/>
                      </w:tcPr>
                      <w:p w:rsidR="00AE2CD6" w:rsidRPr="001E34F0" w:rsidRDefault="00AE2CD6" w:rsidP="00E85301">
                        <w:pPr>
                          <w:ind w:left="360"/>
                          <w:rPr>
                            <w:color w:val="000000"/>
                            <w:sz w:val="18"/>
                            <w:szCs w:val="18"/>
                          </w:rPr>
                        </w:pPr>
                      </w:p>
                    </w:tc>
                  </w:tr>
                </w:tbl>
                <w:p w:rsidR="00AE2CD6" w:rsidRPr="001E34F0" w:rsidRDefault="00AE2CD6" w:rsidP="00E85301">
                  <w:pPr>
                    <w:rPr>
                      <w:color w:val="000000"/>
                      <w:sz w:val="18"/>
                      <w:szCs w:val="18"/>
                    </w:rPr>
                  </w:pPr>
                </w:p>
              </w:tc>
            </w:tr>
          </w:tbl>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Ancient Greeks and Romans originally used the term “Africa” to apply only to the northern region of the continent. In Latin, the word </w:t>
            </w:r>
            <w:r w:rsidRPr="001E34F0">
              <w:rPr>
                <w:rStyle w:val="Emphasis"/>
                <w:color w:val="000000"/>
                <w:sz w:val="18"/>
                <w:szCs w:val="18"/>
              </w:rPr>
              <w:t>Africa</w:t>
            </w:r>
            <w:r w:rsidRPr="001E34F0">
              <w:rPr>
                <w:color w:val="000000"/>
                <w:sz w:val="18"/>
                <w:szCs w:val="18"/>
              </w:rPr>
              <w:t xml:space="preserve"> means “sunny,” and the word </w:t>
            </w:r>
            <w:r w:rsidRPr="001E34F0">
              <w:rPr>
                <w:rStyle w:val="Emphasis"/>
                <w:color w:val="000000"/>
                <w:sz w:val="18"/>
                <w:szCs w:val="18"/>
              </w:rPr>
              <w:t xml:space="preserve">Aphrike </w:t>
            </w:r>
            <w:r w:rsidRPr="001E34F0">
              <w:rPr>
                <w:color w:val="000000"/>
                <w:sz w:val="18"/>
                <w:szCs w:val="18"/>
              </w:rPr>
              <w:t xml:space="preserve">in Greek means “without cold.”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By the first century A.D., Africa had been subdivided by geographers into three distinct regions: Egypt, Libya, and Ethiopia. The last term was more or less used to describe the whole of sub-Saharan Africa.</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African region of Ethiopia is featured prominently in several ancient Greek dramas and poems. The Greek poet Homer mentions Ethiopians in both the </w:t>
            </w:r>
            <w:r w:rsidRPr="001E34F0">
              <w:rPr>
                <w:rStyle w:val="Emphasis"/>
                <w:color w:val="000000"/>
                <w:sz w:val="18"/>
                <w:szCs w:val="18"/>
              </w:rPr>
              <w:t>Iliad</w:t>
            </w:r>
            <w:r w:rsidRPr="001E34F0">
              <w:rPr>
                <w:color w:val="000000"/>
                <w:sz w:val="18"/>
                <w:szCs w:val="18"/>
              </w:rPr>
              <w:t xml:space="preserve"> and the </w:t>
            </w:r>
            <w:r w:rsidRPr="001E34F0">
              <w:rPr>
                <w:rStyle w:val="Emphasis"/>
                <w:color w:val="000000"/>
                <w:sz w:val="18"/>
                <w:szCs w:val="18"/>
              </w:rPr>
              <w:t>Odyssey</w:t>
            </w:r>
            <w:r w:rsidRPr="001E34F0">
              <w:rPr>
                <w:color w:val="000000"/>
                <w:sz w:val="18"/>
                <w:szCs w:val="18"/>
              </w:rPr>
              <w:t xml:space="preserve"> as a “blameless race” and “amongst the noblest of men.”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Islam became a prominent influence in North Africa by the seventh century A.D. and spread into sub-Saharan Africa through trade routes and migration. The population of North Africa is still considered widely Muslim today.</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Prior to the colonization of the African continent, historians believe Africa was made up of as many as 10,000 different states and autonomous groups, ranging in size from small family groups of hunter-gatherers to large kingdoms.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While slavery has been practiced in Africa all throughout recorded history, Africa is the only continent to have a large percentage of its inhabitants transported elsewhere for slave labor. Historians estimate that approximately 7–12 million slaves were transferred from Africa to the Americas between the fifteenth and nineteenth centuries.</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Only two African nations have never been under European colonial power: Liberia, an independent nation settled largely by African Americans, and Ethiopia, an Orthodox Christian nation known in Europe as Abyssinia. The rest of the continent was colonized by European imperial powers in the nineteenth century “scramble for Africa.”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lastRenderedPageBreak/>
              <w:t xml:space="preserve">During the 1950s, colonized African states began to fight for independence from imperial rule with Libya being the first African nation to declare its independence. The independence movements brought great hope and inspired U.S. civil rights leaders like Malcolm X to fight for increased freedoms at home.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South Africa was one of the first African nations to gain its independence from colonial rule after the imperial period. However, black residents of the state lived under a forced system of segregation called Apartheid (meaning “separateness”) until 1994 when the country held its first democratic elections with universal suffrage. The famous civil rights leader Nelson Mandela was elected as president. </w:t>
            </w:r>
          </w:p>
          <w:tbl>
            <w:tblPr>
              <w:tblpPr w:leftFromText="45" w:rightFromText="45" w:vertAnchor="text" w:tblpXSpec="right" w:tblpYSpec="center"/>
              <w:tblW w:w="2580" w:type="dxa"/>
              <w:tblCellSpacing w:w="0" w:type="dxa"/>
              <w:tblInd w:w="1076" w:type="dxa"/>
              <w:tblCellMar>
                <w:left w:w="0" w:type="dxa"/>
                <w:right w:w="0" w:type="dxa"/>
              </w:tblCellMar>
              <w:tblLook w:val="04A0" w:firstRow="1" w:lastRow="0" w:firstColumn="1" w:lastColumn="0" w:noHBand="0" w:noVBand="1"/>
            </w:tblPr>
            <w:tblGrid>
              <w:gridCol w:w="6"/>
              <w:gridCol w:w="2760"/>
            </w:tblGrid>
            <w:tr w:rsidR="00AE2CD6" w:rsidRPr="001E34F0" w:rsidTr="00E85301">
              <w:trPr>
                <w:tblCellSpacing w:w="0" w:type="dxa"/>
              </w:trPr>
              <w:tc>
                <w:tcPr>
                  <w:tcW w:w="180" w:type="dxa"/>
                  <w:vAlign w:val="center"/>
                  <w:hideMark/>
                </w:tcPr>
                <w:p w:rsidR="00AE2CD6" w:rsidRPr="001E34F0" w:rsidRDefault="00AE2CD6" w:rsidP="00E85301">
                  <w:pPr>
                    <w:ind w:left="360"/>
                    <w:rPr>
                      <w:color w:val="000000"/>
                      <w:sz w:val="18"/>
                      <w:szCs w:val="18"/>
                    </w:rPr>
                  </w:pPr>
                </w:p>
              </w:tc>
              <w:tc>
                <w:tcPr>
                  <w:tcW w:w="0" w:type="auto"/>
                  <w:vAlign w:val="center"/>
                  <w:hideMark/>
                </w:tcPr>
                <w:tbl>
                  <w:tblPr>
                    <w:tblW w:w="2400" w:type="dxa"/>
                    <w:tblCellSpacing w:w="0" w:type="dxa"/>
                    <w:tblCellMar>
                      <w:left w:w="0" w:type="dxa"/>
                      <w:right w:w="0" w:type="dxa"/>
                    </w:tblCellMar>
                    <w:tblLook w:val="04A0" w:firstRow="1" w:lastRow="0" w:firstColumn="1" w:lastColumn="0" w:noHBand="0" w:noVBand="1"/>
                  </w:tblPr>
                  <w:tblGrid>
                    <w:gridCol w:w="2760"/>
                  </w:tblGrid>
                  <w:tr w:rsidR="00AE2CD6" w:rsidRPr="001E34F0" w:rsidTr="00E85301">
                    <w:trPr>
                      <w:tblCellSpacing w:w="0" w:type="dxa"/>
                    </w:trPr>
                    <w:tc>
                      <w:tcPr>
                        <w:tcW w:w="2400" w:type="dxa"/>
                        <w:vAlign w:val="center"/>
                        <w:hideMark/>
                      </w:tcPr>
                      <w:p w:rsidR="00AE2CD6" w:rsidRPr="001E34F0" w:rsidRDefault="00841C79" w:rsidP="00E85301">
                        <w:pPr>
                          <w:ind w:left="360"/>
                          <w:rPr>
                            <w:color w:val="000000"/>
                            <w:sz w:val="18"/>
                            <w:szCs w:val="18"/>
                          </w:rPr>
                        </w:pPr>
                        <w:r w:rsidRPr="001E34F0">
                          <w:rPr>
                            <w:noProof/>
                            <w:sz w:val="18"/>
                            <w:szCs w:val="18"/>
                          </w:rPr>
                          <w:drawing>
                            <wp:inline distT="0" distB="0" distL="0" distR="0" wp14:anchorId="697DB327" wp14:editId="164EDE40">
                              <wp:extent cx="1524000" cy="1132205"/>
                              <wp:effectExtent l="0" t="0" r="0" b="0"/>
                              <wp:docPr id="75" name="Picture 4" descr="http://www.randomhistory.com/photos/2009/congolese-sold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ndomhistory.com/photos/2009/congolese-soldiers.jpg"/>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1524000" cy="1132205"/>
                                      </a:xfrm>
                                      <a:prstGeom prst="rect">
                                        <a:avLst/>
                                      </a:prstGeom>
                                      <a:noFill/>
                                      <a:ln>
                                        <a:noFill/>
                                      </a:ln>
                                    </pic:spPr>
                                  </pic:pic>
                                </a:graphicData>
                              </a:graphic>
                            </wp:inline>
                          </w:drawing>
                        </w:r>
                      </w:p>
                    </w:tc>
                  </w:tr>
                  <w:tr w:rsidR="00AE2CD6" w:rsidRPr="001E34F0" w:rsidTr="00E85301">
                    <w:trPr>
                      <w:trHeight w:val="60"/>
                      <w:tblCellSpacing w:w="0" w:type="dxa"/>
                    </w:trPr>
                    <w:tc>
                      <w:tcPr>
                        <w:tcW w:w="0" w:type="auto"/>
                        <w:vAlign w:val="center"/>
                        <w:hideMark/>
                      </w:tcPr>
                      <w:p w:rsidR="00AE2CD6" w:rsidRPr="001E34F0" w:rsidRDefault="00AE2CD6" w:rsidP="00E85301">
                        <w:pPr>
                          <w:ind w:left="360"/>
                          <w:rPr>
                            <w:color w:val="000000"/>
                            <w:sz w:val="18"/>
                            <w:szCs w:val="18"/>
                          </w:rPr>
                        </w:pPr>
                      </w:p>
                    </w:tc>
                  </w:tr>
                  <w:tr w:rsidR="00AE2CD6" w:rsidRPr="001E34F0" w:rsidTr="00E85301">
                    <w:trPr>
                      <w:tblCellSpacing w:w="0" w:type="dxa"/>
                    </w:trPr>
                    <w:tc>
                      <w:tcPr>
                        <w:tcW w:w="0" w:type="auto"/>
                        <w:vAlign w:val="center"/>
                        <w:hideMark/>
                      </w:tcPr>
                      <w:p w:rsidR="00AE2CD6" w:rsidRPr="001E34F0" w:rsidRDefault="00AE2CD6" w:rsidP="00E85301">
                        <w:pPr>
                          <w:ind w:left="360"/>
                          <w:jc w:val="center"/>
                          <w:rPr>
                            <w:color w:val="000000"/>
                            <w:sz w:val="18"/>
                            <w:szCs w:val="18"/>
                          </w:rPr>
                        </w:pPr>
                        <w:r w:rsidRPr="001E34F0">
                          <w:rPr>
                            <w:color w:val="000000"/>
                            <w:sz w:val="18"/>
                            <w:szCs w:val="18"/>
                          </w:rPr>
                          <w:t>Children were commonly recruited and even compelled to serve as soldiers in the Second Congo War</w:t>
                        </w:r>
                      </w:p>
                    </w:tc>
                  </w:tr>
                  <w:tr w:rsidR="00AE2CD6" w:rsidRPr="001E34F0" w:rsidTr="00E85301">
                    <w:trPr>
                      <w:trHeight w:val="105"/>
                      <w:tblCellSpacing w:w="0" w:type="dxa"/>
                    </w:trPr>
                    <w:tc>
                      <w:tcPr>
                        <w:tcW w:w="0" w:type="auto"/>
                        <w:vAlign w:val="center"/>
                        <w:hideMark/>
                      </w:tcPr>
                      <w:p w:rsidR="00AE2CD6" w:rsidRPr="001E34F0" w:rsidRDefault="00AE2CD6" w:rsidP="00E85301">
                        <w:pPr>
                          <w:ind w:left="360"/>
                          <w:rPr>
                            <w:color w:val="000000"/>
                            <w:sz w:val="18"/>
                            <w:szCs w:val="18"/>
                          </w:rPr>
                        </w:pPr>
                      </w:p>
                    </w:tc>
                  </w:tr>
                </w:tbl>
                <w:p w:rsidR="00AE2CD6" w:rsidRPr="001E34F0" w:rsidRDefault="00AE2CD6" w:rsidP="00E85301">
                  <w:pPr>
                    <w:rPr>
                      <w:color w:val="000000"/>
                      <w:sz w:val="18"/>
                      <w:szCs w:val="18"/>
                    </w:rPr>
                  </w:pPr>
                </w:p>
              </w:tc>
            </w:tr>
          </w:tbl>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Second Congo War, which began in 1998 and involved eight African nations, is the largest war in African history. An estimated 5.4 million people died as a result of the war and its aftermath, making it the deadliest worldwide conflict since World War II. The war officially ended in 2006, but hostilities still continue today.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Africa is currently politically organized into the African Union, a federation created in 2001 and consisting of all of Africa’s nations except Morocco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Islam is currently the largest religion in Africa, with Christianity following closely behind. These two religions make up 85% of the continent’s population, while just 15% of the </w:t>
            </w:r>
            <w:proofErr w:type="gramStart"/>
            <w:r w:rsidRPr="001E34F0">
              <w:rPr>
                <w:color w:val="000000"/>
                <w:sz w:val="18"/>
                <w:szCs w:val="18"/>
              </w:rPr>
              <w:t>population are</w:t>
            </w:r>
            <w:proofErr w:type="gramEnd"/>
            <w:r w:rsidRPr="001E34F0">
              <w:rPr>
                <w:color w:val="000000"/>
                <w:sz w:val="18"/>
                <w:szCs w:val="18"/>
              </w:rPr>
              <w:t xml:space="preserve"> nonreligious or follow traditional African religions.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While Africa is the second largest of the earth’s seven continents, it has the shortest coastline, due to very few jutting edges and bays in its landscape.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Among the native population of Africa, there are more physical variations than on any other continent in the world.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There are fewer people with Internet access in the entire continent of Africa than in New York City alone.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average life expectancy on the African continent ranges from 74 years in the island nation of Mauritius to just under 32 years in sub-Saharan Swaziland.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Two of the most popular sports in Africa are soccer (called football) and cricket. Both sports were introduced during colonial times and have flourished on the continent due to the international success of African teams.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A popular fashion statement in eastern Africa is to wear a </w:t>
            </w:r>
            <w:r w:rsidRPr="001E34F0">
              <w:rPr>
                <w:rStyle w:val="Emphasis"/>
                <w:color w:val="000000"/>
                <w:sz w:val="18"/>
                <w:szCs w:val="18"/>
              </w:rPr>
              <w:t>kanga</w:t>
            </w:r>
            <w:r w:rsidRPr="001E34F0">
              <w:rPr>
                <w:color w:val="000000"/>
                <w:sz w:val="18"/>
                <w:szCs w:val="18"/>
              </w:rPr>
              <w:t xml:space="preserve">, a large cotton cloth with a message printed on it. Kanga are worn by both men and women and they originated during the nineteenth century in Zanzibar and Mombassa.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The “evil eye” is a term that originated in North Africa and the Mediterranean and is widely believed to cause harm, especially to the sick and vulnerable. In Morocco, it is common for men and boys to decorate the backs of their cloaks with bright red eyes to reflect back and cast off the look of the evil eye. </w:t>
            </w:r>
          </w:p>
          <w:p w:rsidR="00AE2CD6" w:rsidRPr="001E34F0" w:rsidRDefault="00AE2CD6" w:rsidP="00E85301">
            <w:pPr>
              <w:spacing w:before="100" w:beforeAutospacing="1" w:after="213" w:line="320" w:lineRule="atLeast"/>
              <w:rPr>
                <w:color w:val="000000"/>
                <w:sz w:val="18"/>
                <w:szCs w:val="18"/>
              </w:rPr>
            </w:pPr>
            <w:r w:rsidRPr="001E34F0">
              <w:rPr>
                <w:color w:val="000000"/>
                <w:sz w:val="18"/>
                <w:szCs w:val="18"/>
              </w:rPr>
              <w:t xml:space="preserve">In Tunisia, images of fish are often used to protect against evil. New buildings often have fish bones or tails embedded in them as they are built, and cars have brightly colored plastic or cloth fish attached to them to provide protection to the people inside. </w:t>
            </w:r>
            <w:r w:rsidR="0054102F" w:rsidRPr="001E34F0">
              <w:rPr>
                <w:sz w:val="18"/>
                <w:szCs w:val="18"/>
              </w:rPr>
              <w:pict>
                <v:rect id="_x0000_i1061" style="width:0;height:1.5pt" o:hralign="center" o:hrstd="t" o:hr="t" fillcolor="#aca899" stroked="f"/>
              </w:pict>
            </w:r>
          </w:p>
        </w:tc>
      </w:tr>
    </w:tbl>
    <w:p w:rsidR="00AE2CD6" w:rsidRPr="001E34F0" w:rsidRDefault="00AE2CD6" w:rsidP="00AE2CD6">
      <w:pPr>
        <w:pBdr>
          <w:bottom w:val="double" w:sz="4" w:space="1" w:color="auto"/>
        </w:pBdr>
        <w:ind w:left="360"/>
        <w:jc w:val="center"/>
        <w:rPr>
          <w:b/>
          <w:bCs/>
          <w:sz w:val="18"/>
          <w:szCs w:val="18"/>
        </w:rPr>
      </w:pPr>
      <w:r w:rsidRPr="001E34F0">
        <w:rPr>
          <w:b/>
          <w:bCs/>
          <w:sz w:val="18"/>
          <w:szCs w:val="18"/>
        </w:rPr>
        <w:lastRenderedPageBreak/>
        <w:t>GLOBAL TRIVIA</w:t>
      </w:r>
    </w:p>
    <w:p w:rsidR="00AE2CD6" w:rsidRPr="001E34F0" w:rsidRDefault="00AE2CD6" w:rsidP="00AE2CD6">
      <w:pPr>
        <w:pBdr>
          <w:bottom w:val="double" w:sz="4" w:space="1" w:color="auto"/>
        </w:pBdr>
        <w:ind w:left="360"/>
        <w:rPr>
          <w:bCs/>
          <w:sz w:val="18"/>
          <w:szCs w:val="18"/>
        </w:rPr>
      </w:pPr>
    </w:p>
    <w:p w:rsidR="00AE2CD6" w:rsidRPr="001E34F0" w:rsidRDefault="00AE2CD6" w:rsidP="00AE2CD6">
      <w:pPr>
        <w:pBdr>
          <w:bottom w:val="double" w:sz="4" w:space="1" w:color="auto"/>
        </w:pBdr>
        <w:ind w:left="360"/>
        <w:rPr>
          <w:bCs/>
          <w:sz w:val="18"/>
          <w:szCs w:val="18"/>
        </w:rPr>
      </w:pPr>
      <w:r w:rsidRPr="001E34F0">
        <w:rPr>
          <w:bCs/>
          <w:sz w:val="18"/>
          <w:szCs w:val="18"/>
        </w:rPr>
        <w:t xml:space="preserve">Miscellanea: page </w:t>
      </w:r>
      <w:r w:rsidRPr="001E34F0">
        <w:rPr>
          <w:b/>
          <w:bCs/>
          <w:sz w:val="18"/>
          <w:szCs w:val="18"/>
        </w:rPr>
        <w:t>1</w:t>
      </w:r>
    </w:p>
    <w:p w:rsidR="00AE2CD6" w:rsidRPr="001E34F0" w:rsidRDefault="00AE2CD6" w:rsidP="00AE2CD6">
      <w:pPr>
        <w:pBdr>
          <w:bottom w:val="double" w:sz="4" w:space="1" w:color="auto"/>
        </w:pBdr>
        <w:ind w:left="360"/>
        <w:rPr>
          <w:bCs/>
          <w:sz w:val="18"/>
          <w:szCs w:val="18"/>
        </w:rPr>
      </w:pPr>
      <w:r w:rsidRPr="001E34F0">
        <w:rPr>
          <w:bCs/>
          <w:sz w:val="18"/>
          <w:szCs w:val="18"/>
        </w:rPr>
        <w:t xml:space="preserve">Currency names: page </w:t>
      </w:r>
      <w:r w:rsidRPr="001E34F0">
        <w:rPr>
          <w:b/>
          <w:bCs/>
          <w:sz w:val="18"/>
          <w:szCs w:val="18"/>
        </w:rPr>
        <w:t>14</w:t>
      </w:r>
    </w:p>
    <w:p w:rsidR="00AE2CD6" w:rsidRPr="001E34F0" w:rsidRDefault="00AE2CD6" w:rsidP="00AE2CD6">
      <w:pPr>
        <w:pBdr>
          <w:bottom w:val="double" w:sz="4" w:space="1" w:color="auto"/>
        </w:pBdr>
        <w:ind w:left="360"/>
        <w:rPr>
          <w:bCs/>
          <w:sz w:val="18"/>
          <w:szCs w:val="18"/>
        </w:rPr>
      </w:pPr>
      <w:r w:rsidRPr="001E34F0">
        <w:rPr>
          <w:bCs/>
          <w:sz w:val="18"/>
          <w:szCs w:val="18"/>
        </w:rPr>
        <w:t xml:space="preserve">The easy way to understand world economic systems: page </w:t>
      </w:r>
      <w:r w:rsidRPr="001E34F0">
        <w:rPr>
          <w:b/>
          <w:bCs/>
          <w:sz w:val="18"/>
          <w:szCs w:val="18"/>
        </w:rPr>
        <w:t>15</w:t>
      </w:r>
    </w:p>
    <w:p w:rsidR="00AE2CD6" w:rsidRPr="001E34F0" w:rsidRDefault="00AE2CD6" w:rsidP="00AE2CD6">
      <w:pPr>
        <w:pBdr>
          <w:bottom w:val="double" w:sz="4" w:space="1" w:color="auto"/>
        </w:pBdr>
        <w:ind w:left="360"/>
        <w:rPr>
          <w:bCs/>
          <w:sz w:val="18"/>
          <w:szCs w:val="18"/>
        </w:rPr>
      </w:pPr>
      <w:r w:rsidRPr="001E34F0">
        <w:rPr>
          <w:bCs/>
          <w:sz w:val="18"/>
          <w:szCs w:val="18"/>
        </w:rPr>
        <w:t xml:space="preserve">Examples of recent international mergers &amp; joint ventures: page </w:t>
      </w:r>
      <w:r w:rsidRPr="001E34F0">
        <w:rPr>
          <w:b/>
          <w:bCs/>
          <w:sz w:val="18"/>
          <w:szCs w:val="18"/>
        </w:rPr>
        <w:t>15</w:t>
      </w:r>
    </w:p>
    <w:p w:rsidR="00AE2CD6" w:rsidRPr="001E34F0" w:rsidRDefault="00AE2CD6" w:rsidP="00AE2CD6">
      <w:pPr>
        <w:pBdr>
          <w:bottom w:val="double" w:sz="4" w:space="1" w:color="auto"/>
        </w:pBdr>
        <w:ind w:left="360"/>
        <w:rPr>
          <w:bCs/>
          <w:sz w:val="18"/>
          <w:szCs w:val="18"/>
        </w:rPr>
      </w:pPr>
      <w:r w:rsidRPr="001E34F0">
        <w:rPr>
          <w:bCs/>
          <w:sz w:val="18"/>
          <w:szCs w:val="18"/>
        </w:rPr>
        <w:t xml:space="preserve">National per capita GDP comparisons: page </w:t>
      </w:r>
      <w:r w:rsidRPr="001E34F0">
        <w:rPr>
          <w:b/>
          <w:bCs/>
          <w:sz w:val="18"/>
          <w:szCs w:val="18"/>
        </w:rPr>
        <w:t>16</w:t>
      </w:r>
    </w:p>
    <w:p w:rsidR="00AE2CD6" w:rsidRPr="001E34F0" w:rsidRDefault="00AE2CD6" w:rsidP="00AE2CD6">
      <w:pPr>
        <w:pBdr>
          <w:bottom w:val="double" w:sz="4" w:space="1" w:color="auto"/>
        </w:pBdr>
        <w:ind w:left="360"/>
        <w:rPr>
          <w:bCs/>
          <w:sz w:val="18"/>
          <w:szCs w:val="18"/>
        </w:rPr>
      </w:pPr>
      <w:r w:rsidRPr="001E34F0">
        <w:rPr>
          <w:bCs/>
          <w:sz w:val="18"/>
          <w:szCs w:val="18"/>
        </w:rPr>
        <w:t xml:space="preserve">Interesting facts about India: page </w:t>
      </w:r>
      <w:r w:rsidRPr="001E34F0">
        <w:rPr>
          <w:b/>
          <w:bCs/>
          <w:sz w:val="18"/>
          <w:szCs w:val="18"/>
        </w:rPr>
        <w:t>18</w:t>
      </w:r>
    </w:p>
    <w:p w:rsidR="00AE2CD6" w:rsidRPr="001E34F0" w:rsidRDefault="00AE2CD6" w:rsidP="00AE2CD6">
      <w:pPr>
        <w:pBdr>
          <w:bottom w:val="double" w:sz="4" w:space="1" w:color="auto"/>
        </w:pBdr>
        <w:ind w:left="360"/>
        <w:rPr>
          <w:bCs/>
          <w:sz w:val="18"/>
          <w:szCs w:val="18"/>
        </w:rPr>
      </w:pPr>
      <w:r w:rsidRPr="001E34F0">
        <w:rPr>
          <w:bCs/>
          <w:sz w:val="18"/>
          <w:szCs w:val="18"/>
        </w:rPr>
        <w:t>Tough realities &amp; interesting facts about Russia: page</w:t>
      </w:r>
      <w:r w:rsidRPr="001E34F0">
        <w:rPr>
          <w:b/>
          <w:bCs/>
          <w:sz w:val="18"/>
          <w:szCs w:val="18"/>
        </w:rPr>
        <w:t xml:space="preserve"> 19</w:t>
      </w:r>
    </w:p>
    <w:p w:rsidR="00AE2CD6" w:rsidRPr="001E34F0" w:rsidRDefault="00AE2CD6" w:rsidP="00AE2CD6">
      <w:pPr>
        <w:pBdr>
          <w:bottom w:val="double" w:sz="4" w:space="1" w:color="auto"/>
        </w:pBdr>
        <w:ind w:left="360"/>
        <w:rPr>
          <w:bCs/>
          <w:sz w:val="18"/>
          <w:szCs w:val="18"/>
        </w:rPr>
      </w:pPr>
      <w:r w:rsidRPr="001E34F0">
        <w:rPr>
          <w:bCs/>
          <w:sz w:val="18"/>
          <w:szCs w:val="18"/>
        </w:rPr>
        <w:t xml:space="preserve">Interesting facts about Europe: page </w:t>
      </w:r>
      <w:r w:rsidRPr="001E34F0">
        <w:rPr>
          <w:b/>
          <w:bCs/>
          <w:sz w:val="18"/>
          <w:szCs w:val="18"/>
        </w:rPr>
        <w:t>19</w:t>
      </w:r>
    </w:p>
    <w:p w:rsidR="00AE2CD6" w:rsidRPr="001E34F0" w:rsidRDefault="00AE2CD6" w:rsidP="00AE2CD6">
      <w:pPr>
        <w:pBdr>
          <w:bottom w:val="double" w:sz="4" w:space="1" w:color="auto"/>
        </w:pBdr>
        <w:ind w:left="360"/>
        <w:rPr>
          <w:bCs/>
          <w:sz w:val="18"/>
          <w:szCs w:val="18"/>
        </w:rPr>
      </w:pPr>
      <w:r w:rsidRPr="001E34F0">
        <w:rPr>
          <w:bCs/>
          <w:sz w:val="18"/>
          <w:szCs w:val="18"/>
        </w:rPr>
        <w:t xml:space="preserve">Interesting facts about Latin America: page </w:t>
      </w:r>
      <w:r w:rsidRPr="001E34F0">
        <w:rPr>
          <w:b/>
          <w:bCs/>
          <w:sz w:val="18"/>
          <w:szCs w:val="18"/>
        </w:rPr>
        <w:t>25</w:t>
      </w:r>
    </w:p>
    <w:p w:rsidR="00AE2CD6" w:rsidRPr="001E34F0" w:rsidRDefault="00AE2CD6" w:rsidP="00AE2CD6">
      <w:pPr>
        <w:pBdr>
          <w:bottom w:val="double" w:sz="4" w:space="1" w:color="auto"/>
        </w:pBdr>
        <w:ind w:left="360"/>
        <w:rPr>
          <w:bCs/>
          <w:sz w:val="18"/>
          <w:szCs w:val="18"/>
        </w:rPr>
      </w:pPr>
      <w:r w:rsidRPr="001E34F0">
        <w:rPr>
          <w:bCs/>
          <w:sz w:val="18"/>
          <w:szCs w:val="18"/>
        </w:rPr>
        <w:t xml:space="preserve">Interesting facts about Asia: page </w:t>
      </w:r>
      <w:r w:rsidRPr="001E34F0">
        <w:rPr>
          <w:b/>
          <w:bCs/>
          <w:sz w:val="18"/>
          <w:szCs w:val="18"/>
        </w:rPr>
        <w:t>27</w:t>
      </w:r>
    </w:p>
    <w:p w:rsidR="00AE2CD6" w:rsidRPr="001E34F0" w:rsidRDefault="00AE2CD6" w:rsidP="00AE2CD6">
      <w:pPr>
        <w:pBdr>
          <w:bottom w:val="double" w:sz="4" w:space="1" w:color="auto"/>
        </w:pBdr>
        <w:ind w:left="360"/>
        <w:rPr>
          <w:bCs/>
          <w:sz w:val="18"/>
          <w:szCs w:val="18"/>
        </w:rPr>
      </w:pPr>
      <w:r w:rsidRPr="001E34F0">
        <w:rPr>
          <w:bCs/>
          <w:sz w:val="18"/>
          <w:szCs w:val="18"/>
        </w:rPr>
        <w:t xml:space="preserve">Realities in developing nations: page </w:t>
      </w:r>
      <w:r w:rsidRPr="001E34F0">
        <w:rPr>
          <w:b/>
          <w:bCs/>
          <w:sz w:val="18"/>
          <w:szCs w:val="18"/>
        </w:rPr>
        <w:t>29</w:t>
      </w:r>
    </w:p>
    <w:p w:rsidR="00AE2CD6" w:rsidRPr="001E34F0" w:rsidRDefault="00AE2CD6" w:rsidP="00AE2CD6">
      <w:pPr>
        <w:pBdr>
          <w:bottom w:val="double" w:sz="4" w:space="1" w:color="auto"/>
        </w:pBdr>
        <w:ind w:left="360"/>
        <w:rPr>
          <w:bCs/>
          <w:sz w:val="18"/>
          <w:szCs w:val="18"/>
        </w:rPr>
      </w:pPr>
      <w:r w:rsidRPr="001E34F0">
        <w:rPr>
          <w:bCs/>
          <w:sz w:val="18"/>
          <w:szCs w:val="18"/>
        </w:rPr>
        <w:t xml:space="preserve">Global ecological realities: page </w:t>
      </w:r>
      <w:r w:rsidRPr="001E34F0">
        <w:rPr>
          <w:b/>
          <w:bCs/>
          <w:sz w:val="18"/>
          <w:szCs w:val="18"/>
        </w:rPr>
        <w:t>30</w:t>
      </w:r>
    </w:p>
    <w:p w:rsidR="00AE2CD6" w:rsidRPr="001E34F0" w:rsidRDefault="00AE2CD6" w:rsidP="00AE2CD6">
      <w:pPr>
        <w:ind w:left="360"/>
        <w:jc w:val="center"/>
        <w:rPr>
          <w:b/>
          <w:color w:val="000000"/>
          <w:sz w:val="18"/>
          <w:szCs w:val="18"/>
        </w:rPr>
      </w:pPr>
    </w:p>
    <w:p w:rsidR="00AE2CD6" w:rsidRPr="001E34F0" w:rsidRDefault="00AE2CD6" w:rsidP="00AE2CD6">
      <w:pPr>
        <w:ind w:left="360"/>
        <w:jc w:val="center"/>
        <w:rPr>
          <w:b/>
          <w:color w:val="000000"/>
          <w:sz w:val="18"/>
          <w:szCs w:val="18"/>
        </w:rPr>
      </w:pPr>
      <w:r w:rsidRPr="001E34F0">
        <w:rPr>
          <w:b/>
          <w:color w:val="000000"/>
          <w:sz w:val="18"/>
          <w:szCs w:val="18"/>
        </w:rPr>
        <w:t>MISCELLANEA</w:t>
      </w:r>
    </w:p>
    <w:p w:rsidR="00AE2CD6" w:rsidRPr="001E34F0" w:rsidRDefault="00AE2CD6" w:rsidP="00AE2CD6">
      <w:pPr>
        <w:ind w:left="360"/>
        <w:rPr>
          <w:sz w:val="18"/>
          <w:szCs w:val="18"/>
        </w:rPr>
      </w:pPr>
      <w:r w:rsidRPr="001E34F0">
        <w:rPr>
          <w:sz w:val="18"/>
          <w:szCs w:val="18"/>
        </w:rPr>
        <w:t xml:space="preserve">More than a quarter of all potatoes sold in the U.S. are turned into fries, which are McDonald’s largest volume item.  At Burger King, 90% of all customers order fries. </w:t>
      </w:r>
    </w:p>
    <w:p w:rsidR="00AE2CD6" w:rsidRPr="001E34F0" w:rsidRDefault="00AE2CD6" w:rsidP="00AE2CD6">
      <w:pPr>
        <w:rPr>
          <w:color w:val="000000"/>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3 longest rivers in the world are the: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br/>
        <w:t xml:space="preserve">        A. Nile (4,132 miles)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br/>
        <w:t xml:space="preserve">        B. Amazon (3,900 miles) 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br/>
        <w:t xml:space="preserve">        C. Mississippi (3,860) miles.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four largest nations geographically are the USA</w:t>
      </w:r>
      <w:r w:rsidRPr="001E34F0">
        <w:rPr>
          <w:sz w:val="18"/>
          <w:szCs w:val="18"/>
        </w:rPr>
        <w:t>,</w:t>
      </w:r>
      <w:r w:rsidRPr="001E34F0">
        <w:rPr>
          <w:color w:val="000000"/>
          <w:sz w:val="18"/>
          <w:szCs w:val="18"/>
        </w:rPr>
        <w:t xml:space="preserve"> Canada</w:t>
      </w:r>
      <w:r w:rsidRPr="001E34F0">
        <w:rPr>
          <w:sz w:val="18"/>
          <w:szCs w:val="18"/>
        </w:rPr>
        <w:t>,</w:t>
      </w:r>
      <w:r w:rsidRPr="001E34F0">
        <w:rPr>
          <w:color w:val="000000"/>
          <w:sz w:val="18"/>
          <w:szCs w:val="18"/>
        </w:rPr>
        <w:t xml:space="preserve"> Brazil</w:t>
      </w:r>
      <w:r w:rsidRPr="001E34F0">
        <w:rPr>
          <w:sz w:val="18"/>
          <w:szCs w:val="18"/>
        </w:rPr>
        <w:t xml:space="preserve"> </w:t>
      </w:r>
      <w:r w:rsidRPr="001E34F0">
        <w:rPr>
          <w:color w:val="000000"/>
          <w:sz w:val="18"/>
          <w:szCs w:val="18"/>
        </w:rPr>
        <w:t>and China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words tsangpo, sungai, stroom, song, shatt, myit, nahr, </w:t>
      </w:r>
      <w:proofErr w:type="gramStart"/>
      <w:r w:rsidRPr="001E34F0">
        <w:rPr>
          <w:color w:val="000000"/>
          <w:sz w:val="18"/>
          <w:szCs w:val="18"/>
        </w:rPr>
        <w:t>kong</w:t>
      </w:r>
      <w:proofErr w:type="gramEnd"/>
      <w:r w:rsidRPr="001E34F0">
        <w:rPr>
          <w:color w:val="000000"/>
          <w:sz w:val="18"/>
          <w:szCs w:val="18"/>
        </w:rPr>
        <w:t xml:space="preserve">, fluss, fleuve, flume, batang, and alf all mean river.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Percent of world religions:  Christianity:  32%; Islam: 17%; Nonreligious: 17%; Hindu: 14%; Buddhist: 6%; Confucian: 5%; atheistic: 4%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The Driest Place</w:t>
      </w:r>
      <w:r w:rsidRPr="001E34F0">
        <w:rPr>
          <w:sz w:val="18"/>
          <w:szCs w:val="18"/>
        </w:rPr>
        <w:t xml:space="preserve"> </w:t>
      </w:r>
      <w:r w:rsidRPr="001E34F0">
        <w:rPr>
          <w:b/>
          <w:bCs/>
          <w:color w:val="000000"/>
          <w:sz w:val="18"/>
          <w:szCs w:val="18"/>
        </w:rPr>
        <w:t>on Earth</w:t>
      </w:r>
      <w:proofErr w:type="gramStart"/>
      <w:r w:rsidRPr="001E34F0">
        <w:rPr>
          <w:b/>
          <w:bCs/>
          <w:color w:val="000000"/>
          <w:sz w:val="18"/>
          <w:szCs w:val="18"/>
        </w:rPr>
        <w:t>:</w:t>
      </w:r>
      <w:proofErr w:type="gramEnd"/>
      <w:r w:rsidRPr="001E34F0">
        <w:rPr>
          <w:color w:val="000000"/>
          <w:sz w:val="18"/>
          <w:szCs w:val="18"/>
        </w:rPr>
        <w:br/>
        <w:t xml:space="preserve">Atacama, on the Pacific cost of north central Chile,  (less than 1/16 of an inch of precipitation annually)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The Highest Point</w:t>
      </w:r>
      <w:proofErr w:type="gramStart"/>
      <w:r w:rsidRPr="001E34F0">
        <w:rPr>
          <w:b/>
          <w:bCs/>
          <w:color w:val="000000"/>
          <w:sz w:val="18"/>
          <w:szCs w:val="18"/>
        </w:rPr>
        <w:t>:</w:t>
      </w:r>
      <w:proofErr w:type="gramEnd"/>
      <w:r w:rsidRPr="001E34F0">
        <w:rPr>
          <w:color w:val="000000"/>
          <w:sz w:val="18"/>
          <w:szCs w:val="18"/>
        </w:rPr>
        <w:br/>
        <w:t>Mount Everest</w:t>
      </w:r>
      <w:r w:rsidRPr="001E34F0">
        <w:rPr>
          <w:sz w:val="18"/>
          <w:szCs w:val="18"/>
        </w:rPr>
        <w:t xml:space="preserve"> </w:t>
      </w:r>
      <w:r w:rsidRPr="001E34F0">
        <w:rPr>
          <w:color w:val="000000"/>
          <w:sz w:val="18"/>
          <w:szCs w:val="18"/>
        </w:rPr>
        <w:t>(29,078 feet, in the eastern Himalayas</w:t>
      </w:r>
      <w:r w:rsidRPr="001E34F0">
        <w:rPr>
          <w:sz w:val="18"/>
          <w:szCs w:val="18"/>
        </w:rPr>
        <w:t xml:space="preserve"> </w:t>
      </w:r>
      <w:r w:rsidRPr="001E34F0">
        <w:rPr>
          <w:color w:val="000000"/>
          <w:sz w:val="18"/>
          <w:szCs w:val="18"/>
        </w:rPr>
        <w:t>, between Tibet</w:t>
      </w:r>
      <w:r w:rsidRPr="001E34F0">
        <w:rPr>
          <w:sz w:val="18"/>
          <w:szCs w:val="18"/>
        </w:rPr>
        <w:t xml:space="preserve"> </w:t>
      </w:r>
      <w:r w:rsidRPr="001E34F0">
        <w:rPr>
          <w:color w:val="000000"/>
          <w:sz w:val="18"/>
          <w:szCs w:val="18"/>
        </w:rPr>
        <w:t>and Nepal</w:t>
      </w:r>
      <w:r w:rsidRPr="001E34F0">
        <w:rPr>
          <w:sz w:val="18"/>
          <w:szCs w:val="18"/>
        </w:rPr>
        <w:t xml:space="preserve"> </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The Lowest Point on Land</w:t>
      </w:r>
      <w:proofErr w:type="gramStart"/>
      <w:r w:rsidRPr="001E34F0">
        <w:rPr>
          <w:b/>
          <w:bCs/>
          <w:color w:val="000000"/>
          <w:sz w:val="18"/>
          <w:szCs w:val="18"/>
        </w:rPr>
        <w:t>:</w:t>
      </w:r>
      <w:proofErr w:type="gramEnd"/>
      <w:r w:rsidRPr="001E34F0">
        <w:rPr>
          <w:color w:val="000000"/>
          <w:sz w:val="18"/>
          <w:szCs w:val="18"/>
        </w:rPr>
        <w:br/>
        <w:t>The shores of the Dead Sea</w:t>
      </w:r>
      <w:r w:rsidRPr="001E34F0">
        <w:rPr>
          <w:sz w:val="18"/>
          <w:szCs w:val="18"/>
        </w:rPr>
        <w:t xml:space="preserve"> </w:t>
      </w:r>
      <w:r w:rsidRPr="001E34F0">
        <w:rPr>
          <w:color w:val="000000"/>
          <w:sz w:val="18"/>
          <w:szCs w:val="18"/>
        </w:rPr>
        <w:t>(1,312 feet below sea level in Israel</w:t>
      </w:r>
      <w:r w:rsidRPr="001E34F0">
        <w:rPr>
          <w:sz w:val="18"/>
          <w:szCs w:val="18"/>
        </w:rPr>
        <w:t xml:space="preserve"> </w:t>
      </w:r>
      <w:r w:rsidRPr="001E34F0">
        <w:rPr>
          <w:color w:val="000000"/>
          <w:sz w:val="18"/>
          <w:szCs w:val="18"/>
        </w:rPr>
        <w:t>and Jordan</w:t>
      </w:r>
      <w:r w:rsidRPr="001E34F0">
        <w:rPr>
          <w:sz w:val="18"/>
          <w:szCs w:val="18"/>
        </w:rPr>
        <w:t xml:space="preserve"> </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Oceans: 4</w:t>
      </w:r>
      <w:r w:rsidRPr="001E34F0">
        <w:rPr>
          <w:color w:val="000000"/>
          <w:sz w:val="18"/>
          <w:szCs w:val="18"/>
        </w:rPr>
        <w:t xml:space="preserve"> The Pacific Ocean</w:t>
      </w:r>
      <w:r w:rsidRPr="001E34F0">
        <w:rPr>
          <w:sz w:val="18"/>
          <w:szCs w:val="18"/>
        </w:rPr>
        <w:t xml:space="preserve"> </w:t>
      </w:r>
      <w:r w:rsidRPr="001E34F0">
        <w:rPr>
          <w:color w:val="000000"/>
          <w:sz w:val="18"/>
          <w:szCs w:val="18"/>
        </w:rPr>
        <w:t xml:space="preserve">alone is larger in area than all the land in the world combined: 64,186,300 square miles and 3,496,000,000,000,000,000,000 gallons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Number of</w:t>
      </w:r>
      <w:r w:rsidRPr="001E34F0">
        <w:rPr>
          <w:color w:val="000000"/>
          <w:sz w:val="18"/>
          <w:szCs w:val="18"/>
        </w:rPr>
        <w:t xml:space="preserve"> </w:t>
      </w:r>
      <w:r w:rsidRPr="001E34F0">
        <w:rPr>
          <w:b/>
          <w:bCs/>
          <w:color w:val="000000"/>
          <w:sz w:val="18"/>
          <w:szCs w:val="18"/>
        </w:rPr>
        <w:t>Seas:</w:t>
      </w:r>
      <w:r w:rsidRPr="001E34F0">
        <w:rPr>
          <w:color w:val="000000"/>
          <w:sz w:val="18"/>
          <w:szCs w:val="18"/>
        </w:rPr>
        <w:t xml:space="preserve"> 32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The Deepest Point in the Oceans</w:t>
      </w:r>
      <w:r w:rsidRPr="001E34F0">
        <w:rPr>
          <w:color w:val="000000"/>
          <w:sz w:val="18"/>
          <w:szCs w:val="18"/>
        </w:rPr>
        <w:t xml:space="preserve">: The Mariana Trench (35,810 feet in the western Pacific)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Most Populated City</w:t>
      </w:r>
      <w:r w:rsidRPr="001E34F0">
        <w:rPr>
          <w:color w:val="000000"/>
          <w:sz w:val="18"/>
          <w:szCs w:val="18"/>
        </w:rPr>
        <w:t xml:space="preserve">: Toyko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 xml:space="preserve">Most Plentiful Metallic Element: </w:t>
      </w:r>
      <w:r w:rsidRPr="001E34F0">
        <w:rPr>
          <w:color w:val="000000"/>
          <w:sz w:val="18"/>
          <w:szCs w:val="18"/>
        </w:rPr>
        <w:t xml:space="preserve">Aluminum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Largest Crop:</w:t>
      </w:r>
      <w:r w:rsidRPr="001E34F0">
        <w:rPr>
          <w:color w:val="000000"/>
          <w:sz w:val="18"/>
          <w:szCs w:val="18"/>
        </w:rPr>
        <w:t xml:space="preserve"> Rice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Running through the middle of the Pacific Ocean</w:t>
      </w:r>
      <w:r w:rsidRPr="001E34F0">
        <w:rPr>
          <w:sz w:val="18"/>
          <w:szCs w:val="18"/>
        </w:rPr>
        <w:t>,</w:t>
      </w:r>
      <w:r w:rsidRPr="001E34F0">
        <w:rPr>
          <w:color w:val="000000"/>
          <w:sz w:val="18"/>
          <w:szCs w:val="18"/>
        </w:rPr>
        <w:t xml:space="preserve"> at 180 degrees longitude, is the International Date Line.  The line is always perplexing to travelers who get consumed in the intricacies of the construct of time.  Here’s the short version: When you cross the line while traveling west, you add a day </w:t>
      </w:r>
      <w:proofErr w:type="gramStart"/>
      <w:r w:rsidRPr="001E34F0">
        <w:rPr>
          <w:color w:val="000000"/>
          <w:sz w:val="18"/>
          <w:szCs w:val="18"/>
        </w:rPr>
        <w:t>(</w:t>
      </w:r>
      <w:r w:rsidRPr="001E34F0">
        <w:rPr>
          <w:sz w:val="18"/>
          <w:szCs w:val="18"/>
        </w:rPr>
        <w:t xml:space="preserve"> </w:t>
      </w:r>
      <w:smartTag w:uri="urn:schemas-microsoft-com:office:smarttags" w:element="time">
        <w:smartTagPr>
          <w:attr w:name="Minute" w:val="0"/>
          <w:attr w:name="Hour" w:val="18"/>
        </w:smartTagPr>
        <w:r w:rsidRPr="001E34F0">
          <w:rPr>
            <w:color w:val="000000"/>
            <w:sz w:val="18"/>
            <w:szCs w:val="18"/>
          </w:rPr>
          <w:t>6</w:t>
        </w:r>
        <w:proofErr w:type="gramEnd"/>
        <w:r w:rsidRPr="001E34F0">
          <w:rPr>
            <w:color w:val="000000"/>
            <w:sz w:val="18"/>
            <w:szCs w:val="18"/>
          </w:rPr>
          <w:t xml:space="preserve"> p.m.</w:t>
        </w:r>
      </w:smartTag>
      <w:r w:rsidRPr="001E34F0">
        <w:rPr>
          <w:sz w:val="18"/>
          <w:szCs w:val="18"/>
        </w:rPr>
        <w:t xml:space="preserve"> </w:t>
      </w:r>
      <w:r w:rsidRPr="001E34F0">
        <w:rPr>
          <w:color w:val="000000"/>
          <w:sz w:val="18"/>
          <w:szCs w:val="18"/>
        </w:rPr>
        <w:t xml:space="preserve">Monday becomes </w:t>
      </w:r>
      <w:smartTag w:uri="urn:schemas-microsoft-com:office:smarttags" w:element="time">
        <w:smartTagPr>
          <w:attr w:name="Minute" w:val="0"/>
          <w:attr w:name="Hour" w:val="18"/>
        </w:smartTagPr>
        <w:r w:rsidRPr="001E34F0">
          <w:rPr>
            <w:color w:val="000000"/>
            <w:sz w:val="18"/>
            <w:szCs w:val="18"/>
          </w:rPr>
          <w:t>6 p.m.</w:t>
        </w:r>
      </w:smartTag>
      <w:r w:rsidRPr="001E34F0">
        <w:rPr>
          <w:sz w:val="18"/>
          <w:szCs w:val="18"/>
        </w:rPr>
        <w:t xml:space="preserve"> </w:t>
      </w:r>
      <w:r w:rsidRPr="001E34F0">
        <w:rPr>
          <w:color w:val="000000"/>
          <w:sz w:val="18"/>
          <w:szCs w:val="18"/>
        </w:rPr>
        <w:t>Tuesday).  When you cross the line while traveling east, you subtract a day (</w:t>
      </w:r>
      <w:smartTag w:uri="urn:schemas-microsoft-com:office:smarttags" w:element="time">
        <w:smartTagPr>
          <w:attr w:name="Minute" w:val="0"/>
          <w:attr w:name="Hour" w:val="18"/>
        </w:smartTagPr>
        <w:r w:rsidRPr="001E34F0">
          <w:rPr>
            <w:sz w:val="18"/>
            <w:szCs w:val="18"/>
          </w:rPr>
          <w:t>6</w:t>
        </w:r>
        <w:r w:rsidRPr="001E34F0">
          <w:rPr>
            <w:color w:val="000000"/>
            <w:sz w:val="18"/>
            <w:szCs w:val="18"/>
          </w:rPr>
          <w:t xml:space="preserve"> p.m.</w:t>
        </w:r>
      </w:smartTag>
      <w:r w:rsidRPr="001E34F0">
        <w:rPr>
          <w:sz w:val="18"/>
          <w:szCs w:val="18"/>
        </w:rPr>
        <w:t xml:space="preserve"> </w:t>
      </w:r>
      <w:r w:rsidRPr="001E34F0">
        <w:rPr>
          <w:color w:val="000000"/>
          <w:sz w:val="18"/>
          <w:szCs w:val="18"/>
        </w:rPr>
        <w:t xml:space="preserve">Tuesday becomes </w:t>
      </w:r>
      <w:smartTag w:uri="urn:schemas-microsoft-com:office:smarttags" w:element="time">
        <w:smartTagPr>
          <w:attr w:name="Minute" w:val="0"/>
          <w:attr w:name="Hour" w:val="18"/>
        </w:smartTagPr>
        <w:r w:rsidRPr="001E34F0">
          <w:rPr>
            <w:color w:val="000000"/>
            <w:sz w:val="18"/>
            <w:szCs w:val="18"/>
          </w:rPr>
          <w:t>6 p.m.</w:t>
        </w:r>
      </w:smartTag>
      <w:r w:rsidRPr="001E34F0">
        <w:rPr>
          <w:sz w:val="18"/>
          <w:szCs w:val="18"/>
        </w:rPr>
        <w:t xml:space="preserve"> </w:t>
      </w:r>
      <w:r w:rsidRPr="001E34F0">
        <w:rPr>
          <w:color w:val="000000"/>
          <w:sz w:val="18"/>
          <w:szCs w:val="18"/>
        </w:rPr>
        <w:t xml:space="preserve">Monday).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severity of quakes is usually measured on the Richter scale.  On this scale, every whole-number increase is equal to ten times the earthquake’s magnitude. A Seven on the Richter scale represents an earthquake ten times as powerful as a six. A nine on the scale has never been recorded—an earthquake of that magnitude would result in virtually total destruction.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proofErr w:type="gramStart"/>
      <w:r w:rsidRPr="001E34F0">
        <w:rPr>
          <w:color w:val="000000"/>
          <w:sz w:val="18"/>
          <w:szCs w:val="18"/>
        </w:rPr>
        <w:lastRenderedPageBreak/>
        <w:t>The Seven Natural Wonders of the World.</w:t>
      </w:r>
      <w:proofErr w:type="gramEnd"/>
      <w:r w:rsidRPr="001E34F0">
        <w:rPr>
          <w:color w:val="000000"/>
          <w:sz w:val="18"/>
          <w:szCs w:val="18"/>
        </w:rPr>
        <w:t xml:space="preserve"> Mount Everest, Victoria Falls, in eastern Africa; the Grand Canyon, the Great Barrier Reef, skirting Australia’s east coast; the northern lights (or aurora borealis), Paricutin, volcano in west-central Mexico, and the Rio de Janeiro harbor.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At one point on the Antarctica</w:t>
      </w:r>
      <w:r w:rsidRPr="001E34F0">
        <w:rPr>
          <w:sz w:val="18"/>
          <w:szCs w:val="18"/>
        </w:rPr>
        <w:t xml:space="preserve"> </w:t>
      </w:r>
      <w:r w:rsidRPr="001E34F0">
        <w:rPr>
          <w:color w:val="000000"/>
          <w:sz w:val="18"/>
          <w:szCs w:val="18"/>
        </w:rPr>
        <w:t>ice plateau, the ice thickness has been measured at 15,670 feet.  To put this measurement in perspective, consider that the tallest building in the United States</w:t>
      </w:r>
      <w:r w:rsidRPr="001E34F0">
        <w:rPr>
          <w:sz w:val="18"/>
          <w:szCs w:val="18"/>
        </w:rPr>
        <w:t xml:space="preserve"> </w:t>
      </w:r>
      <w:r w:rsidRPr="001E34F0">
        <w:rPr>
          <w:color w:val="000000"/>
          <w:sz w:val="18"/>
          <w:szCs w:val="18"/>
        </w:rPr>
        <w:t>is the Sears</w:t>
      </w:r>
      <w:r w:rsidRPr="001E34F0">
        <w:rPr>
          <w:sz w:val="18"/>
          <w:szCs w:val="18"/>
        </w:rPr>
        <w:t xml:space="preserve"> </w:t>
      </w:r>
      <w:r w:rsidRPr="001E34F0">
        <w:rPr>
          <w:color w:val="000000"/>
          <w:sz w:val="18"/>
          <w:szCs w:val="18"/>
        </w:rPr>
        <w:t>Tower</w:t>
      </w:r>
      <w:r w:rsidRPr="001E34F0">
        <w:rPr>
          <w:sz w:val="18"/>
          <w:szCs w:val="18"/>
        </w:rPr>
        <w:t xml:space="preserve"> </w:t>
      </w:r>
      <w:r w:rsidRPr="001E34F0">
        <w:rPr>
          <w:color w:val="000000"/>
          <w:sz w:val="18"/>
          <w:szCs w:val="18"/>
        </w:rPr>
        <w:t>in Chicago</w:t>
      </w:r>
      <w:r w:rsidRPr="001E34F0">
        <w:rPr>
          <w:sz w:val="18"/>
          <w:szCs w:val="18"/>
        </w:rPr>
        <w:t>,</w:t>
      </w:r>
      <w:r w:rsidRPr="001E34F0">
        <w:rPr>
          <w:color w:val="000000"/>
          <w:sz w:val="18"/>
          <w:szCs w:val="18"/>
        </w:rPr>
        <w:t xml:space="preserve"> at 1,454 feet.  The depth of Antarctic ice is, therefore, more than ten times the height of the Sears tower.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THE MAIN DIFFERENCES BETWEEN THE POLES</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A. One is north, and the other is south.  The poles are 180 degrees apart, on opposite   sides of the glove—as far apart as you can get on earth.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 No polar bears live on Antarctica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 </w:t>
      </w:r>
      <w:proofErr w:type="gramStart"/>
      <w:r w:rsidRPr="001E34F0">
        <w:rPr>
          <w:color w:val="000000"/>
          <w:sz w:val="18"/>
          <w:szCs w:val="18"/>
        </w:rPr>
        <w:t>The</w:t>
      </w:r>
      <w:proofErr w:type="gramEnd"/>
      <w:r w:rsidRPr="001E34F0">
        <w:rPr>
          <w:color w:val="000000"/>
          <w:sz w:val="18"/>
          <w:szCs w:val="18"/>
        </w:rPr>
        <w:t xml:space="preserve"> South Pole is on land; the North Pole is in the middle of an ocean.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 Santa lives only at the North Pole (apparently he’s a seafaring sort of elf).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E. Although they’re both cold, the South Pole is considerably colder than the North Pole.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 </w:t>
      </w:r>
      <w:proofErr w:type="gramStart"/>
      <w:r w:rsidRPr="001E34F0">
        <w:rPr>
          <w:color w:val="000000"/>
          <w:sz w:val="18"/>
          <w:szCs w:val="18"/>
        </w:rPr>
        <w:t>The</w:t>
      </w:r>
      <w:proofErr w:type="gramEnd"/>
      <w:r w:rsidRPr="001E34F0">
        <w:rPr>
          <w:color w:val="000000"/>
          <w:sz w:val="18"/>
          <w:szCs w:val="18"/>
        </w:rPr>
        <w:t xml:space="preserve"> South Pole is almost entirely covered by glacial ice; the North Pole has nary a glacier.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H. Antarctica has a mountain more than 16,000 feet high and a depression more than 8,000 feet deep.  The North Pole is pretty much at a sea level.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No national claims to have the North Pole have been made, although many countries have claimed.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J. Several “permanent” stations exist on Antarctica, though only temporary floating stations exist at the North Pole.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THE MAIN SIMILARITIES BETWEEN THE NORTH AND SOUTH POLES:</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Both are located at 90 degrees latitude (ignore the fact that one’s north latitude and one’s south.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During the winter, the sun never rises in either place.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During the summer, the sun never sets in either place.  Both have lots of ice and snow.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If you stand on either pole, no matter which you face, you can travel in only one direction (only south from the North Pole and only north from the South Pole).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Seals live on both poles.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Both are extremely cold.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Neither pole has trees.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1080"/>
        <w:rPr>
          <w:rFonts w:ascii="Times New Roman" w:hAnsi="Times New Roman" w:cs="Times New Roman"/>
          <w:sz w:val="18"/>
          <w:szCs w:val="18"/>
        </w:rPr>
      </w:pPr>
      <w:r w:rsidRPr="001E34F0">
        <w:rPr>
          <w:color w:val="000000"/>
          <w:sz w:val="18"/>
          <w:szCs w:val="18"/>
        </w:rPr>
        <w:t xml:space="preserve">You can forget about using your magnetic compass in either place.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earth’s lowest temperature was recorded at Vostok Station, Antarctica</w:t>
      </w:r>
      <w:r w:rsidRPr="001E34F0">
        <w:rPr>
          <w:sz w:val="18"/>
          <w:szCs w:val="18"/>
        </w:rPr>
        <w:t xml:space="preserve">. </w:t>
      </w:r>
      <w:r w:rsidRPr="001E34F0">
        <w:rPr>
          <w:color w:val="000000"/>
          <w:sz w:val="18"/>
          <w:szCs w:val="18"/>
        </w:rPr>
        <w:t xml:space="preserve">On </w:t>
      </w:r>
      <w:smartTag w:uri="urn:schemas-microsoft-com:office:smarttags" w:element="date">
        <w:smartTagPr>
          <w:attr w:name="Year" w:val="1983"/>
          <w:attr w:name="Day" w:val="21"/>
          <w:attr w:name="Month" w:val="7"/>
        </w:smartTagPr>
        <w:r w:rsidRPr="001E34F0">
          <w:rPr>
            <w:color w:val="000000"/>
            <w:sz w:val="18"/>
            <w:szCs w:val="18"/>
          </w:rPr>
          <w:t>July 21, 1983</w:t>
        </w:r>
      </w:smartTag>
      <w:r w:rsidRPr="001E34F0">
        <w:rPr>
          <w:sz w:val="18"/>
          <w:szCs w:val="18"/>
        </w:rPr>
        <w:t>,</w:t>
      </w:r>
      <w:r w:rsidRPr="001E34F0">
        <w:rPr>
          <w:color w:val="000000"/>
          <w:sz w:val="18"/>
          <w:szCs w:val="18"/>
        </w:rPr>
        <w:t xml:space="preserve"> the temperature dropped to 129 degrees below zero F. (If you spit while you’re there, it will freeze before it hits the ground!)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If the earth’s polar ice caps were to melt the mean seal level would rise by about sixty miles, a catastrophe that would submerge half the world’s population.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Nations that have the least amount of financial openness:  China</w:t>
      </w:r>
      <w:r w:rsidRPr="001E34F0">
        <w:rPr>
          <w:sz w:val="18"/>
          <w:szCs w:val="18"/>
        </w:rPr>
        <w:t>,</w:t>
      </w:r>
      <w:r w:rsidRPr="001E34F0">
        <w:rPr>
          <w:color w:val="000000"/>
          <w:sz w:val="18"/>
          <w:szCs w:val="18"/>
        </w:rPr>
        <w:t xml:space="preserve"> Russia</w:t>
      </w:r>
      <w:r w:rsidRPr="001E34F0">
        <w:rPr>
          <w:sz w:val="18"/>
          <w:szCs w:val="18"/>
        </w:rPr>
        <w:t>,</w:t>
      </w:r>
      <w:r w:rsidRPr="001E34F0">
        <w:rPr>
          <w:color w:val="000000"/>
          <w:sz w:val="18"/>
          <w:szCs w:val="18"/>
        </w:rPr>
        <w:t xml:space="preserve"> Indonesia</w:t>
      </w:r>
      <w:r w:rsidRPr="001E34F0">
        <w:rPr>
          <w:sz w:val="18"/>
          <w:szCs w:val="18"/>
        </w:rPr>
        <w:t>,</w:t>
      </w:r>
      <w:r w:rsidRPr="001E34F0">
        <w:rPr>
          <w:color w:val="000000"/>
          <w:sz w:val="18"/>
          <w:szCs w:val="18"/>
        </w:rPr>
        <w:t xml:space="preserve"> Turkey</w:t>
      </w:r>
      <w:r w:rsidRPr="001E34F0">
        <w:rPr>
          <w:sz w:val="18"/>
          <w:szCs w:val="18"/>
        </w:rPr>
        <w:t>,</w:t>
      </w:r>
      <w:r w:rsidRPr="001E34F0">
        <w:rPr>
          <w:color w:val="000000"/>
          <w:sz w:val="18"/>
          <w:szCs w:val="18"/>
        </w:rPr>
        <w:t xml:space="preserve"> South Korea</w:t>
      </w:r>
      <w:r w:rsidRPr="001E34F0">
        <w:rPr>
          <w:sz w:val="18"/>
          <w:szCs w:val="18"/>
        </w:rPr>
        <w:t>.</w:t>
      </w:r>
      <w:r w:rsidRPr="001E34F0">
        <w:rPr>
          <w:color w:val="000000"/>
          <w:sz w:val="18"/>
          <w:szCs w:val="18"/>
        </w:rPr>
        <w:t>  Nations with the greatest amount of financial transparency: Singapore</w:t>
      </w:r>
      <w:r w:rsidRPr="001E34F0">
        <w:rPr>
          <w:sz w:val="18"/>
          <w:szCs w:val="18"/>
        </w:rPr>
        <w:t>,</w:t>
      </w:r>
      <w:r w:rsidRPr="001E34F0">
        <w:rPr>
          <w:color w:val="000000"/>
          <w:sz w:val="18"/>
          <w:szCs w:val="18"/>
        </w:rPr>
        <w:t xml:space="preserve"> United States</w:t>
      </w:r>
      <w:r w:rsidRPr="001E34F0">
        <w:rPr>
          <w:sz w:val="18"/>
          <w:szCs w:val="18"/>
        </w:rPr>
        <w:t>,</w:t>
      </w:r>
      <w:r w:rsidRPr="001E34F0">
        <w:rPr>
          <w:color w:val="000000"/>
          <w:sz w:val="18"/>
          <w:szCs w:val="18"/>
        </w:rPr>
        <w:t xml:space="preserve"> Chile</w:t>
      </w:r>
      <w:r w:rsidRPr="001E34F0">
        <w:rPr>
          <w:sz w:val="18"/>
          <w:szCs w:val="18"/>
        </w:rPr>
        <w:t>,</w:t>
      </w:r>
      <w:r w:rsidRPr="001E34F0">
        <w:rPr>
          <w:color w:val="000000"/>
          <w:sz w:val="18"/>
          <w:szCs w:val="18"/>
        </w:rPr>
        <w:t xml:space="preserve"> Britain</w:t>
      </w:r>
      <w:r w:rsidRPr="001E34F0">
        <w:rPr>
          <w:sz w:val="18"/>
          <w:szCs w:val="18"/>
        </w:rPr>
        <w:t>,</w:t>
      </w:r>
      <w:r w:rsidRPr="001E34F0">
        <w:rPr>
          <w:color w:val="000000"/>
          <w:sz w:val="18"/>
          <w:szCs w:val="18"/>
        </w:rPr>
        <w:t xml:space="preserve"> Hong Kong</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Most visited global destinations:  France</w:t>
      </w:r>
      <w:r w:rsidRPr="001E34F0">
        <w:rPr>
          <w:sz w:val="18"/>
          <w:szCs w:val="18"/>
        </w:rPr>
        <w:t>,</w:t>
      </w:r>
      <w:r w:rsidRPr="001E34F0">
        <w:rPr>
          <w:color w:val="000000"/>
          <w:sz w:val="18"/>
          <w:szCs w:val="18"/>
        </w:rPr>
        <w:t xml:space="preserve"> Spain</w:t>
      </w:r>
      <w:r w:rsidRPr="001E34F0">
        <w:rPr>
          <w:sz w:val="18"/>
          <w:szCs w:val="18"/>
        </w:rPr>
        <w:t>,</w:t>
      </w:r>
      <w:r w:rsidRPr="001E34F0">
        <w:rPr>
          <w:color w:val="000000"/>
          <w:sz w:val="18"/>
          <w:szCs w:val="18"/>
        </w:rPr>
        <w:t xml:space="preserve"> United States</w:t>
      </w:r>
      <w:r w:rsidRPr="001E34F0">
        <w:rPr>
          <w:sz w:val="18"/>
          <w:szCs w:val="18"/>
        </w:rPr>
        <w:t>,</w:t>
      </w:r>
      <w:r w:rsidRPr="001E34F0">
        <w:rPr>
          <w:color w:val="000000"/>
          <w:sz w:val="18"/>
          <w:szCs w:val="18"/>
        </w:rPr>
        <w:t xml:space="preserve"> Italy</w:t>
      </w:r>
      <w:r w:rsidRPr="001E34F0">
        <w:rPr>
          <w:sz w:val="18"/>
          <w:szCs w:val="18"/>
        </w:rPr>
        <w:t>,</w:t>
      </w:r>
      <w:r w:rsidRPr="001E34F0">
        <w:rPr>
          <w:color w:val="000000"/>
          <w:sz w:val="18"/>
          <w:szCs w:val="18"/>
        </w:rPr>
        <w:t xml:space="preserve"> Britain</w:t>
      </w:r>
      <w:r w:rsidRPr="001E34F0">
        <w:rPr>
          <w:sz w:val="18"/>
          <w:szCs w:val="18"/>
        </w:rPr>
        <w:t>,</w:t>
      </w:r>
      <w:r w:rsidRPr="001E34F0">
        <w:rPr>
          <w:color w:val="000000"/>
          <w:sz w:val="18"/>
          <w:szCs w:val="18"/>
        </w:rPr>
        <w:t xml:space="preserve">  </w:t>
      </w:r>
      <w:r w:rsidRPr="001E34F0">
        <w:rPr>
          <w:sz w:val="18"/>
          <w:szCs w:val="18"/>
        </w:rPr>
        <w:t xml:space="preserve"> </w:t>
      </w:r>
      <w:r w:rsidRPr="001E34F0">
        <w:rPr>
          <w:color w:val="000000"/>
          <w:sz w:val="18"/>
          <w:szCs w:val="18"/>
        </w:rPr>
        <w:t>China</w:t>
      </w:r>
      <w:r w:rsidRPr="001E34F0">
        <w:rPr>
          <w:sz w:val="18"/>
          <w:szCs w:val="18"/>
        </w:rPr>
        <w:t>,</w:t>
      </w:r>
      <w:r w:rsidRPr="001E34F0">
        <w:rPr>
          <w:color w:val="000000"/>
          <w:sz w:val="18"/>
          <w:szCs w:val="18"/>
        </w:rPr>
        <w:t xml:space="preserve"> and Mexico</w:t>
      </w:r>
      <w:r w:rsidRPr="001E34F0">
        <w:rPr>
          <w:sz w:val="18"/>
          <w:szCs w:val="18"/>
        </w:rPr>
        <w:t>.</w:t>
      </w:r>
      <w:r w:rsidRPr="001E34F0">
        <w:rPr>
          <w:color w:val="000000"/>
          <w:sz w:val="18"/>
          <w:szCs w:val="18"/>
        </w:rPr>
        <w:t>  Least visited destinations:  Japan</w:t>
      </w:r>
      <w:r w:rsidRPr="001E34F0">
        <w:rPr>
          <w:sz w:val="18"/>
          <w:szCs w:val="18"/>
        </w:rPr>
        <w:t>,</w:t>
      </w:r>
      <w:r w:rsidRPr="001E34F0">
        <w:rPr>
          <w:color w:val="000000"/>
          <w:sz w:val="18"/>
          <w:szCs w:val="18"/>
        </w:rPr>
        <w:t xml:space="preserve"> Croatia</w:t>
      </w:r>
      <w:r w:rsidRPr="001E34F0">
        <w:rPr>
          <w:sz w:val="18"/>
          <w:szCs w:val="18"/>
        </w:rPr>
        <w:t>,</w:t>
      </w:r>
      <w:r w:rsidRPr="001E34F0">
        <w:rPr>
          <w:color w:val="000000"/>
          <w:sz w:val="18"/>
          <w:szCs w:val="18"/>
        </w:rPr>
        <w:t xml:space="preserve"> South Korea</w:t>
      </w:r>
      <w:r w:rsidRPr="001E34F0">
        <w:rPr>
          <w:sz w:val="18"/>
          <w:szCs w:val="18"/>
        </w:rPr>
        <w:t>,</w:t>
      </w:r>
      <w:r w:rsidRPr="001E34F0">
        <w:rPr>
          <w:color w:val="000000"/>
          <w:sz w:val="18"/>
          <w:szCs w:val="18"/>
        </w:rPr>
        <w:t xml:space="preserve"> Tunisia</w:t>
      </w:r>
      <w:r w:rsidRPr="001E34F0">
        <w:rPr>
          <w:sz w:val="18"/>
          <w:szCs w:val="18"/>
        </w:rPr>
        <w:t>,</w:t>
      </w:r>
      <w:r w:rsidRPr="001E34F0">
        <w:rPr>
          <w:color w:val="000000"/>
          <w:sz w:val="18"/>
          <w:szCs w:val="18"/>
        </w:rPr>
        <w:t xml:space="preserve"> Argentina</w:t>
      </w:r>
      <w:r w:rsidRPr="001E34F0">
        <w:rPr>
          <w:sz w:val="18"/>
          <w:szCs w:val="18"/>
        </w:rPr>
        <w:t>,</w:t>
      </w:r>
      <w:r w:rsidRPr="001E34F0">
        <w:rPr>
          <w:color w:val="000000"/>
          <w:sz w:val="18"/>
          <w:szCs w:val="18"/>
        </w:rPr>
        <w:t xml:space="preserve"> and Indonesia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Taiwan</w:t>
      </w:r>
      <w:r w:rsidRPr="001E34F0">
        <w:rPr>
          <w:sz w:val="18"/>
          <w:szCs w:val="18"/>
        </w:rPr>
        <w:t>’s</w:t>
      </w:r>
      <w:r w:rsidRPr="001E34F0">
        <w:rPr>
          <w:color w:val="000000"/>
          <w:sz w:val="18"/>
          <w:szCs w:val="18"/>
        </w:rPr>
        <w:t xml:space="preserve"> share of global computer hardware markets:  scanners (96%); mother boards (65%); monitors (58%); notebook PCs (38%); CD-ROM drives (36%); desktop PCs (22%).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Most valuable global brand names (by sales and market value):  Coca Cola, Microsoft, IBM, General Electric, Ford, Disney, Intel, McDonalds, AT&amp;T, Marlboro.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adult illiteracy rates in developing nations:  Pakistan</w:t>
      </w:r>
      <w:r w:rsidRPr="001E34F0">
        <w:rPr>
          <w:sz w:val="18"/>
          <w:szCs w:val="18"/>
        </w:rPr>
        <w:t xml:space="preserve"> </w:t>
      </w:r>
      <w:r w:rsidRPr="001E34F0">
        <w:rPr>
          <w:color w:val="000000"/>
          <w:sz w:val="18"/>
          <w:szCs w:val="18"/>
        </w:rPr>
        <w:t>(50% illiterate); Egypt</w:t>
      </w:r>
      <w:r w:rsidRPr="001E34F0">
        <w:rPr>
          <w:sz w:val="18"/>
          <w:szCs w:val="18"/>
        </w:rPr>
        <w:t xml:space="preserve"> </w:t>
      </w:r>
      <w:r w:rsidRPr="001E34F0">
        <w:rPr>
          <w:color w:val="000000"/>
          <w:sz w:val="18"/>
          <w:szCs w:val="18"/>
        </w:rPr>
        <w:t>(48%); India</w:t>
      </w:r>
      <w:r w:rsidRPr="001E34F0">
        <w:rPr>
          <w:sz w:val="18"/>
          <w:szCs w:val="18"/>
        </w:rPr>
        <w:t xml:space="preserve"> </w:t>
      </w:r>
      <w:r w:rsidRPr="001E34F0">
        <w:rPr>
          <w:color w:val="000000"/>
          <w:sz w:val="18"/>
          <w:szCs w:val="18"/>
        </w:rPr>
        <w:t>(45%); China</w:t>
      </w:r>
      <w:r w:rsidRPr="001E34F0">
        <w:rPr>
          <w:sz w:val="18"/>
          <w:szCs w:val="18"/>
        </w:rPr>
        <w:t xml:space="preserve"> </w:t>
      </w:r>
      <w:r w:rsidRPr="001E34F0">
        <w:rPr>
          <w:color w:val="000000"/>
          <w:sz w:val="18"/>
          <w:szCs w:val="18"/>
        </w:rPr>
        <w:t xml:space="preserve">(20%).  Highest literacy rates in the developing world: </w:t>
      </w:r>
      <w:proofErr w:type="gramStart"/>
      <w:r w:rsidRPr="001E34F0">
        <w:rPr>
          <w:color w:val="000000"/>
          <w:sz w:val="18"/>
          <w:szCs w:val="18"/>
        </w:rPr>
        <w:t>Russia</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Hungary</w:t>
      </w:r>
      <w:r w:rsidRPr="001E34F0">
        <w:rPr>
          <w:sz w:val="18"/>
          <w:szCs w:val="18"/>
        </w:rPr>
        <w:t xml:space="preserve"> </w:t>
      </w:r>
      <w:r w:rsidRPr="001E34F0">
        <w:rPr>
          <w:color w:val="000000"/>
          <w:sz w:val="18"/>
          <w:szCs w:val="18"/>
        </w:rPr>
        <w:t>, Argentina</w:t>
      </w:r>
      <w:r w:rsidRPr="001E34F0">
        <w:rPr>
          <w:sz w:val="18"/>
          <w:szCs w:val="18"/>
        </w:rPr>
        <w:t xml:space="preserve"> </w:t>
      </w:r>
      <w:r w:rsidRPr="001E34F0">
        <w:rPr>
          <w:color w:val="000000"/>
          <w:sz w:val="18"/>
          <w:szCs w:val="18"/>
        </w:rPr>
        <w:t>, South Korea</w:t>
      </w:r>
      <w:r w:rsidRPr="001E34F0">
        <w:rPr>
          <w:sz w:val="18"/>
          <w:szCs w:val="18"/>
        </w:rPr>
        <w:t xml:space="preserve"> </w:t>
      </w:r>
      <w:r w:rsidRPr="001E34F0">
        <w:rPr>
          <w:color w:val="000000"/>
          <w:sz w:val="18"/>
          <w:szCs w:val="18"/>
        </w:rPr>
        <w:t>, and Philippines</w:t>
      </w:r>
      <w:r w:rsidRPr="001E34F0">
        <w:rPr>
          <w:sz w:val="18"/>
          <w:szCs w:val="18"/>
        </w:rPr>
        <w:t xml:space="preserve"> </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percentage of women in elected federal government positions: Sweden</w:t>
      </w:r>
      <w:r w:rsidRPr="001E34F0">
        <w:rPr>
          <w:sz w:val="18"/>
          <w:szCs w:val="18"/>
        </w:rPr>
        <w:t xml:space="preserve"> </w:t>
      </w:r>
      <w:r w:rsidRPr="001E34F0">
        <w:rPr>
          <w:color w:val="000000"/>
          <w:sz w:val="18"/>
          <w:szCs w:val="18"/>
        </w:rPr>
        <w:t>(41%), Denmark</w:t>
      </w:r>
      <w:r w:rsidRPr="001E34F0">
        <w:rPr>
          <w:sz w:val="18"/>
          <w:szCs w:val="18"/>
        </w:rPr>
        <w:t>,</w:t>
      </w:r>
      <w:r w:rsidRPr="001E34F0">
        <w:rPr>
          <w:color w:val="000000"/>
          <w:sz w:val="18"/>
          <w:szCs w:val="18"/>
        </w:rPr>
        <w:t xml:space="preserve"> (34%), Netherlands</w:t>
      </w:r>
      <w:r w:rsidRPr="001E34F0">
        <w:rPr>
          <w:sz w:val="18"/>
          <w:szCs w:val="18"/>
        </w:rPr>
        <w:t>,</w:t>
      </w:r>
      <w:r w:rsidRPr="001E34F0">
        <w:rPr>
          <w:color w:val="000000"/>
          <w:sz w:val="18"/>
          <w:szCs w:val="18"/>
        </w:rPr>
        <w:t xml:space="preserve"> (28%), Germany</w:t>
      </w:r>
      <w:r w:rsidRPr="001E34F0">
        <w:rPr>
          <w:sz w:val="18"/>
          <w:szCs w:val="18"/>
        </w:rPr>
        <w:t xml:space="preserve"> </w:t>
      </w:r>
      <w:r w:rsidRPr="001E34F0">
        <w:rPr>
          <w:color w:val="000000"/>
          <w:sz w:val="18"/>
          <w:szCs w:val="18"/>
        </w:rPr>
        <w:t xml:space="preserve">(22%).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global housing prices (based on percent of family disposal income devoted to housing):  Japan</w:t>
      </w:r>
      <w:r w:rsidRPr="001E34F0">
        <w:rPr>
          <w:sz w:val="18"/>
          <w:szCs w:val="18"/>
        </w:rPr>
        <w:t xml:space="preserve"> </w:t>
      </w:r>
      <w:r w:rsidRPr="001E34F0">
        <w:rPr>
          <w:color w:val="000000"/>
          <w:sz w:val="18"/>
          <w:szCs w:val="18"/>
        </w:rPr>
        <w:t>(32%), Germany</w:t>
      </w:r>
      <w:r w:rsidRPr="001E34F0">
        <w:rPr>
          <w:sz w:val="18"/>
          <w:szCs w:val="18"/>
        </w:rPr>
        <w:t xml:space="preserve"> </w:t>
      </w:r>
      <w:r w:rsidRPr="001E34F0">
        <w:rPr>
          <w:color w:val="000000"/>
          <w:sz w:val="18"/>
          <w:szCs w:val="18"/>
        </w:rPr>
        <w:t>(19%), Ireland</w:t>
      </w:r>
      <w:r w:rsidRPr="001E34F0">
        <w:rPr>
          <w:sz w:val="18"/>
          <w:szCs w:val="18"/>
        </w:rPr>
        <w:t xml:space="preserve"> </w:t>
      </w:r>
      <w:r w:rsidRPr="001E34F0">
        <w:rPr>
          <w:color w:val="000000"/>
          <w:sz w:val="18"/>
          <w:szCs w:val="18"/>
        </w:rPr>
        <w:t>(17%), Netherlands</w:t>
      </w:r>
      <w:r w:rsidRPr="001E34F0">
        <w:rPr>
          <w:sz w:val="18"/>
          <w:szCs w:val="18"/>
        </w:rPr>
        <w:t xml:space="preserve"> </w:t>
      </w:r>
      <w:r w:rsidRPr="001E34F0">
        <w:rPr>
          <w:color w:val="000000"/>
          <w:sz w:val="18"/>
          <w:szCs w:val="18"/>
        </w:rPr>
        <w:t>(16%). The cost of housing in the United States</w:t>
      </w:r>
      <w:r w:rsidRPr="001E34F0">
        <w:rPr>
          <w:sz w:val="18"/>
          <w:szCs w:val="18"/>
        </w:rPr>
        <w:t xml:space="preserve"> </w:t>
      </w:r>
      <w:r w:rsidRPr="001E34F0">
        <w:rPr>
          <w:color w:val="000000"/>
          <w:sz w:val="18"/>
          <w:szCs w:val="18"/>
        </w:rPr>
        <w:t xml:space="preserve">is 9% of family disposable income.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percentage of undernourished population:  Somalia</w:t>
      </w:r>
      <w:r w:rsidRPr="001E34F0">
        <w:rPr>
          <w:sz w:val="18"/>
          <w:szCs w:val="18"/>
        </w:rPr>
        <w:t xml:space="preserve"> </w:t>
      </w:r>
      <w:r w:rsidRPr="001E34F0">
        <w:rPr>
          <w:color w:val="000000"/>
          <w:sz w:val="18"/>
          <w:szCs w:val="18"/>
        </w:rPr>
        <w:t>(78%), Afghanistan</w:t>
      </w:r>
      <w:r w:rsidRPr="001E34F0">
        <w:rPr>
          <w:sz w:val="18"/>
          <w:szCs w:val="18"/>
        </w:rPr>
        <w:t xml:space="preserve"> </w:t>
      </w:r>
      <w:r w:rsidRPr="001E34F0">
        <w:rPr>
          <w:color w:val="000000"/>
          <w:sz w:val="18"/>
          <w:szCs w:val="18"/>
        </w:rPr>
        <w:t>(72%), Haiti</w:t>
      </w:r>
      <w:r w:rsidRPr="001E34F0">
        <w:rPr>
          <w:sz w:val="18"/>
          <w:szCs w:val="18"/>
        </w:rPr>
        <w:t xml:space="preserve"> </w:t>
      </w:r>
      <w:r w:rsidRPr="001E34F0">
        <w:rPr>
          <w:color w:val="000000"/>
          <w:sz w:val="18"/>
          <w:szCs w:val="18"/>
        </w:rPr>
        <w:t>(62%), Mozambique</w:t>
      </w:r>
      <w:r w:rsidRPr="001E34F0">
        <w:rPr>
          <w:sz w:val="18"/>
          <w:szCs w:val="18"/>
        </w:rPr>
        <w:t xml:space="preserve"> </w:t>
      </w:r>
      <w:r w:rsidRPr="001E34F0">
        <w:rPr>
          <w:color w:val="000000"/>
          <w:sz w:val="18"/>
          <w:szCs w:val="18"/>
        </w:rPr>
        <w:t>(58%), North Korea</w:t>
      </w:r>
      <w:r w:rsidRPr="001E34F0">
        <w:rPr>
          <w:sz w:val="18"/>
          <w:szCs w:val="18"/>
        </w:rPr>
        <w:t xml:space="preserve"> </w:t>
      </w:r>
      <w:r w:rsidRPr="001E34F0">
        <w:rPr>
          <w:color w:val="000000"/>
          <w:sz w:val="18"/>
          <w:szCs w:val="18"/>
        </w:rPr>
        <w:t>(57%). The lowest percentage of undernourished population within developing countries:  </w:t>
      </w:r>
      <w:r w:rsidRPr="001E34F0">
        <w:rPr>
          <w:sz w:val="18"/>
          <w:szCs w:val="18"/>
        </w:rPr>
        <w:t xml:space="preserve"> </w:t>
      </w:r>
      <w:r w:rsidRPr="001E34F0">
        <w:rPr>
          <w:color w:val="000000"/>
          <w:sz w:val="18"/>
          <w:szCs w:val="18"/>
        </w:rPr>
        <w:t>Chile</w:t>
      </w:r>
      <w:r w:rsidRPr="001E34F0">
        <w:rPr>
          <w:sz w:val="18"/>
          <w:szCs w:val="18"/>
        </w:rPr>
        <w:t xml:space="preserve"> </w:t>
      </w:r>
      <w:r w:rsidRPr="001E34F0">
        <w:rPr>
          <w:color w:val="000000"/>
          <w:sz w:val="18"/>
          <w:szCs w:val="18"/>
        </w:rPr>
        <w:t>(3%), Mexico</w:t>
      </w:r>
      <w:r w:rsidRPr="001E34F0">
        <w:rPr>
          <w:sz w:val="18"/>
          <w:szCs w:val="18"/>
        </w:rPr>
        <w:t xml:space="preserve"> </w:t>
      </w:r>
      <w:r w:rsidRPr="001E34F0">
        <w:rPr>
          <w:color w:val="000000"/>
          <w:sz w:val="18"/>
          <w:szCs w:val="18"/>
        </w:rPr>
        <w:t>(2%), Russia</w:t>
      </w:r>
      <w:r w:rsidRPr="001E34F0">
        <w:rPr>
          <w:sz w:val="18"/>
          <w:szCs w:val="18"/>
        </w:rPr>
        <w:t xml:space="preserve"> </w:t>
      </w:r>
      <w:r w:rsidRPr="001E34F0">
        <w:rPr>
          <w:color w:val="000000"/>
          <w:sz w:val="18"/>
          <w:szCs w:val="18"/>
        </w:rPr>
        <w:t>(2%), Indonesia</w:t>
      </w:r>
      <w:r w:rsidRPr="001E34F0">
        <w:rPr>
          <w:sz w:val="18"/>
          <w:szCs w:val="18"/>
        </w:rPr>
        <w:t xml:space="preserve"> </w:t>
      </w:r>
      <w:r w:rsidRPr="001E34F0">
        <w:rPr>
          <w:color w:val="000000"/>
          <w:sz w:val="18"/>
          <w:szCs w:val="18"/>
        </w:rPr>
        <w:t xml:space="preserve">(2%).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household saving rates:  Japan</w:t>
      </w:r>
      <w:r w:rsidRPr="001E34F0">
        <w:rPr>
          <w:sz w:val="18"/>
          <w:szCs w:val="18"/>
        </w:rPr>
        <w:t xml:space="preserve"> </w:t>
      </w:r>
      <w:r w:rsidRPr="001E34F0">
        <w:rPr>
          <w:color w:val="000000"/>
          <w:sz w:val="18"/>
          <w:szCs w:val="18"/>
        </w:rPr>
        <w:t>(17%), Belgium</w:t>
      </w:r>
      <w:r w:rsidRPr="001E34F0">
        <w:rPr>
          <w:sz w:val="18"/>
          <w:szCs w:val="18"/>
        </w:rPr>
        <w:t xml:space="preserve"> </w:t>
      </w:r>
      <w:r w:rsidRPr="001E34F0">
        <w:rPr>
          <w:color w:val="000000"/>
          <w:sz w:val="18"/>
          <w:szCs w:val="18"/>
        </w:rPr>
        <w:t>(15%), France</w:t>
      </w:r>
      <w:r w:rsidRPr="001E34F0">
        <w:rPr>
          <w:sz w:val="18"/>
          <w:szCs w:val="18"/>
        </w:rPr>
        <w:t xml:space="preserve"> </w:t>
      </w:r>
      <w:r w:rsidRPr="001E34F0">
        <w:rPr>
          <w:color w:val="000000"/>
          <w:sz w:val="18"/>
          <w:szCs w:val="18"/>
        </w:rPr>
        <w:t>(14%), Ireland</w:t>
      </w:r>
      <w:r w:rsidRPr="001E34F0">
        <w:rPr>
          <w:sz w:val="18"/>
          <w:szCs w:val="18"/>
        </w:rPr>
        <w:t xml:space="preserve"> </w:t>
      </w:r>
      <w:r w:rsidRPr="001E34F0">
        <w:rPr>
          <w:color w:val="000000"/>
          <w:sz w:val="18"/>
          <w:szCs w:val="18"/>
        </w:rPr>
        <w:t>(12%), Germany</w:t>
      </w:r>
      <w:r w:rsidRPr="001E34F0">
        <w:rPr>
          <w:sz w:val="18"/>
          <w:szCs w:val="18"/>
        </w:rPr>
        <w:t xml:space="preserve"> </w:t>
      </w:r>
      <w:r w:rsidRPr="001E34F0">
        <w:rPr>
          <w:color w:val="000000"/>
          <w:sz w:val="18"/>
          <w:szCs w:val="18"/>
        </w:rPr>
        <w:t>(11%).  The U.S.</w:t>
      </w:r>
      <w:r w:rsidRPr="001E34F0">
        <w:rPr>
          <w:sz w:val="18"/>
          <w:szCs w:val="18"/>
        </w:rPr>
        <w:t xml:space="preserve"> </w:t>
      </w:r>
      <w:r w:rsidRPr="001E34F0">
        <w:rPr>
          <w:color w:val="000000"/>
          <w:sz w:val="18"/>
          <w:szCs w:val="18"/>
        </w:rPr>
        <w:t xml:space="preserve">rate is 3%.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child mortality rates:  Angola</w:t>
      </w:r>
      <w:r w:rsidRPr="001E34F0">
        <w:rPr>
          <w:sz w:val="18"/>
          <w:szCs w:val="18"/>
        </w:rPr>
        <w:t xml:space="preserve"> </w:t>
      </w:r>
      <w:r w:rsidRPr="001E34F0">
        <w:rPr>
          <w:color w:val="000000"/>
          <w:sz w:val="18"/>
          <w:szCs w:val="18"/>
        </w:rPr>
        <w:t>(30%), Niger</w:t>
      </w:r>
      <w:r w:rsidRPr="001E34F0">
        <w:rPr>
          <w:sz w:val="18"/>
          <w:szCs w:val="18"/>
        </w:rPr>
        <w:t xml:space="preserve"> </w:t>
      </w:r>
      <w:r w:rsidRPr="001E34F0">
        <w:rPr>
          <w:color w:val="000000"/>
          <w:sz w:val="18"/>
          <w:szCs w:val="18"/>
        </w:rPr>
        <w:t>(28%), Afghanistan</w:t>
      </w:r>
      <w:r w:rsidRPr="001E34F0">
        <w:rPr>
          <w:sz w:val="18"/>
          <w:szCs w:val="18"/>
        </w:rPr>
        <w:t xml:space="preserve"> </w:t>
      </w:r>
      <w:r w:rsidRPr="001E34F0">
        <w:rPr>
          <w:color w:val="000000"/>
          <w:sz w:val="18"/>
          <w:szCs w:val="18"/>
        </w:rPr>
        <w:t>(21%), Zambia</w:t>
      </w:r>
      <w:r w:rsidRPr="001E34F0">
        <w:rPr>
          <w:sz w:val="18"/>
          <w:szCs w:val="18"/>
        </w:rPr>
        <w:t xml:space="preserve"> </w:t>
      </w:r>
      <w:r w:rsidRPr="001E34F0">
        <w:rPr>
          <w:color w:val="000000"/>
          <w:sz w:val="18"/>
          <w:szCs w:val="18"/>
        </w:rPr>
        <w:t xml:space="preserve">(20%).  Lowest rates for the developing world:  </w:t>
      </w:r>
      <w:proofErr w:type="gramStart"/>
      <w:r w:rsidRPr="001E34F0">
        <w:rPr>
          <w:color w:val="000000"/>
          <w:sz w:val="18"/>
          <w:szCs w:val="18"/>
        </w:rPr>
        <w:t>Cuba</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Malaysia</w:t>
      </w:r>
      <w:r w:rsidRPr="001E34F0">
        <w:rPr>
          <w:sz w:val="18"/>
          <w:szCs w:val="18"/>
        </w:rPr>
        <w:t xml:space="preserve"> </w:t>
      </w:r>
      <w:r w:rsidRPr="001E34F0">
        <w:rPr>
          <w:color w:val="000000"/>
          <w:sz w:val="18"/>
          <w:szCs w:val="18"/>
        </w:rPr>
        <w:t>, Russia</w:t>
      </w:r>
      <w:r w:rsidRPr="001E34F0">
        <w:rPr>
          <w:sz w:val="18"/>
          <w:szCs w:val="18"/>
        </w:rPr>
        <w:t xml:space="preserve"> </w:t>
      </w:r>
      <w:r w:rsidRPr="001E34F0">
        <w:rPr>
          <w:color w:val="000000"/>
          <w:sz w:val="18"/>
          <w:szCs w:val="18"/>
        </w:rPr>
        <w:t>, Libya</w:t>
      </w:r>
      <w:r w:rsidRPr="001E34F0">
        <w:rPr>
          <w:sz w:val="18"/>
          <w:szCs w:val="18"/>
        </w:rPr>
        <w:t xml:space="preserve"> </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Best overall environments for conducting business:  Hong Kong</w:t>
      </w:r>
      <w:r w:rsidRPr="001E34F0">
        <w:rPr>
          <w:sz w:val="18"/>
          <w:szCs w:val="18"/>
        </w:rPr>
        <w:t>,</w:t>
      </w:r>
      <w:r w:rsidRPr="001E34F0">
        <w:rPr>
          <w:color w:val="000000"/>
          <w:sz w:val="18"/>
          <w:szCs w:val="18"/>
        </w:rPr>
        <w:t xml:space="preserve"> Britain</w:t>
      </w:r>
      <w:r w:rsidRPr="001E34F0">
        <w:rPr>
          <w:sz w:val="18"/>
          <w:szCs w:val="18"/>
        </w:rPr>
        <w:t>,</w:t>
      </w:r>
      <w:r w:rsidRPr="001E34F0">
        <w:rPr>
          <w:color w:val="000000"/>
          <w:sz w:val="18"/>
          <w:szCs w:val="18"/>
        </w:rPr>
        <w:t xml:space="preserve"> Netherlands</w:t>
      </w:r>
      <w:r w:rsidRPr="001E34F0">
        <w:rPr>
          <w:sz w:val="18"/>
          <w:szCs w:val="18"/>
        </w:rPr>
        <w:t>,</w:t>
      </w:r>
      <w:r w:rsidRPr="001E34F0">
        <w:rPr>
          <w:color w:val="000000"/>
          <w:sz w:val="18"/>
          <w:szCs w:val="18"/>
        </w:rPr>
        <w:t xml:space="preserve"> Singapore</w:t>
      </w:r>
      <w:r w:rsidRPr="001E34F0">
        <w:rPr>
          <w:sz w:val="18"/>
          <w:szCs w:val="18"/>
        </w:rPr>
        <w:t>,</w:t>
      </w:r>
      <w:r w:rsidRPr="001E34F0">
        <w:rPr>
          <w:color w:val="000000"/>
          <w:sz w:val="18"/>
          <w:szCs w:val="18"/>
        </w:rPr>
        <w:t xml:space="preserve"> United States</w:t>
      </w:r>
      <w:r w:rsidRPr="001E34F0">
        <w:rPr>
          <w:sz w:val="18"/>
          <w:szCs w:val="18"/>
        </w:rPr>
        <w:t>,</w:t>
      </w:r>
      <w:r w:rsidRPr="001E34F0">
        <w:rPr>
          <w:color w:val="000000"/>
          <w:sz w:val="18"/>
          <w:szCs w:val="18"/>
        </w:rPr>
        <w:t xml:space="preserve"> and Canada</w:t>
      </w:r>
      <w:r w:rsidRPr="001E34F0">
        <w:rPr>
          <w:sz w:val="18"/>
          <w:szCs w:val="18"/>
        </w:rPr>
        <w:t>.</w:t>
      </w:r>
      <w:r w:rsidRPr="001E34F0">
        <w:rPr>
          <w:color w:val="000000"/>
          <w:sz w:val="18"/>
          <w:szCs w:val="18"/>
        </w:rPr>
        <w:t>  Worst environments in the developed world:  Hungary</w:t>
      </w:r>
      <w:r w:rsidRPr="001E34F0">
        <w:rPr>
          <w:sz w:val="18"/>
          <w:szCs w:val="18"/>
        </w:rPr>
        <w:t>,</w:t>
      </w:r>
      <w:r w:rsidRPr="001E34F0">
        <w:rPr>
          <w:color w:val="000000"/>
          <w:sz w:val="18"/>
          <w:szCs w:val="18"/>
        </w:rPr>
        <w:t xml:space="preserve"> South Korea</w:t>
      </w:r>
      <w:r w:rsidRPr="001E34F0">
        <w:rPr>
          <w:sz w:val="18"/>
          <w:szCs w:val="18"/>
        </w:rPr>
        <w:t>,</w:t>
      </w:r>
      <w:r w:rsidRPr="001E34F0">
        <w:rPr>
          <w:color w:val="000000"/>
          <w:sz w:val="18"/>
          <w:szCs w:val="18"/>
        </w:rPr>
        <w:t xml:space="preserve"> Thailand</w:t>
      </w:r>
      <w:r w:rsidRPr="001E34F0">
        <w:rPr>
          <w:sz w:val="18"/>
          <w:szCs w:val="18"/>
        </w:rPr>
        <w:t>,</w:t>
      </w:r>
      <w:r w:rsidRPr="001E34F0">
        <w:rPr>
          <w:color w:val="000000"/>
          <w:sz w:val="18"/>
          <w:szCs w:val="18"/>
        </w:rPr>
        <w:t xml:space="preserve"> Israel</w:t>
      </w:r>
      <w:r w:rsidRPr="001E34F0">
        <w:rPr>
          <w:sz w:val="18"/>
          <w:szCs w:val="18"/>
        </w:rPr>
        <w:t>,</w:t>
      </w:r>
      <w:r w:rsidRPr="001E34F0">
        <w:rPr>
          <w:color w:val="000000"/>
          <w:sz w:val="18"/>
          <w:szCs w:val="18"/>
        </w:rPr>
        <w:t xml:space="preserve"> Japan</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Nations with the greatest income inequality:  Sierra Leone</w:t>
      </w:r>
      <w:r w:rsidRPr="001E34F0">
        <w:rPr>
          <w:sz w:val="18"/>
          <w:szCs w:val="18"/>
        </w:rPr>
        <w:t>,</w:t>
      </w:r>
      <w:r w:rsidRPr="001E34F0">
        <w:rPr>
          <w:color w:val="000000"/>
          <w:sz w:val="18"/>
          <w:szCs w:val="18"/>
        </w:rPr>
        <w:t xml:space="preserve"> Guatemala</w:t>
      </w:r>
      <w:r w:rsidRPr="001E34F0">
        <w:rPr>
          <w:sz w:val="18"/>
          <w:szCs w:val="18"/>
        </w:rPr>
        <w:t>,</w:t>
      </w:r>
      <w:r w:rsidRPr="001E34F0">
        <w:rPr>
          <w:color w:val="000000"/>
          <w:sz w:val="18"/>
          <w:szCs w:val="18"/>
        </w:rPr>
        <w:t xml:space="preserve"> Guinea-Bissau</w:t>
      </w:r>
      <w:r w:rsidRPr="001E34F0">
        <w:rPr>
          <w:sz w:val="18"/>
          <w:szCs w:val="18"/>
        </w:rPr>
        <w:t>,</w:t>
      </w:r>
      <w:r w:rsidRPr="001E34F0">
        <w:rPr>
          <w:color w:val="000000"/>
          <w:sz w:val="18"/>
          <w:szCs w:val="18"/>
        </w:rPr>
        <w:t xml:space="preserve"> Paraguay</w:t>
      </w:r>
      <w:r w:rsidRPr="001E34F0">
        <w:rPr>
          <w:sz w:val="18"/>
          <w:szCs w:val="18"/>
        </w:rPr>
        <w:t>,</w:t>
      </w:r>
      <w:r w:rsidRPr="001E34F0">
        <w:rPr>
          <w:color w:val="000000"/>
          <w:sz w:val="18"/>
          <w:szCs w:val="18"/>
        </w:rPr>
        <w:t xml:space="preserve"> Panama</w:t>
      </w:r>
      <w:r w:rsidRPr="001E34F0">
        <w:rPr>
          <w:sz w:val="18"/>
          <w:szCs w:val="18"/>
        </w:rPr>
        <w:t>,</w:t>
      </w:r>
      <w:r w:rsidRPr="001E34F0">
        <w:rPr>
          <w:color w:val="000000"/>
          <w:sz w:val="18"/>
          <w:szCs w:val="18"/>
        </w:rPr>
        <w:t xml:space="preserve"> Brazil</w:t>
      </w:r>
      <w:r w:rsidRPr="001E34F0">
        <w:rPr>
          <w:sz w:val="18"/>
          <w:szCs w:val="18"/>
        </w:rPr>
        <w:t>,</w:t>
      </w:r>
      <w:r w:rsidRPr="001E34F0">
        <w:rPr>
          <w:color w:val="000000"/>
          <w:sz w:val="18"/>
          <w:szCs w:val="18"/>
        </w:rPr>
        <w:t xml:space="preserve"> South Africa</w:t>
      </w:r>
      <w:r w:rsidRPr="001E34F0">
        <w:rPr>
          <w:sz w:val="18"/>
          <w:szCs w:val="18"/>
        </w:rPr>
        <w:t>,</w:t>
      </w:r>
      <w:r w:rsidRPr="001E34F0">
        <w:rPr>
          <w:color w:val="000000"/>
          <w:sz w:val="18"/>
          <w:szCs w:val="18"/>
        </w:rPr>
        <w:t xml:space="preserve"> Colombia</w:t>
      </w:r>
      <w:r w:rsidRPr="001E34F0">
        <w:rPr>
          <w:sz w:val="18"/>
          <w:szCs w:val="18"/>
        </w:rPr>
        <w:t xml:space="preserve">. </w:t>
      </w:r>
      <w:r w:rsidRPr="001E34F0">
        <w:rPr>
          <w:color w:val="000000"/>
          <w:sz w:val="18"/>
          <w:szCs w:val="18"/>
        </w:rPr>
        <w:t>Lowest income inequality nations:  Slovakia</w:t>
      </w:r>
      <w:r w:rsidRPr="001E34F0">
        <w:rPr>
          <w:sz w:val="18"/>
          <w:szCs w:val="18"/>
        </w:rPr>
        <w:t>,</w:t>
      </w:r>
      <w:r w:rsidRPr="001E34F0">
        <w:rPr>
          <w:color w:val="000000"/>
          <w:sz w:val="18"/>
          <w:szCs w:val="18"/>
        </w:rPr>
        <w:t xml:space="preserve"> Czech</w:t>
      </w:r>
      <w:r w:rsidRPr="001E34F0">
        <w:rPr>
          <w:sz w:val="18"/>
          <w:szCs w:val="18"/>
        </w:rPr>
        <w:t xml:space="preserve"> </w:t>
      </w:r>
      <w:r w:rsidRPr="001E34F0">
        <w:rPr>
          <w:color w:val="000000"/>
          <w:sz w:val="18"/>
          <w:szCs w:val="18"/>
        </w:rPr>
        <w:t>Republic</w:t>
      </w:r>
      <w:r w:rsidRPr="001E34F0">
        <w:rPr>
          <w:sz w:val="18"/>
          <w:szCs w:val="18"/>
        </w:rPr>
        <w:t>,</w:t>
      </w:r>
      <w:r w:rsidRPr="001E34F0">
        <w:rPr>
          <w:color w:val="000000"/>
          <w:sz w:val="18"/>
          <w:szCs w:val="18"/>
        </w:rPr>
        <w:t xml:space="preserve"> Austria</w:t>
      </w:r>
      <w:r w:rsidRPr="001E34F0">
        <w:rPr>
          <w:sz w:val="18"/>
          <w:szCs w:val="18"/>
        </w:rPr>
        <w:t>,</w:t>
      </w:r>
      <w:r w:rsidRPr="001E34F0">
        <w:rPr>
          <w:color w:val="000000"/>
          <w:sz w:val="18"/>
          <w:szCs w:val="18"/>
        </w:rPr>
        <w:t xml:space="preserve"> Norway</w:t>
      </w:r>
      <w:r w:rsidRPr="001E34F0">
        <w:rPr>
          <w:sz w:val="18"/>
          <w:szCs w:val="18"/>
        </w:rPr>
        <w:t>,</w:t>
      </w:r>
      <w:r w:rsidRPr="001E34F0">
        <w:rPr>
          <w:color w:val="000000"/>
          <w:sz w:val="18"/>
          <w:szCs w:val="18"/>
        </w:rPr>
        <w:t xml:space="preserve"> Finland</w:t>
      </w:r>
      <w:r w:rsidRPr="001E34F0">
        <w:rPr>
          <w:sz w:val="18"/>
          <w:szCs w:val="18"/>
        </w:rPr>
        <w:t>,</w:t>
      </w:r>
      <w:r w:rsidRPr="001E34F0">
        <w:rPr>
          <w:color w:val="000000"/>
          <w:sz w:val="18"/>
          <w:szCs w:val="18"/>
        </w:rPr>
        <w:t xml:space="preserve"> Hungary</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Nations with the highest international debt:  Brazil</w:t>
      </w:r>
      <w:r w:rsidRPr="001E34F0">
        <w:rPr>
          <w:sz w:val="18"/>
          <w:szCs w:val="18"/>
        </w:rPr>
        <w:t xml:space="preserve"> </w:t>
      </w:r>
      <w:r w:rsidRPr="001E34F0">
        <w:rPr>
          <w:color w:val="000000"/>
          <w:sz w:val="18"/>
          <w:szCs w:val="18"/>
        </w:rPr>
        <w:t>, Mexico</w:t>
      </w:r>
      <w:r w:rsidRPr="001E34F0">
        <w:rPr>
          <w:sz w:val="18"/>
          <w:szCs w:val="18"/>
        </w:rPr>
        <w:t xml:space="preserve"> </w:t>
      </w:r>
      <w:r w:rsidRPr="001E34F0">
        <w:rPr>
          <w:color w:val="000000"/>
          <w:sz w:val="18"/>
          <w:szCs w:val="18"/>
        </w:rPr>
        <w:t>, China</w:t>
      </w:r>
      <w:r w:rsidRPr="001E34F0">
        <w:rPr>
          <w:sz w:val="18"/>
          <w:szCs w:val="18"/>
        </w:rPr>
        <w:t xml:space="preserve"> </w:t>
      </w:r>
      <w:r w:rsidRPr="001E34F0">
        <w:rPr>
          <w:color w:val="000000"/>
          <w:sz w:val="18"/>
          <w:szCs w:val="18"/>
        </w:rPr>
        <w:t>, South Korea</w:t>
      </w:r>
      <w:r w:rsidRPr="001E34F0">
        <w:rPr>
          <w:sz w:val="18"/>
          <w:szCs w:val="18"/>
        </w:rPr>
        <w:t xml:space="preserve"> </w:t>
      </w:r>
      <w:r w:rsidRPr="001E34F0">
        <w:rPr>
          <w:color w:val="000000"/>
          <w:sz w:val="18"/>
          <w:szCs w:val="18"/>
        </w:rPr>
        <w:t>, Indonesia</w:t>
      </w:r>
      <w:r w:rsidRPr="001E34F0">
        <w:rPr>
          <w:sz w:val="18"/>
          <w:szCs w:val="18"/>
        </w:rPr>
        <w:t xml:space="preserve"> </w:t>
      </w:r>
      <w:r w:rsidRPr="001E34F0">
        <w:rPr>
          <w:color w:val="000000"/>
          <w:sz w:val="18"/>
          <w:szCs w:val="18"/>
        </w:rPr>
        <w:t>, Russia</w:t>
      </w:r>
      <w:r w:rsidRPr="001E34F0">
        <w:rPr>
          <w:sz w:val="18"/>
          <w:szCs w:val="18"/>
        </w:rPr>
        <w:t xml:space="preserve"> </w:t>
      </w:r>
      <w:r w:rsidRPr="001E34F0">
        <w:rPr>
          <w:color w:val="000000"/>
          <w:sz w:val="18"/>
          <w:szCs w:val="18"/>
        </w:rPr>
        <w:t>, Argentina</w:t>
      </w:r>
      <w:r w:rsidRPr="001E34F0">
        <w:rPr>
          <w:sz w:val="18"/>
          <w:szCs w:val="18"/>
        </w:rPr>
        <w:t xml:space="preserve"> </w:t>
      </w:r>
      <w:r w:rsidRPr="001E34F0">
        <w:rPr>
          <w:color w:val="000000"/>
          <w:sz w:val="18"/>
          <w:szCs w:val="18"/>
        </w:rPr>
        <w:t>, India</w:t>
      </w:r>
      <w:r w:rsidRPr="001E34F0">
        <w:rPr>
          <w:sz w:val="18"/>
          <w:szCs w:val="18"/>
        </w:rPr>
        <w:t xml:space="preserve"> </w:t>
      </w:r>
      <w:r w:rsidRPr="001E34F0">
        <w:rPr>
          <w:color w:val="000000"/>
          <w:sz w:val="18"/>
          <w:szCs w:val="18"/>
        </w:rPr>
        <w:t>, Thailand</w:t>
      </w:r>
      <w:r w:rsidRPr="001E34F0">
        <w:rPr>
          <w:sz w:val="18"/>
          <w:szCs w:val="18"/>
        </w:rPr>
        <w:t xml:space="preserve"> </w:t>
      </w:r>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rPr>
        <w:t>Greatest economic freedom:  Hong Kong</w:t>
      </w:r>
      <w:r w:rsidRPr="001E34F0">
        <w:rPr>
          <w:sz w:val="18"/>
          <w:szCs w:val="18"/>
        </w:rPr>
        <w:t>,</w:t>
      </w:r>
      <w:r w:rsidRPr="001E34F0">
        <w:rPr>
          <w:color w:val="000000"/>
          <w:sz w:val="18"/>
          <w:szCs w:val="18"/>
        </w:rPr>
        <w:t xml:space="preserve"> Singapore</w:t>
      </w:r>
      <w:r w:rsidRPr="001E34F0">
        <w:rPr>
          <w:sz w:val="18"/>
          <w:szCs w:val="18"/>
        </w:rPr>
        <w:t>,</w:t>
      </w:r>
      <w:r w:rsidRPr="001E34F0">
        <w:rPr>
          <w:color w:val="000000"/>
          <w:sz w:val="18"/>
          <w:szCs w:val="18"/>
        </w:rPr>
        <w:t xml:space="preserve"> Taiwan</w:t>
      </w:r>
      <w:r w:rsidRPr="001E34F0">
        <w:rPr>
          <w:sz w:val="18"/>
          <w:szCs w:val="18"/>
        </w:rPr>
        <w:t>,</w:t>
      </w:r>
      <w:r w:rsidRPr="001E34F0">
        <w:rPr>
          <w:color w:val="000000"/>
          <w:sz w:val="18"/>
          <w:szCs w:val="18"/>
        </w:rPr>
        <w:t xml:space="preserve"> Czech</w:t>
      </w:r>
      <w:r w:rsidRPr="001E34F0">
        <w:rPr>
          <w:sz w:val="18"/>
          <w:szCs w:val="18"/>
        </w:rPr>
        <w:t xml:space="preserve"> </w:t>
      </w:r>
      <w:r w:rsidRPr="001E34F0">
        <w:rPr>
          <w:color w:val="000000"/>
          <w:sz w:val="18"/>
          <w:szCs w:val="18"/>
        </w:rPr>
        <w:t>Republic</w:t>
      </w:r>
      <w:r w:rsidRPr="001E34F0">
        <w:rPr>
          <w:sz w:val="18"/>
          <w:szCs w:val="18"/>
        </w:rPr>
        <w:t>,</w:t>
      </w:r>
      <w:r w:rsidRPr="001E34F0">
        <w:rPr>
          <w:color w:val="000000"/>
          <w:sz w:val="18"/>
          <w:szCs w:val="18"/>
        </w:rPr>
        <w:t xml:space="preserve"> Chile</w:t>
      </w:r>
      <w:r w:rsidRPr="001E34F0">
        <w:rPr>
          <w:sz w:val="18"/>
          <w:szCs w:val="18"/>
        </w:rPr>
        <w:t>,</w:t>
      </w:r>
      <w:r w:rsidRPr="001E34F0">
        <w:rPr>
          <w:color w:val="000000"/>
          <w:sz w:val="18"/>
          <w:szCs w:val="18"/>
        </w:rPr>
        <w:t xml:space="preserve"> South Korea</w:t>
      </w:r>
      <w:r w:rsidRPr="001E34F0">
        <w:rPr>
          <w:sz w:val="18"/>
          <w:szCs w:val="18"/>
        </w:rPr>
        <w:t>,</w:t>
      </w:r>
      <w:r w:rsidRPr="001E34F0">
        <w:rPr>
          <w:color w:val="000000"/>
          <w:sz w:val="18"/>
          <w:szCs w:val="18"/>
        </w:rPr>
        <w:t xml:space="preserve"> Malaysia</w:t>
      </w:r>
      <w:r w:rsidRPr="001E34F0">
        <w:rPr>
          <w:sz w:val="18"/>
          <w:szCs w:val="18"/>
        </w:rPr>
        <w:t>,</w:t>
      </w:r>
      <w:r w:rsidRPr="001E34F0">
        <w:rPr>
          <w:color w:val="000000"/>
          <w:sz w:val="18"/>
          <w:szCs w:val="18"/>
        </w:rPr>
        <w:t xml:space="preserve"> Thailand</w:t>
      </w:r>
      <w:r w:rsidRPr="001E34F0">
        <w:rPr>
          <w:sz w:val="18"/>
          <w:szCs w:val="18"/>
        </w:rPr>
        <w:t>.</w:t>
      </w:r>
      <w:r w:rsidRPr="001E34F0">
        <w:rPr>
          <w:color w:val="000000"/>
          <w:sz w:val="18"/>
          <w:szCs w:val="18"/>
        </w:rPr>
        <w:t xml:space="preserve">  </w:t>
      </w:r>
      <w:r w:rsidRPr="001E34F0">
        <w:rPr>
          <w:color w:val="000000"/>
          <w:sz w:val="18"/>
          <w:szCs w:val="18"/>
          <w:lang w:val="es-ES"/>
        </w:rPr>
        <w:t>Lowest economic freedom:</w:t>
      </w:r>
      <w:proofErr w:type="gramStart"/>
      <w:r w:rsidRPr="001E34F0">
        <w:rPr>
          <w:color w:val="000000"/>
          <w:sz w:val="18"/>
          <w:szCs w:val="18"/>
          <w:lang w:val="es-ES"/>
        </w:rPr>
        <w:t>  China</w:t>
      </w:r>
      <w:proofErr w:type="gramEnd"/>
      <w:r w:rsidRPr="001E34F0">
        <w:rPr>
          <w:sz w:val="18"/>
          <w:szCs w:val="18"/>
          <w:lang w:val="es-ES"/>
        </w:rPr>
        <w:t>,</w:t>
      </w:r>
      <w:r w:rsidRPr="001E34F0">
        <w:rPr>
          <w:color w:val="000000"/>
          <w:sz w:val="18"/>
          <w:szCs w:val="18"/>
          <w:lang w:val="es-ES"/>
        </w:rPr>
        <w:t xml:space="preserve"> India</w:t>
      </w:r>
      <w:r w:rsidRPr="001E34F0">
        <w:rPr>
          <w:sz w:val="18"/>
          <w:szCs w:val="18"/>
          <w:lang w:val="es-ES"/>
        </w:rPr>
        <w:t>,</w:t>
      </w:r>
      <w:r w:rsidRPr="001E34F0">
        <w:rPr>
          <w:color w:val="000000"/>
          <w:sz w:val="18"/>
          <w:szCs w:val="18"/>
          <w:lang w:val="es-ES"/>
        </w:rPr>
        <w:t xml:space="preserve"> Russia</w:t>
      </w:r>
      <w:r w:rsidRPr="001E34F0">
        <w:rPr>
          <w:sz w:val="18"/>
          <w:szCs w:val="18"/>
          <w:lang w:val="es-ES"/>
        </w:rPr>
        <w:t>,</w:t>
      </w:r>
      <w:r w:rsidRPr="001E34F0">
        <w:rPr>
          <w:color w:val="000000"/>
          <w:sz w:val="18"/>
          <w:szCs w:val="18"/>
          <w:lang w:val="es-ES"/>
        </w:rPr>
        <w:t xml:space="preserve"> Venezuela</w:t>
      </w:r>
      <w:r w:rsidRPr="001E34F0">
        <w:rPr>
          <w:sz w:val="18"/>
          <w:szCs w:val="18"/>
          <w:lang w:val="es-ES"/>
        </w:rPr>
        <w:t>,</w:t>
      </w:r>
      <w:r w:rsidRPr="001E34F0">
        <w:rPr>
          <w:color w:val="000000"/>
          <w:sz w:val="18"/>
          <w:szCs w:val="18"/>
          <w:lang w:val="es-ES"/>
        </w:rPr>
        <w:t xml:space="preserve"> Egypt</w:t>
      </w:r>
      <w:r w:rsidRPr="001E34F0">
        <w:rPr>
          <w:sz w:val="18"/>
          <w:szCs w:val="18"/>
          <w:lang w:val="es-ES"/>
        </w:rPr>
        <w:t>,</w:t>
      </w:r>
      <w:r w:rsidRPr="001E34F0">
        <w:rPr>
          <w:color w:val="000000"/>
          <w:sz w:val="18"/>
          <w:szCs w:val="18"/>
          <w:lang w:val="es-ES"/>
        </w:rPr>
        <w:t xml:space="preserve"> Brazil</w:t>
      </w:r>
      <w:r w:rsidRPr="001E34F0">
        <w:rPr>
          <w:sz w:val="18"/>
          <w:szCs w:val="18"/>
          <w:lang w:val="es-ES"/>
        </w:rPr>
        <w:t>,</w:t>
      </w:r>
      <w:r w:rsidRPr="001E34F0">
        <w:rPr>
          <w:color w:val="000000"/>
          <w:sz w:val="18"/>
          <w:szCs w:val="18"/>
          <w:lang w:val="es-ES"/>
        </w:rPr>
        <w:t xml:space="preserve"> Mexico</w:t>
      </w:r>
      <w:r w:rsidRPr="001E34F0">
        <w:rPr>
          <w:sz w:val="18"/>
          <w:szCs w:val="18"/>
          <w:lang w:val="es-ES"/>
        </w:rPr>
        <w:t>,</w:t>
      </w:r>
      <w:r w:rsidRPr="001E34F0">
        <w:rPr>
          <w:color w:val="000000"/>
          <w:sz w:val="18"/>
          <w:szCs w:val="18"/>
          <w:lang w:val="es-ES"/>
        </w:rPr>
        <w:t xml:space="preserve"> Colombia</w:t>
      </w:r>
      <w:r w:rsidRPr="001E34F0">
        <w:rPr>
          <w:sz w:val="18"/>
          <w:szCs w:val="18"/>
          <w:lang w:val="es-ES"/>
        </w:rPr>
        <w:t xml:space="preserve">. </w:t>
      </w:r>
    </w:p>
    <w:p w:rsidR="00AE2CD6" w:rsidRPr="001E34F0" w:rsidRDefault="00AE2CD6" w:rsidP="00AE2CD6">
      <w:pPr>
        <w:ind w:left="120"/>
        <w:rPr>
          <w:rFonts w:ascii="Times New Roman" w:hAnsi="Times New Roman" w:cs="Times New Roman"/>
          <w:sz w:val="18"/>
          <w:szCs w:val="18"/>
          <w:lang w:val="es-ES"/>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income tax rates:  Netherlands</w:t>
      </w:r>
      <w:r w:rsidRPr="001E34F0">
        <w:rPr>
          <w:sz w:val="18"/>
          <w:szCs w:val="18"/>
        </w:rPr>
        <w:t xml:space="preserve"> </w:t>
      </w:r>
      <w:r w:rsidRPr="001E34F0">
        <w:rPr>
          <w:color w:val="000000"/>
          <w:sz w:val="18"/>
          <w:szCs w:val="18"/>
        </w:rPr>
        <w:t>(60%), Denmark</w:t>
      </w:r>
      <w:r w:rsidRPr="001E34F0">
        <w:rPr>
          <w:sz w:val="18"/>
          <w:szCs w:val="18"/>
        </w:rPr>
        <w:t xml:space="preserve"> </w:t>
      </w:r>
      <w:r w:rsidRPr="001E34F0">
        <w:rPr>
          <w:color w:val="000000"/>
          <w:sz w:val="18"/>
          <w:szCs w:val="18"/>
        </w:rPr>
        <w:t>(59%), Finland</w:t>
      </w:r>
      <w:r w:rsidRPr="001E34F0">
        <w:rPr>
          <w:sz w:val="18"/>
          <w:szCs w:val="18"/>
        </w:rPr>
        <w:t xml:space="preserve"> </w:t>
      </w:r>
      <w:r w:rsidRPr="001E34F0">
        <w:rPr>
          <w:color w:val="000000"/>
          <w:sz w:val="18"/>
          <w:szCs w:val="18"/>
        </w:rPr>
        <w:t>(58%), Sweden</w:t>
      </w:r>
      <w:r w:rsidRPr="001E34F0">
        <w:rPr>
          <w:sz w:val="18"/>
          <w:szCs w:val="18"/>
        </w:rPr>
        <w:t xml:space="preserve"> </w:t>
      </w:r>
      <w:r w:rsidRPr="001E34F0">
        <w:rPr>
          <w:color w:val="000000"/>
          <w:sz w:val="18"/>
          <w:szCs w:val="18"/>
        </w:rPr>
        <w:t>(57%), Belgium</w:t>
      </w:r>
      <w:r w:rsidRPr="001E34F0">
        <w:rPr>
          <w:sz w:val="18"/>
          <w:szCs w:val="18"/>
        </w:rPr>
        <w:t xml:space="preserve"> </w:t>
      </w:r>
      <w:r w:rsidRPr="001E34F0">
        <w:rPr>
          <w:color w:val="000000"/>
          <w:sz w:val="18"/>
          <w:szCs w:val="18"/>
        </w:rPr>
        <w:t xml:space="preserve">(56%).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Nations with the most global 500 corporations:  United States</w:t>
      </w:r>
      <w:r w:rsidRPr="001E34F0">
        <w:rPr>
          <w:sz w:val="18"/>
          <w:szCs w:val="18"/>
        </w:rPr>
        <w:t xml:space="preserve"> </w:t>
      </w:r>
      <w:r w:rsidRPr="001E34F0">
        <w:rPr>
          <w:color w:val="000000"/>
          <w:sz w:val="18"/>
          <w:szCs w:val="18"/>
        </w:rPr>
        <w:t>(172), Japan</w:t>
      </w:r>
      <w:r w:rsidRPr="001E34F0">
        <w:rPr>
          <w:sz w:val="18"/>
          <w:szCs w:val="18"/>
        </w:rPr>
        <w:t xml:space="preserve"> </w:t>
      </w:r>
      <w:r w:rsidRPr="001E34F0">
        <w:rPr>
          <w:color w:val="000000"/>
          <w:sz w:val="18"/>
          <w:szCs w:val="18"/>
        </w:rPr>
        <w:t>(112), Germany</w:t>
      </w:r>
      <w:r w:rsidRPr="001E34F0">
        <w:rPr>
          <w:sz w:val="18"/>
          <w:szCs w:val="18"/>
        </w:rPr>
        <w:t xml:space="preserve"> </w:t>
      </w:r>
      <w:r w:rsidRPr="001E34F0">
        <w:rPr>
          <w:color w:val="000000"/>
          <w:sz w:val="18"/>
          <w:szCs w:val="18"/>
        </w:rPr>
        <w:t>(42), France</w:t>
      </w:r>
      <w:r w:rsidRPr="001E34F0">
        <w:rPr>
          <w:sz w:val="18"/>
          <w:szCs w:val="18"/>
        </w:rPr>
        <w:t xml:space="preserve"> </w:t>
      </w:r>
      <w:r w:rsidRPr="001E34F0">
        <w:rPr>
          <w:color w:val="000000"/>
          <w:sz w:val="18"/>
          <w:szCs w:val="18"/>
        </w:rPr>
        <w:t>(38), Britain</w:t>
      </w:r>
      <w:r w:rsidRPr="001E34F0">
        <w:rPr>
          <w:sz w:val="18"/>
          <w:szCs w:val="18"/>
        </w:rPr>
        <w:t xml:space="preserve"> </w:t>
      </w:r>
      <w:r w:rsidRPr="001E34F0">
        <w:rPr>
          <w:color w:val="000000"/>
          <w:sz w:val="18"/>
          <w:szCs w:val="18"/>
        </w:rPr>
        <w:t xml:space="preserve">(35).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Cities with most hours worked per year:  Santiago</w:t>
      </w:r>
      <w:r w:rsidRPr="001E34F0">
        <w:rPr>
          <w:sz w:val="18"/>
          <w:szCs w:val="18"/>
        </w:rPr>
        <w:t>,</w:t>
      </w:r>
      <w:r w:rsidRPr="001E34F0">
        <w:rPr>
          <w:color w:val="000000"/>
          <w:sz w:val="18"/>
          <w:szCs w:val="18"/>
        </w:rPr>
        <w:t xml:space="preserve"> Chile</w:t>
      </w:r>
      <w:r w:rsidRPr="001E34F0">
        <w:rPr>
          <w:sz w:val="18"/>
          <w:szCs w:val="18"/>
        </w:rPr>
        <w:t xml:space="preserve"> </w:t>
      </w:r>
      <w:r w:rsidRPr="001E34F0">
        <w:rPr>
          <w:color w:val="000000"/>
          <w:sz w:val="18"/>
          <w:szCs w:val="18"/>
        </w:rPr>
        <w:t>(2,250); Kuala Lumpur</w:t>
      </w:r>
      <w:r w:rsidRPr="001E34F0">
        <w:rPr>
          <w:sz w:val="18"/>
          <w:szCs w:val="18"/>
        </w:rPr>
        <w:t>,</w:t>
      </w:r>
      <w:r w:rsidRPr="001E34F0">
        <w:rPr>
          <w:color w:val="000000"/>
          <w:sz w:val="18"/>
          <w:szCs w:val="18"/>
        </w:rPr>
        <w:t xml:space="preserve"> </w:t>
      </w:r>
      <w:r w:rsidRPr="001E34F0">
        <w:rPr>
          <w:sz w:val="18"/>
          <w:szCs w:val="18"/>
        </w:rPr>
        <w:t xml:space="preserve">Malaysia </w:t>
      </w:r>
      <w:r w:rsidRPr="001E34F0">
        <w:rPr>
          <w:color w:val="000000"/>
          <w:sz w:val="18"/>
          <w:szCs w:val="18"/>
        </w:rPr>
        <w:t>(2,180); Bogotá</w:t>
      </w:r>
      <w:r w:rsidRPr="001E34F0">
        <w:rPr>
          <w:sz w:val="18"/>
          <w:szCs w:val="18"/>
        </w:rPr>
        <w:t>,</w:t>
      </w:r>
      <w:r w:rsidRPr="001E34F0">
        <w:rPr>
          <w:color w:val="000000"/>
          <w:sz w:val="18"/>
          <w:szCs w:val="18"/>
        </w:rPr>
        <w:t xml:space="preserve"> Colombia</w:t>
      </w:r>
      <w:r w:rsidRPr="001E34F0">
        <w:rPr>
          <w:sz w:val="18"/>
          <w:szCs w:val="18"/>
        </w:rPr>
        <w:t xml:space="preserve"> </w:t>
      </w:r>
      <w:r w:rsidRPr="001E34F0">
        <w:rPr>
          <w:color w:val="000000"/>
          <w:sz w:val="18"/>
          <w:szCs w:val="18"/>
        </w:rPr>
        <w:t>(2,080); Hong Kong</w:t>
      </w:r>
      <w:r w:rsidRPr="001E34F0">
        <w:rPr>
          <w:sz w:val="18"/>
          <w:szCs w:val="18"/>
        </w:rPr>
        <w:t xml:space="preserve"> </w:t>
      </w:r>
      <w:r w:rsidRPr="001E34F0">
        <w:rPr>
          <w:color w:val="000000"/>
          <w:sz w:val="18"/>
          <w:szCs w:val="18"/>
        </w:rPr>
        <w:t>(2,160); Taipei</w:t>
      </w:r>
      <w:r w:rsidRPr="001E34F0">
        <w:rPr>
          <w:sz w:val="18"/>
          <w:szCs w:val="18"/>
        </w:rPr>
        <w:t>,</w:t>
      </w:r>
      <w:r w:rsidRPr="001E34F0">
        <w:rPr>
          <w:color w:val="000000"/>
          <w:sz w:val="18"/>
          <w:szCs w:val="18"/>
        </w:rPr>
        <w:t xml:space="preserve"> Taiwan</w:t>
      </w:r>
      <w:r w:rsidRPr="001E34F0">
        <w:rPr>
          <w:sz w:val="18"/>
          <w:szCs w:val="18"/>
        </w:rPr>
        <w:t xml:space="preserve"> </w:t>
      </w:r>
      <w:r w:rsidRPr="001E34F0">
        <w:rPr>
          <w:color w:val="000000"/>
          <w:sz w:val="18"/>
          <w:szCs w:val="18"/>
        </w:rPr>
        <w:t>(2,150).  Lowest working hours per year:  Paris</w:t>
      </w:r>
      <w:r w:rsidRPr="001E34F0">
        <w:rPr>
          <w:sz w:val="18"/>
          <w:szCs w:val="18"/>
        </w:rPr>
        <w:t xml:space="preserve"> </w:t>
      </w:r>
      <w:r w:rsidRPr="001E34F0">
        <w:rPr>
          <w:color w:val="000000"/>
          <w:sz w:val="18"/>
          <w:szCs w:val="18"/>
        </w:rPr>
        <w:t>(1,600); Frankfurt</w:t>
      </w:r>
      <w:r w:rsidRPr="001E34F0">
        <w:rPr>
          <w:sz w:val="18"/>
          <w:szCs w:val="18"/>
        </w:rPr>
        <w:t xml:space="preserve"> </w:t>
      </w:r>
      <w:r w:rsidRPr="001E34F0">
        <w:rPr>
          <w:color w:val="000000"/>
          <w:sz w:val="18"/>
          <w:szCs w:val="18"/>
        </w:rPr>
        <w:t>(1,650); Helsinki</w:t>
      </w:r>
      <w:r w:rsidRPr="001E34F0">
        <w:rPr>
          <w:sz w:val="18"/>
          <w:szCs w:val="18"/>
        </w:rPr>
        <w:t xml:space="preserve"> </w:t>
      </w:r>
      <w:r w:rsidRPr="001E34F0">
        <w:rPr>
          <w:color w:val="000000"/>
          <w:sz w:val="18"/>
          <w:szCs w:val="18"/>
        </w:rPr>
        <w:t>(1,690); Oslo</w:t>
      </w:r>
      <w:r w:rsidRPr="001E34F0">
        <w:rPr>
          <w:sz w:val="18"/>
          <w:szCs w:val="18"/>
        </w:rPr>
        <w:t xml:space="preserve"> </w:t>
      </w:r>
      <w:r w:rsidRPr="001E34F0">
        <w:rPr>
          <w:color w:val="000000"/>
          <w:sz w:val="18"/>
          <w:szCs w:val="18"/>
        </w:rPr>
        <w:t xml:space="preserve">(1,700).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Nations where companies are least likely to pay bribes:  Sweden</w:t>
      </w:r>
      <w:r w:rsidRPr="001E34F0">
        <w:rPr>
          <w:sz w:val="18"/>
          <w:szCs w:val="18"/>
        </w:rPr>
        <w:t xml:space="preserve"> </w:t>
      </w:r>
      <w:r w:rsidRPr="001E34F0">
        <w:rPr>
          <w:color w:val="000000"/>
          <w:sz w:val="18"/>
          <w:szCs w:val="18"/>
        </w:rPr>
        <w:t>, Australia</w:t>
      </w:r>
      <w:r w:rsidRPr="001E34F0">
        <w:rPr>
          <w:sz w:val="18"/>
          <w:szCs w:val="18"/>
        </w:rPr>
        <w:t xml:space="preserve"> </w:t>
      </w:r>
      <w:r w:rsidRPr="001E34F0">
        <w:rPr>
          <w:color w:val="000000"/>
          <w:sz w:val="18"/>
          <w:szCs w:val="18"/>
        </w:rPr>
        <w:t>, Canada</w:t>
      </w:r>
      <w:r w:rsidRPr="001E34F0">
        <w:rPr>
          <w:sz w:val="18"/>
          <w:szCs w:val="18"/>
        </w:rPr>
        <w:t xml:space="preserve"> </w:t>
      </w:r>
      <w:r w:rsidRPr="001E34F0">
        <w:rPr>
          <w:color w:val="000000"/>
          <w:sz w:val="18"/>
          <w:szCs w:val="18"/>
        </w:rPr>
        <w:t>, Austria</w:t>
      </w:r>
      <w:r w:rsidRPr="001E34F0">
        <w:rPr>
          <w:sz w:val="18"/>
          <w:szCs w:val="18"/>
        </w:rPr>
        <w:t xml:space="preserve"> </w:t>
      </w:r>
      <w:r w:rsidRPr="001E34F0">
        <w:rPr>
          <w:color w:val="000000"/>
          <w:sz w:val="18"/>
          <w:szCs w:val="18"/>
        </w:rPr>
        <w:t>, Switzerland</w:t>
      </w:r>
      <w:r w:rsidRPr="001E34F0">
        <w:rPr>
          <w:sz w:val="18"/>
          <w:szCs w:val="18"/>
        </w:rPr>
        <w:t xml:space="preserve"> </w:t>
      </w:r>
      <w:r w:rsidRPr="001E34F0">
        <w:rPr>
          <w:color w:val="000000"/>
          <w:sz w:val="18"/>
          <w:szCs w:val="18"/>
        </w:rPr>
        <w:t>, Netherlands</w:t>
      </w:r>
      <w:r w:rsidRPr="001E34F0">
        <w:rPr>
          <w:sz w:val="18"/>
          <w:szCs w:val="18"/>
        </w:rPr>
        <w:t xml:space="preserve"> </w:t>
      </w:r>
      <w:r w:rsidRPr="001E34F0">
        <w:rPr>
          <w:color w:val="000000"/>
          <w:sz w:val="18"/>
          <w:szCs w:val="18"/>
        </w:rPr>
        <w:t>, U.K.</w:t>
      </w:r>
      <w:r w:rsidRPr="001E34F0">
        <w:rPr>
          <w:sz w:val="18"/>
          <w:szCs w:val="18"/>
        </w:rPr>
        <w:t xml:space="preserve"> </w:t>
      </w:r>
      <w:r w:rsidRPr="001E34F0">
        <w:rPr>
          <w:color w:val="000000"/>
          <w:sz w:val="18"/>
          <w:szCs w:val="18"/>
        </w:rPr>
        <w:t>, Belgium</w:t>
      </w:r>
      <w:r w:rsidRPr="001E34F0">
        <w:rPr>
          <w:sz w:val="18"/>
          <w:szCs w:val="18"/>
        </w:rPr>
        <w:t xml:space="preserve"> </w:t>
      </w:r>
      <w:r w:rsidRPr="001E34F0">
        <w:rPr>
          <w:color w:val="000000"/>
          <w:sz w:val="18"/>
          <w:szCs w:val="18"/>
        </w:rPr>
        <w:t>, Germany</w:t>
      </w:r>
      <w:r w:rsidRPr="001E34F0">
        <w:rPr>
          <w:sz w:val="18"/>
          <w:szCs w:val="18"/>
        </w:rPr>
        <w:t xml:space="preserve"> </w:t>
      </w:r>
      <w:r w:rsidRPr="001E34F0">
        <w:rPr>
          <w:color w:val="000000"/>
          <w:sz w:val="18"/>
          <w:szCs w:val="18"/>
        </w:rPr>
        <w:t>, United States</w:t>
      </w:r>
      <w:r w:rsidRPr="001E34F0">
        <w:rPr>
          <w:sz w:val="18"/>
          <w:szCs w:val="18"/>
        </w:rPr>
        <w:t xml:space="preserve"> </w:t>
      </w:r>
      <w:r w:rsidRPr="001E34F0">
        <w:rPr>
          <w:color w:val="000000"/>
          <w:sz w:val="18"/>
          <w:szCs w:val="18"/>
        </w:rPr>
        <w:t>.  Nations in which companies are most likely to pay bribes:  China</w:t>
      </w:r>
      <w:r w:rsidRPr="001E34F0">
        <w:rPr>
          <w:sz w:val="18"/>
          <w:szCs w:val="18"/>
        </w:rPr>
        <w:t xml:space="preserve"> </w:t>
      </w:r>
      <w:r w:rsidRPr="001E34F0">
        <w:rPr>
          <w:color w:val="000000"/>
          <w:sz w:val="18"/>
          <w:szCs w:val="18"/>
        </w:rPr>
        <w:t>and Hong Kong</w:t>
      </w:r>
      <w:r w:rsidRPr="001E34F0">
        <w:rPr>
          <w:sz w:val="18"/>
          <w:szCs w:val="18"/>
        </w:rPr>
        <w:t>,</w:t>
      </w:r>
      <w:r w:rsidRPr="001E34F0">
        <w:rPr>
          <w:color w:val="000000"/>
          <w:sz w:val="18"/>
          <w:szCs w:val="18"/>
        </w:rPr>
        <w:t xml:space="preserve"> South Korea</w:t>
      </w:r>
      <w:r w:rsidRPr="001E34F0">
        <w:rPr>
          <w:sz w:val="18"/>
          <w:szCs w:val="18"/>
        </w:rPr>
        <w:t>,</w:t>
      </w:r>
      <w:r w:rsidRPr="001E34F0">
        <w:rPr>
          <w:color w:val="000000"/>
          <w:sz w:val="18"/>
          <w:szCs w:val="18"/>
        </w:rPr>
        <w:t xml:space="preserve"> Taiwan</w:t>
      </w:r>
      <w:r w:rsidRPr="001E34F0">
        <w:rPr>
          <w:sz w:val="18"/>
          <w:szCs w:val="18"/>
        </w:rPr>
        <w:t>,</w:t>
      </w:r>
      <w:r w:rsidRPr="001E34F0">
        <w:rPr>
          <w:color w:val="000000"/>
          <w:sz w:val="18"/>
          <w:szCs w:val="18"/>
        </w:rPr>
        <w:t xml:space="preserve"> Italy</w:t>
      </w:r>
      <w:r w:rsidRPr="001E34F0">
        <w:rPr>
          <w:sz w:val="18"/>
          <w:szCs w:val="18"/>
        </w:rPr>
        <w:t>,</w:t>
      </w:r>
      <w:r w:rsidRPr="001E34F0">
        <w:rPr>
          <w:color w:val="000000"/>
          <w:sz w:val="18"/>
          <w:szCs w:val="18"/>
        </w:rPr>
        <w:t xml:space="preserve"> Malaysia</w:t>
      </w:r>
      <w:r w:rsidRPr="001E34F0">
        <w:rPr>
          <w:sz w:val="18"/>
          <w:szCs w:val="18"/>
        </w:rPr>
        <w:t>,</w:t>
      </w:r>
      <w:r w:rsidRPr="001E34F0">
        <w:rPr>
          <w:color w:val="000000"/>
          <w:sz w:val="18"/>
          <w:szCs w:val="18"/>
        </w:rPr>
        <w:t xml:space="preserve"> Japan</w:t>
      </w:r>
      <w:r w:rsidRPr="001E34F0">
        <w:rPr>
          <w:sz w:val="18"/>
          <w:szCs w:val="18"/>
        </w:rPr>
        <w:t>,</w:t>
      </w:r>
      <w:r w:rsidRPr="001E34F0">
        <w:rPr>
          <w:color w:val="000000"/>
          <w:sz w:val="18"/>
          <w:szCs w:val="18"/>
        </w:rPr>
        <w:t xml:space="preserve"> France</w:t>
      </w:r>
      <w:r w:rsidRPr="001E34F0">
        <w:rPr>
          <w:sz w:val="18"/>
          <w:szCs w:val="18"/>
        </w:rPr>
        <w:t>,</w:t>
      </w:r>
      <w:r w:rsidRPr="001E34F0">
        <w:rPr>
          <w:color w:val="000000"/>
          <w:sz w:val="18"/>
          <w:szCs w:val="18"/>
        </w:rPr>
        <w:t xml:space="preserve"> Spain</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Oldest populations:  Japan</w:t>
      </w:r>
      <w:r w:rsidRPr="001E34F0">
        <w:rPr>
          <w:sz w:val="18"/>
          <w:szCs w:val="18"/>
        </w:rPr>
        <w:t>,</w:t>
      </w:r>
      <w:r w:rsidRPr="001E34F0">
        <w:rPr>
          <w:color w:val="000000"/>
          <w:sz w:val="18"/>
          <w:szCs w:val="18"/>
        </w:rPr>
        <w:t xml:space="preserve"> Italy</w:t>
      </w:r>
      <w:r w:rsidRPr="001E34F0">
        <w:rPr>
          <w:sz w:val="18"/>
          <w:szCs w:val="18"/>
        </w:rPr>
        <w:t>,</w:t>
      </w:r>
      <w:r w:rsidRPr="001E34F0">
        <w:rPr>
          <w:color w:val="000000"/>
          <w:sz w:val="18"/>
          <w:szCs w:val="18"/>
        </w:rPr>
        <w:t xml:space="preserve"> Germany</w:t>
      </w:r>
      <w:r w:rsidRPr="001E34F0">
        <w:rPr>
          <w:sz w:val="18"/>
          <w:szCs w:val="18"/>
        </w:rPr>
        <w:t>,</w:t>
      </w:r>
      <w:r w:rsidRPr="001E34F0">
        <w:rPr>
          <w:color w:val="000000"/>
          <w:sz w:val="18"/>
          <w:szCs w:val="18"/>
        </w:rPr>
        <w:t xml:space="preserve"> Greece</w:t>
      </w:r>
      <w:r w:rsidRPr="001E34F0">
        <w:rPr>
          <w:sz w:val="18"/>
          <w:szCs w:val="18"/>
        </w:rPr>
        <w:t>,</w:t>
      </w:r>
      <w:r w:rsidRPr="001E34F0">
        <w:rPr>
          <w:color w:val="000000"/>
          <w:sz w:val="18"/>
          <w:szCs w:val="18"/>
        </w:rPr>
        <w:t xml:space="preserve"> Belgium</w:t>
      </w:r>
      <w:r w:rsidRPr="001E34F0">
        <w:rPr>
          <w:sz w:val="18"/>
          <w:szCs w:val="18"/>
        </w:rPr>
        <w:t>,</w:t>
      </w:r>
      <w:r w:rsidRPr="001E34F0">
        <w:rPr>
          <w:color w:val="000000"/>
          <w:sz w:val="18"/>
          <w:szCs w:val="18"/>
        </w:rPr>
        <w:t xml:space="preserve"> Spain</w:t>
      </w:r>
      <w:r w:rsidRPr="001E34F0">
        <w:rPr>
          <w:sz w:val="18"/>
          <w:szCs w:val="18"/>
        </w:rPr>
        <w:t>,</w:t>
      </w:r>
      <w:r w:rsidRPr="001E34F0">
        <w:rPr>
          <w:color w:val="000000"/>
          <w:sz w:val="18"/>
          <w:szCs w:val="18"/>
        </w:rPr>
        <w:t xml:space="preserve"> Britain</w:t>
      </w:r>
      <w:r w:rsidRPr="001E34F0">
        <w:rPr>
          <w:sz w:val="18"/>
          <w:szCs w:val="18"/>
        </w:rPr>
        <w:t xml:space="preserve">. </w:t>
      </w:r>
      <w:r w:rsidRPr="001E34F0">
        <w:rPr>
          <w:color w:val="000000"/>
          <w:sz w:val="18"/>
          <w:szCs w:val="18"/>
        </w:rPr>
        <w:t>Youngest populations:  Philippines</w:t>
      </w:r>
      <w:r w:rsidRPr="001E34F0">
        <w:rPr>
          <w:sz w:val="18"/>
          <w:szCs w:val="18"/>
        </w:rPr>
        <w:t>,</w:t>
      </w:r>
      <w:r w:rsidRPr="001E34F0">
        <w:rPr>
          <w:color w:val="000000"/>
          <w:sz w:val="18"/>
          <w:szCs w:val="18"/>
        </w:rPr>
        <w:t xml:space="preserve"> Egypt</w:t>
      </w:r>
      <w:r w:rsidRPr="001E34F0">
        <w:rPr>
          <w:sz w:val="18"/>
          <w:szCs w:val="18"/>
        </w:rPr>
        <w:t>,</w:t>
      </w:r>
      <w:r w:rsidRPr="001E34F0">
        <w:rPr>
          <w:color w:val="000000"/>
          <w:sz w:val="18"/>
          <w:szCs w:val="18"/>
        </w:rPr>
        <w:t xml:space="preserve"> Malaysia</w:t>
      </w:r>
      <w:r w:rsidRPr="001E34F0">
        <w:rPr>
          <w:sz w:val="18"/>
          <w:szCs w:val="18"/>
        </w:rPr>
        <w:t>,</w:t>
      </w:r>
      <w:r w:rsidRPr="001E34F0">
        <w:rPr>
          <w:color w:val="000000"/>
          <w:sz w:val="18"/>
          <w:szCs w:val="18"/>
        </w:rPr>
        <w:t xml:space="preserve"> Indonesia</w:t>
      </w:r>
      <w:r w:rsidRPr="001E34F0">
        <w:rPr>
          <w:sz w:val="18"/>
          <w:szCs w:val="18"/>
        </w:rPr>
        <w:t>,</w:t>
      </w:r>
      <w:r w:rsidRPr="001E34F0">
        <w:rPr>
          <w:color w:val="000000"/>
          <w:sz w:val="18"/>
          <w:szCs w:val="18"/>
        </w:rPr>
        <w:t xml:space="preserve"> India</w:t>
      </w:r>
      <w:r w:rsidRPr="001E34F0">
        <w:rPr>
          <w:sz w:val="18"/>
          <w:szCs w:val="18"/>
        </w:rPr>
        <w:t>,</w:t>
      </w:r>
      <w:r w:rsidRPr="001E34F0">
        <w:rPr>
          <w:color w:val="000000"/>
          <w:sz w:val="18"/>
          <w:szCs w:val="18"/>
        </w:rPr>
        <w:t xml:space="preserve"> Mexico</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Least corrupt nations:  Denmark</w:t>
      </w:r>
      <w:r w:rsidRPr="001E34F0">
        <w:rPr>
          <w:sz w:val="18"/>
          <w:szCs w:val="18"/>
        </w:rPr>
        <w:t>,</w:t>
      </w:r>
      <w:r w:rsidRPr="001E34F0">
        <w:rPr>
          <w:color w:val="000000"/>
          <w:sz w:val="18"/>
          <w:szCs w:val="18"/>
        </w:rPr>
        <w:t xml:space="preserve"> Finland</w:t>
      </w:r>
      <w:r w:rsidRPr="001E34F0">
        <w:rPr>
          <w:sz w:val="18"/>
          <w:szCs w:val="18"/>
        </w:rPr>
        <w:t>,</w:t>
      </w:r>
      <w:r w:rsidRPr="001E34F0">
        <w:rPr>
          <w:color w:val="000000"/>
          <w:sz w:val="18"/>
          <w:szCs w:val="18"/>
        </w:rPr>
        <w:t xml:space="preserve"> Sweden</w:t>
      </w:r>
      <w:r w:rsidRPr="001E34F0">
        <w:rPr>
          <w:sz w:val="18"/>
          <w:szCs w:val="18"/>
        </w:rPr>
        <w:t>,</w:t>
      </w:r>
      <w:r w:rsidRPr="001E34F0">
        <w:rPr>
          <w:color w:val="000000"/>
          <w:sz w:val="18"/>
          <w:szCs w:val="18"/>
        </w:rPr>
        <w:t xml:space="preserve"> Canada</w:t>
      </w:r>
      <w:r w:rsidRPr="001E34F0">
        <w:rPr>
          <w:sz w:val="18"/>
          <w:szCs w:val="18"/>
        </w:rPr>
        <w:t>,</w:t>
      </w:r>
      <w:r w:rsidRPr="001E34F0">
        <w:rPr>
          <w:color w:val="000000"/>
          <w:sz w:val="18"/>
          <w:szCs w:val="18"/>
        </w:rPr>
        <w:t xml:space="preserve"> Singapore</w:t>
      </w:r>
      <w:r w:rsidRPr="001E34F0">
        <w:rPr>
          <w:sz w:val="18"/>
          <w:szCs w:val="18"/>
        </w:rPr>
        <w:t>,</w:t>
      </w:r>
      <w:r w:rsidRPr="001E34F0">
        <w:rPr>
          <w:color w:val="000000"/>
          <w:sz w:val="18"/>
          <w:szCs w:val="18"/>
        </w:rPr>
        <w:t xml:space="preserve"> Switzerland</w:t>
      </w:r>
      <w:r w:rsidRPr="001E34F0">
        <w:rPr>
          <w:sz w:val="18"/>
          <w:szCs w:val="18"/>
        </w:rPr>
        <w:t>.</w:t>
      </w:r>
      <w:r w:rsidRPr="001E34F0">
        <w:rPr>
          <w:color w:val="000000"/>
          <w:sz w:val="18"/>
          <w:szCs w:val="18"/>
        </w:rPr>
        <w:t xml:space="preserve">  Most corrupt nations:  Cameroon, Nigeria</w:t>
      </w:r>
      <w:r w:rsidRPr="001E34F0">
        <w:rPr>
          <w:sz w:val="18"/>
          <w:szCs w:val="18"/>
        </w:rPr>
        <w:t>,</w:t>
      </w:r>
      <w:r w:rsidRPr="001E34F0">
        <w:rPr>
          <w:color w:val="000000"/>
          <w:sz w:val="18"/>
          <w:szCs w:val="18"/>
        </w:rPr>
        <w:t xml:space="preserve"> Indonesia</w:t>
      </w:r>
      <w:r w:rsidRPr="001E34F0">
        <w:rPr>
          <w:sz w:val="18"/>
          <w:szCs w:val="18"/>
        </w:rPr>
        <w:t>,</w:t>
      </w:r>
      <w:r w:rsidRPr="001E34F0">
        <w:rPr>
          <w:color w:val="000000"/>
          <w:sz w:val="18"/>
          <w:szCs w:val="18"/>
        </w:rPr>
        <w:t xml:space="preserve"> Russia</w:t>
      </w:r>
      <w:r w:rsidRPr="001E34F0">
        <w:rPr>
          <w:sz w:val="18"/>
          <w:szCs w:val="18"/>
        </w:rPr>
        <w:t>,</w:t>
      </w:r>
      <w:r w:rsidRPr="001E34F0">
        <w:rPr>
          <w:color w:val="000000"/>
          <w:sz w:val="18"/>
          <w:szCs w:val="18"/>
        </w:rPr>
        <w:t xml:space="preserve"> India</w:t>
      </w:r>
      <w:r w:rsidRPr="001E34F0">
        <w:rPr>
          <w:sz w:val="18"/>
          <w:szCs w:val="18"/>
        </w:rPr>
        <w:t>,</w:t>
      </w:r>
      <w:r w:rsidRPr="001E34F0">
        <w:rPr>
          <w:color w:val="000000"/>
          <w:sz w:val="18"/>
          <w:szCs w:val="18"/>
        </w:rPr>
        <w:t xml:space="preserve"> Turkey</w:t>
      </w:r>
      <w:r w:rsidRPr="001E34F0">
        <w:rPr>
          <w:sz w:val="18"/>
          <w:szCs w:val="18"/>
        </w:rPr>
        <w:t>,</w:t>
      </w:r>
      <w:r w:rsidRPr="001E34F0">
        <w:rPr>
          <w:color w:val="000000"/>
          <w:sz w:val="18"/>
          <w:szCs w:val="18"/>
        </w:rPr>
        <w:t xml:space="preserve"> Brazil</w:t>
      </w:r>
      <w:r w:rsidRPr="001E34F0">
        <w:rPr>
          <w:sz w:val="18"/>
          <w:szCs w:val="18"/>
        </w:rPr>
        <w:t>,</w:t>
      </w:r>
      <w:r w:rsidRPr="001E34F0">
        <w:rPr>
          <w:color w:val="000000"/>
          <w:sz w:val="18"/>
          <w:szCs w:val="18"/>
        </w:rPr>
        <w:t xml:space="preserve"> Italy</w:t>
      </w:r>
      <w:r w:rsidRPr="001E34F0">
        <w:rPr>
          <w:sz w:val="18"/>
          <w:szCs w:val="18"/>
        </w:rPr>
        <w:t>,</w:t>
      </w:r>
      <w:r w:rsidRPr="001E34F0">
        <w:rPr>
          <w:color w:val="000000"/>
          <w:sz w:val="18"/>
          <w:szCs w:val="18"/>
        </w:rPr>
        <w:t xml:space="preserve"> and South Africa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oil consumption per person:  United States</w:t>
      </w:r>
      <w:r w:rsidRPr="001E34F0">
        <w:rPr>
          <w:sz w:val="18"/>
          <w:szCs w:val="18"/>
        </w:rPr>
        <w:t xml:space="preserve"> </w:t>
      </w:r>
      <w:r w:rsidRPr="001E34F0">
        <w:rPr>
          <w:color w:val="000000"/>
          <w:sz w:val="18"/>
          <w:szCs w:val="18"/>
        </w:rPr>
        <w:t>(25 barrels annually per person); Japan</w:t>
      </w:r>
      <w:r w:rsidRPr="001E34F0">
        <w:rPr>
          <w:sz w:val="18"/>
          <w:szCs w:val="18"/>
        </w:rPr>
        <w:t xml:space="preserve"> </w:t>
      </w:r>
      <w:r w:rsidRPr="001E34F0">
        <w:rPr>
          <w:color w:val="000000"/>
          <w:sz w:val="18"/>
          <w:szCs w:val="18"/>
        </w:rPr>
        <w:t>(17); EU (13); Britain</w:t>
      </w:r>
      <w:r w:rsidRPr="001E34F0">
        <w:rPr>
          <w:sz w:val="18"/>
          <w:szCs w:val="18"/>
        </w:rPr>
        <w:t xml:space="preserve"> </w:t>
      </w:r>
      <w:r w:rsidRPr="001E34F0">
        <w:rPr>
          <w:color w:val="000000"/>
          <w:sz w:val="18"/>
          <w:szCs w:val="18"/>
        </w:rPr>
        <w:t>(11); Latin America</w:t>
      </w:r>
      <w:r w:rsidRPr="001E34F0">
        <w:rPr>
          <w:sz w:val="18"/>
          <w:szCs w:val="18"/>
        </w:rPr>
        <w:t xml:space="preserve"> </w:t>
      </w:r>
      <w:r w:rsidRPr="001E34F0">
        <w:rPr>
          <w:color w:val="000000"/>
          <w:sz w:val="18"/>
          <w:szCs w:val="18"/>
        </w:rPr>
        <w:t>(4); emerging Asia</w:t>
      </w:r>
      <w:r w:rsidRPr="001E34F0">
        <w:rPr>
          <w:sz w:val="18"/>
          <w:szCs w:val="18"/>
        </w:rPr>
        <w:t xml:space="preserve"> </w:t>
      </w:r>
      <w:r w:rsidRPr="001E34F0">
        <w:rPr>
          <w:color w:val="000000"/>
          <w:sz w:val="18"/>
          <w:szCs w:val="18"/>
        </w:rPr>
        <w:t xml:space="preserve">(2.5).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Cost of living index (</w:t>
      </w:r>
      <w:r w:rsidRPr="001E34F0">
        <w:rPr>
          <w:sz w:val="18"/>
          <w:szCs w:val="18"/>
        </w:rPr>
        <w:t>New</w:t>
      </w:r>
      <w:r w:rsidRPr="001E34F0">
        <w:rPr>
          <w:color w:val="000000"/>
          <w:sz w:val="18"/>
          <w:szCs w:val="18"/>
        </w:rPr>
        <w:t xml:space="preserve"> York</w:t>
      </w:r>
      <w:r w:rsidRPr="001E34F0">
        <w:rPr>
          <w:sz w:val="18"/>
          <w:szCs w:val="18"/>
        </w:rPr>
        <w:t xml:space="preserve"> </w:t>
      </w:r>
      <w:r w:rsidRPr="001E34F0">
        <w:rPr>
          <w:color w:val="000000"/>
          <w:sz w:val="18"/>
          <w:szCs w:val="18"/>
        </w:rPr>
        <w:t>=100):  Tokyo</w:t>
      </w:r>
      <w:r w:rsidRPr="001E34F0">
        <w:rPr>
          <w:sz w:val="18"/>
          <w:szCs w:val="18"/>
        </w:rPr>
        <w:t xml:space="preserve"> </w:t>
      </w:r>
      <w:r w:rsidRPr="001E34F0">
        <w:rPr>
          <w:color w:val="000000"/>
          <w:sz w:val="18"/>
          <w:szCs w:val="18"/>
        </w:rPr>
        <w:t>(160), Belgrade</w:t>
      </w:r>
      <w:r w:rsidRPr="001E34F0">
        <w:rPr>
          <w:sz w:val="18"/>
          <w:szCs w:val="18"/>
        </w:rPr>
        <w:t xml:space="preserve"> </w:t>
      </w:r>
      <w:r w:rsidRPr="001E34F0">
        <w:rPr>
          <w:color w:val="000000"/>
          <w:sz w:val="18"/>
          <w:szCs w:val="18"/>
        </w:rPr>
        <w:t>(124), Hong Kong</w:t>
      </w:r>
      <w:r w:rsidRPr="001E34F0">
        <w:rPr>
          <w:sz w:val="18"/>
          <w:szCs w:val="18"/>
        </w:rPr>
        <w:t xml:space="preserve"> </w:t>
      </w:r>
      <w:r w:rsidRPr="001E34F0">
        <w:rPr>
          <w:color w:val="000000"/>
          <w:sz w:val="18"/>
          <w:szCs w:val="18"/>
        </w:rPr>
        <w:t>(123), Seoul</w:t>
      </w:r>
      <w:r w:rsidRPr="001E34F0">
        <w:rPr>
          <w:sz w:val="18"/>
          <w:szCs w:val="18"/>
        </w:rPr>
        <w:t xml:space="preserve"> </w:t>
      </w:r>
      <w:r w:rsidRPr="001E34F0">
        <w:rPr>
          <w:color w:val="000000"/>
          <w:sz w:val="18"/>
          <w:szCs w:val="18"/>
        </w:rPr>
        <w:t>(110), and Taipei</w:t>
      </w:r>
      <w:r w:rsidRPr="001E34F0">
        <w:rPr>
          <w:sz w:val="18"/>
          <w:szCs w:val="18"/>
        </w:rPr>
        <w:t xml:space="preserve"> </w:t>
      </w:r>
      <w:r w:rsidRPr="001E34F0">
        <w:rPr>
          <w:color w:val="000000"/>
          <w:sz w:val="18"/>
          <w:szCs w:val="18"/>
        </w:rPr>
        <w:t>(105).  Least expensive cities:  Karachi</w:t>
      </w:r>
      <w:r w:rsidRPr="001E34F0">
        <w:rPr>
          <w:sz w:val="18"/>
          <w:szCs w:val="18"/>
        </w:rPr>
        <w:t xml:space="preserve"> </w:t>
      </w:r>
      <w:r w:rsidRPr="001E34F0">
        <w:rPr>
          <w:color w:val="000000"/>
          <w:sz w:val="18"/>
          <w:szCs w:val="18"/>
        </w:rPr>
        <w:t>(48), Manila</w:t>
      </w:r>
      <w:r w:rsidRPr="001E34F0">
        <w:rPr>
          <w:sz w:val="18"/>
          <w:szCs w:val="18"/>
        </w:rPr>
        <w:t xml:space="preserve"> </w:t>
      </w:r>
      <w:r w:rsidRPr="001E34F0">
        <w:rPr>
          <w:color w:val="000000"/>
          <w:sz w:val="18"/>
          <w:szCs w:val="18"/>
        </w:rPr>
        <w:t>(47), Budapest</w:t>
      </w:r>
      <w:r w:rsidRPr="001E34F0">
        <w:rPr>
          <w:sz w:val="18"/>
          <w:szCs w:val="18"/>
        </w:rPr>
        <w:t xml:space="preserve"> </w:t>
      </w:r>
      <w:r w:rsidRPr="001E34F0">
        <w:rPr>
          <w:color w:val="000000"/>
          <w:sz w:val="18"/>
          <w:szCs w:val="18"/>
        </w:rPr>
        <w:t>(46), Bangkok</w:t>
      </w:r>
      <w:r w:rsidRPr="001E34F0">
        <w:rPr>
          <w:sz w:val="18"/>
          <w:szCs w:val="18"/>
        </w:rPr>
        <w:t xml:space="preserve"> </w:t>
      </w:r>
      <w:r w:rsidRPr="001E34F0">
        <w:rPr>
          <w:color w:val="000000"/>
          <w:sz w:val="18"/>
          <w:szCs w:val="18"/>
        </w:rPr>
        <w:t xml:space="preserve">(53).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percent of foreign population as citizens:  Australia</w:t>
      </w:r>
      <w:r w:rsidRPr="001E34F0">
        <w:rPr>
          <w:sz w:val="18"/>
          <w:szCs w:val="18"/>
        </w:rPr>
        <w:t xml:space="preserve"> </w:t>
      </w:r>
      <w:r w:rsidRPr="001E34F0">
        <w:rPr>
          <w:color w:val="000000"/>
          <w:sz w:val="18"/>
          <w:szCs w:val="18"/>
        </w:rPr>
        <w:t>(22%), Switzerland</w:t>
      </w:r>
      <w:r w:rsidRPr="001E34F0">
        <w:rPr>
          <w:sz w:val="18"/>
          <w:szCs w:val="18"/>
        </w:rPr>
        <w:t xml:space="preserve"> </w:t>
      </w:r>
      <w:r w:rsidRPr="001E34F0">
        <w:rPr>
          <w:color w:val="000000"/>
          <w:sz w:val="18"/>
          <w:szCs w:val="18"/>
        </w:rPr>
        <w:t>(18%), Austria</w:t>
      </w:r>
      <w:r w:rsidRPr="001E34F0">
        <w:rPr>
          <w:sz w:val="18"/>
          <w:szCs w:val="18"/>
        </w:rPr>
        <w:t xml:space="preserve"> </w:t>
      </w:r>
      <w:r w:rsidRPr="001E34F0">
        <w:rPr>
          <w:color w:val="000000"/>
          <w:sz w:val="18"/>
          <w:szCs w:val="18"/>
        </w:rPr>
        <w:t>(8%), Germany</w:t>
      </w:r>
      <w:r w:rsidRPr="001E34F0">
        <w:rPr>
          <w:sz w:val="18"/>
          <w:szCs w:val="18"/>
        </w:rPr>
        <w:t xml:space="preserve"> </w:t>
      </w:r>
      <w:r w:rsidRPr="001E34F0">
        <w:rPr>
          <w:color w:val="000000"/>
          <w:sz w:val="18"/>
          <w:szCs w:val="18"/>
        </w:rPr>
        <w:t>(7%).  Lowest foreign population: Japan</w:t>
      </w:r>
      <w:r w:rsidRPr="001E34F0">
        <w:rPr>
          <w:sz w:val="18"/>
          <w:szCs w:val="18"/>
        </w:rPr>
        <w:t xml:space="preserve"> </w:t>
      </w:r>
      <w:r w:rsidRPr="001E34F0">
        <w:rPr>
          <w:color w:val="000000"/>
          <w:sz w:val="18"/>
          <w:szCs w:val="18"/>
        </w:rPr>
        <w:t>(3%), Spain</w:t>
      </w:r>
      <w:r w:rsidRPr="001E34F0">
        <w:rPr>
          <w:sz w:val="18"/>
          <w:szCs w:val="18"/>
        </w:rPr>
        <w:t xml:space="preserve"> </w:t>
      </w:r>
      <w:r w:rsidRPr="001E34F0">
        <w:rPr>
          <w:color w:val="000000"/>
          <w:sz w:val="18"/>
          <w:szCs w:val="18"/>
        </w:rPr>
        <w:t>(4%), Italy</w:t>
      </w:r>
      <w:r w:rsidRPr="001E34F0">
        <w:rPr>
          <w:sz w:val="18"/>
          <w:szCs w:val="18"/>
        </w:rPr>
        <w:t xml:space="preserve"> </w:t>
      </w:r>
      <w:r w:rsidRPr="001E34F0">
        <w:rPr>
          <w:color w:val="000000"/>
          <w:sz w:val="18"/>
          <w:szCs w:val="18"/>
        </w:rPr>
        <w:t xml:space="preserve">(5%).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Nations with greatest overall business risk:  Iraq, Myanmar (Burma), Kenya, Indonesia, Pakistan, Russia.  Nations with lowest business risk:  </w:t>
      </w:r>
      <w:r w:rsidRPr="001E34F0">
        <w:rPr>
          <w:sz w:val="18"/>
          <w:szCs w:val="18"/>
        </w:rPr>
        <w:t xml:space="preserve"> </w:t>
      </w:r>
      <w:r w:rsidRPr="001E34F0">
        <w:rPr>
          <w:color w:val="000000"/>
          <w:sz w:val="18"/>
          <w:szCs w:val="18"/>
        </w:rPr>
        <w:t>Singapore</w:t>
      </w:r>
      <w:r w:rsidRPr="001E34F0">
        <w:rPr>
          <w:sz w:val="18"/>
          <w:szCs w:val="18"/>
        </w:rPr>
        <w:t>,</w:t>
      </w:r>
      <w:r w:rsidRPr="001E34F0">
        <w:rPr>
          <w:color w:val="000000"/>
          <w:sz w:val="18"/>
          <w:szCs w:val="18"/>
        </w:rPr>
        <w:t xml:space="preserve"> Hong Kong</w:t>
      </w:r>
      <w:r w:rsidRPr="001E34F0">
        <w:rPr>
          <w:sz w:val="18"/>
          <w:szCs w:val="18"/>
        </w:rPr>
        <w:t>,</w:t>
      </w:r>
      <w:r w:rsidRPr="001E34F0">
        <w:rPr>
          <w:color w:val="000000"/>
          <w:sz w:val="18"/>
          <w:szCs w:val="18"/>
        </w:rPr>
        <w:t xml:space="preserve"> Chile</w:t>
      </w:r>
      <w:r w:rsidRPr="001E34F0">
        <w:rPr>
          <w:sz w:val="18"/>
          <w:szCs w:val="18"/>
        </w:rPr>
        <w:t>,</w:t>
      </w:r>
      <w:r w:rsidRPr="001E34F0">
        <w:rPr>
          <w:color w:val="000000"/>
          <w:sz w:val="18"/>
          <w:szCs w:val="18"/>
        </w:rPr>
        <w:t xml:space="preserve"> Botswana</w:t>
      </w:r>
      <w:r w:rsidRPr="001E34F0">
        <w:rPr>
          <w:sz w:val="18"/>
          <w:szCs w:val="18"/>
        </w:rPr>
        <w:t>,</w:t>
      </w:r>
      <w:r w:rsidRPr="001E34F0">
        <w:rPr>
          <w:color w:val="000000"/>
          <w:sz w:val="18"/>
          <w:szCs w:val="18"/>
        </w:rPr>
        <w:t xml:space="preserve"> and United Arab Emirates</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quality of life cities:  Zurich</w:t>
      </w:r>
      <w:r w:rsidRPr="001E34F0">
        <w:rPr>
          <w:sz w:val="18"/>
          <w:szCs w:val="18"/>
        </w:rPr>
        <w:t xml:space="preserve"> </w:t>
      </w:r>
      <w:r w:rsidRPr="001E34F0">
        <w:rPr>
          <w:color w:val="000000"/>
          <w:sz w:val="18"/>
          <w:szCs w:val="18"/>
        </w:rPr>
        <w:t>, Vancouver</w:t>
      </w:r>
      <w:r w:rsidRPr="001E34F0">
        <w:rPr>
          <w:sz w:val="18"/>
          <w:szCs w:val="18"/>
        </w:rPr>
        <w:t xml:space="preserve"> </w:t>
      </w:r>
      <w:r w:rsidRPr="001E34F0">
        <w:rPr>
          <w:color w:val="000000"/>
          <w:sz w:val="18"/>
          <w:szCs w:val="18"/>
        </w:rPr>
        <w:t>, Sydney</w:t>
      </w:r>
      <w:r w:rsidRPr="001E34F0">
        <w:rPr>
          <w:sz w:val="18"/>
          <w:szCs w:val="18"/>
        </w:rPr>
        <w:t xml:space="preserve"> </w:t>
      </w:r>
      <w:r w:rsidRPr="001E34F0">
        <w:rPr>
          <w:color w:val="000000"/>
          <w:sz w:val="18"/>
          <w:szCs w:val="18"/>
        </w:rPr>
        <w:t>, Geneva</w:t>
      </w:r>
      <w:r w:rsidRPr="001E34F0">
        <w:rPr>
          <w:sz w:val="18"/>
          <w:szCs w:val="18"/>
        </w:rPr>
        <w:t xml:space="preserve"> </w:t>
      </w:r>
      <w:r w:rsidRPr="001E34F0">
        <w:rPr>
          <w:color w:val="000000"/>
          <w:sz w:val="18"/>
          <w:szCs w:val="18"/>
        </w:rPr>
        <w:t>, Copenhagen</w:t>
      </w:r>
      <w:r w:rsidRPr="001E34F0">
        <w:rPr>
          <w:sz w:val="18"/>
          <w:szCs w:val="18"/>
        </w:rPr>
        <w:t xml:space="preserve"> </w:t>
      </w:r>
      <w:r w:rsidRPr="001E34F0">
        <w:rPr>
          <w:color w:val="000000"/>
          <w:sz w:val="18"/>
          <w:szCs w:val="18"/>
        </w:rPr>
        <w:t>, Frankfurt</w:t>
      </w:r>
      <w:r w:rsidRPr="001E34F0">
        <w:rPr>
          <w:sz w:val="18"/>
          <w:szCs w:val="18"/>
        </w:rPr>
        <w:t xml:space="preserve"> </w:t>
      </w:r>
      <w:r w:rsidRPr="001E34F0">
        <w:rPr>
          <w:color w:val="000000"/>
          <w:sz w:val="18"/>
          <w:szCs w:val="18"/>
        </w:rPr>
        <w:t>, Stockholm</w:t>
      </w:r>
      <w:r w:rsidRPr="001E34F0">
        <w:rPr>
          <w:sz w:val="18"/>
          <w:szCs w:val="18"/>
        </w:rPr>
        <w:t xml:space="preserve"> </w:t>
      </w:r>
      <w:r w:rsidRPr="001E34F0">
        <w:rPr>
          <w:color w:val="000000"/>
          <w:sz w:val="18"/>
          <w:szCs w:val="18"/>
        </w:rPr>
        <w:t>, Amsterdam</w:t>
      </w:r>
      <w:r w:rsidRPr="001E34F0">
        <w:rPr>
          <w:sz w:val="18"/>
          <w:szCs w:val="18"/>
        </w:rPr>
        <w:t xml:space="preserve"> </w:t>
      </w:r>
      <w:r w:rsidRPr="001E34F0">
        <w:rPr>
          <w:color w:val="000000"/>
          <w:sz w:val="18"/>
          <w:szCs w:val="18"/>
        </w:rPr>
        <w:t>, San Francisco</w:t>
      </w:r>
      <w:r w:rsidRPr="001E34F0">
        <w:rPr>
          <w:sz w:val="18"/>
          <w:szCs w:val="18"/>
        </w:rPr>
        <w:t xml:space="preserve"> </w:t>
      </w:r>
      <w:r w:rsidRPr="001E34F0">
        <w:rPr>
          <w:color w:val="000000"/>
          <w:sz w:val="18"/>
          <w:szCs w:val="18"/>
        </w:rPr>
        <w:t>, Brussels</w:t>
      </w:r>
      <w:r w:rsidRPr="001E34F0">
        <w:rPr>
          <w:sz w:val="18"/>
          <w:szCs w:val="18"/>
        </w:rPr>
        <w:t xml:space="preserve"> </w:t>
      </w:r>
      <w:r w:rsidRPr="001E34F0">
        <w:rPr>
          <w:color w:val="000000"/>
          <w:sz w:val="18"/>
          <w:szCs w:val="18"/>
        </w:rPr>
        <w:t>, Tokyo</w:t>
      </w:r>
      <w:r w:rsidRPr="001E34F0">
        <w:rPr>
          <w:sz w:val="18"/>
          <w:szCs w:val="18"/>
        </w:rPr>
        <w:t xml:space="preserve"> </w:t>
      </w:r>
      <w:r w:rsidRPr="001E34F0">
        <w:rPr>
          <w:color w:val="000000"/>
          <w:sz w:val="18"/>
          <w:szCs w:val="18"/>
        </w:rPr>
        <w:t>, Paris</w:t>
      </w:r>
      <w:r w:rsidRPr="001E34F0">
        <w:rPr>
          <w:sz w:val="18"/>
          <w:szCs w:val="18"/>
        </w:rPr>
        <w:t xml:space="preserve"> </w:t>
      </w:r>
      <w:r w:rsidRPr="001E34F0">
        <w:rPr>
          <w:color w:val="000000"/>
          <w:sz w:val="18"/>
          <w:szCs w:val="18"/>
        </w:rPr>
        <w:t xml:space="preserve">.  Lowest quality of life:  </w:t>
      </w:r>
      <w:proofErr w:type="gramStart"/>
      <w:r w:rsidRPr="001E34F0">
        <w:rPr>
          <w:color w:val="000000"/>
          <w:sz w:val="18"/>
          <w:szCs w:val="18"/>
        </w:rPr>
        <w:t>Moscow</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Beijing</w:t>
      </w:r>
      <w:r w:rsidRPr="001E34F0">
        <w:rPr>
          <w:sz w:val="18"/>
          <w:szCs w:val="18"/>
        </w:rPr>
        <w:t xml:space="preserve"> </w:t>
      </w:r>
      <w:r w:rsidRPr="001E34F0">
        <w:rPr>
          <w:color w:val="000000"/>
          <w:sz w:val="18"/>
          <w:szCs w:val="18"/>
        </w:rPr>
        <w:t>, Mexico</w:t>
      </w:r>
      <w:r w:rsidRPr="001E34F0">
        <w:rPr>
          <w:sz w:val="18"/>
          <w:szCs w:val="18"/>
        </w:rPr>
        <w:t xml:space="preserve"> </w:t>
      </w:r>
      <w:r w:rsidRPr="001E34F0">
        <w:rPr>
          <w:color w:val="000000"/>
          <w:sz w:val="18"/>
          <w:szCs w:val="18"/>
        </w:rPr>
        <w:t>City, Cairo</w:t>
      </w:r>
      <w:r w:rsidRPr="001E34F0">
        <w:rPr>
          <w:sz w:val="18"/>
          <w:szCs w:val="18"/>
        </w:rPr>
        <w:t xml:space="preserve"> </w:t>
      </w:r>
      <w:r w:rsidRPr="001E34F0">
        <w:rPr>
          <w:color w:val="000000"/>
          <w:sz w:val="18"/>
          <w:szCs w:val="18"/>
        </w:rPr>
        <w:t>, Bangkok</w:t>
      </w:r>
      <w:r w:rsidRPr="001E34F0">
        <w:rPr>
          <w:sz w:val="18"/>
          <w:szCs w:val="18"/>
        </w:rPr>
        <w:t xml:space="preserve"> </w:t>
      </w:r>
      <w:r w:rsidRPr="001E34F0">
        <w:rPr>
          <w:color w:val="000000"/>
          <w:sz w:val="18"/>
          <w:szCs w:val="18"/>
        </w:rPr>
        <w:t>, Rio De Janeiro</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lastRenderedPageBreak/>
        <w:t xml:space="preserve">To convert temperatures in Fahrenheit to Celsius, subtract 32 from the Fahrenheit temperature, multiply by 5, and divide by 9.  Celsius into Fahrenheit: multiply by 9, divide by 5, and add 32.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Vietnam</w:t>
      </w:r>
      <w:r w:rsidRPr="001E34F0">
        <w:rPr>
          <w:sz w:val="18"/>
          <w:szCs w:val="18"/>
        </w:rPr>
        <w:t xml:space="preserve"> </w:t>
      </w:r>
      <w:r w:rsidRPr="001E34F0">
        <w:rPr>
          <w:color w:val="000000"/>
          <w:sz w:val="18"/>
          <w:szCs w:val="18"/>
        </w:rPr>
        <w:t xml:space="preserve">pirates more software than any other nation: 97%.  China pirates 95% of all the software they use; Indonesia pirates 92%.  Next n </w:t>
      </w:r>
      <w:proofErr w:type="gramStart"/>
      <w:r w:rsidRPr="001E34F0">
        <w:rPr>
          <w:color w:val="000000"/>
          <w:sz w:val="18"/>
          <w:szCs w:val="18"/>
        </w:rPr>
        <w:t>order of piracy are</w:t>
      </w:r>
      <w:proofErr w:type="gramEnd"/>
      <w:r w:rsidRPr="001E34F0">
        <w:rPr>
          <w:color w:val="000000"/>
          <w:sz w:val="18"/>
          <w:szCs w:val="18"/>
        </w:rPr>
        <w:t xml:space="preserve"> Russia (92%), Bolivia (90%), Thailand (88%), and Greece (82%). About 22% of software is pirated in the </w:t>
      </w:r>
      <w:proofErr w:type="gramStart"/>
      <w:r w:rsidRPr="001E34F0">
        <w:rPr>
          <w:color w:val="000000"/>
          <w:sz w:val="18"/>
          <w:szCs w:val="18"/>
        </w:rPr>
        <w:t>USA</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France</w:t>
      </w:r>
      <w:r w:rsidRPr="001E34F0">
        <w:rPr>
          <w:sz w:val="18"/>
          <w:szCs w:val="18"/>
        </w:rPr>
        <w:t xml:space="preserve"> </w:t>
      </w:r>
      <w:r w:rsidRPr="001E34F0">
        <w:rPr>
          <w:color w:val="000000"/>
          <w:sz w:val="18"/>
          <w:szCs w:val="18"/>
        </w:rPr>
        <w:t>relies on nuclear power more than any other nation (75% of total electrical usage), followed by Belgium</w:t>
      </w:r>
      <w:r w:rsidRPr="001E34F0">
        <w:rPr>
          <w:sz w:val="18"/>
          <w:szCs w:val="18"/>
        </w:rPr>
        <w:t xml:space="preserve"> </w:t>
      </w:r>
      <w:r w:rsidRPr="001E34F0">
        <w:rPr>
          <w:color w:val="000000"/>
          <w:sz w:val="18"/>
          <w:szCs w:val="18"/>
        </w:rPr>
        <w:t>(58%), Sweden</w:t>
      </w:r>
      <w:r w:rsidRPr="001E34F0">
        <w:rPr>
          <w:sz w:val="18"/>
          <w:szCs w:val="18"/>
        </w:rPr>
        <w:t xml:space="preserve"> </w:t>
      </w:r>
      <w:r w:rsidRPr="001E34F0">
        <w:rPr>
          <w:color w:val="000000"/>
          <w:sz w:val="18"/>
          <w:szCs w:val="18"/>
        </w:rPr>
        <w:t>(42%), Slovakia</w:t>
      </w:r>
      <w:r w:rsidRPr="001E34F0">
        <w:rPr>
          <w:sz w:val="18"/>
          <w:szCs w:val="18"/>
        </w:rPr>
        <w:t xml:space="preserve"> </w:t>
      </w:r>
      <w:r w:rsidRPr="001E34F0">
        <w:rPr>
          <w:color w:val="000000"/>
          <w:sz w:val="18"/>
          <w:szCs w:val="18"/>
        </w:rPr>
        <w:t>(41%), and South Korea</w:t>
      </w:r>
      <w:r w:rsidRPr="001E34F0">
        <w:rPr>
          <w:sz w:val="18"/>
          <w:szCs w:val="18"/>
        </w:rPr>
        <w:t xml:space="preserve"> </w:t>
      </w:r>
      <w:r w:rsidRPr="001E34F0">
        <w:rPr>
          <w:color w:val="000000"/>
          <w:sz w:val="18"/>
          <w:szCs w:val="18"/>
        </w:rPr>
        <w:t>(39%).  The Netherlands</w:t>
      </w:r>
      <w:r w:rsidRPr="001E34F0">
        <w:rPr>
          <w:sz w:val="18"/>
          <w:szCs w:val="18"/>
        </w:rPr>
        <w:t xml:space="preserve"> </w:t>
      </w:r>
      <w:r w:rsidRPr="001E34F0">
        <w:rPr>
          <w:color w:val="000000"/>
          <w:sz w:val="18"/>
          <w:szCs w:val="18"/>
        </w:rPr>
        <w:t>are lowest in the world (6%), Mexico</w:t>
      </w:r>
      <w:r w:rsidRPr="001E34F0">
        <w:rPr>
          <w:sz w:val="18"/>
          <w:szCs w:val="18"/>
        </w:rPr>
        <w:t xml:space="preserve"> </w:t>
      </w:r>
      <w:r w:rsidRPr="001E34F0">
        <w:rPr>
          <w:color w:val="000000"/>
          <w:sz w:val="18"/>
          <w:szCs w:val="18"/>
        </w:rPr>
        <w:t>(8%), Canada</w:t>
      </w:r>
      <w:r w:rsidRPr="001E34F0">
        <w:rPr>
          <w:sz w:val="18"/>
          <w:szCs w:val="18"/>
        </w:rPr>
        <w:t xml:space="preserve"> </w:t>
      </w:r>
      <w:r w:rsidRPr="001E34F0">
        <w:rPr>
          <w:color w:val="000000"/>
          <w:sz w:val="18"/>
          <w:szCs w:val="18"/>
        </w:rPr>
        <w:t>(16%), and the USA</w:t>
      </w:r>
      <w:r w:rsidRPr="001E34F0">
        <w:rPr>
          <w:sz w:val="18"/>
          <w:szCs w:val="18"/>
        </w:rPr>
        <w:t xml:space="preserve"> </w:t>
      </w:r>
      <w:r w:rsidRPr="001E34F0">
        <w:rPr>
          <w:color w:val="000000"/>
          <w:sz w:val="18"/>
          <w:szCs w:val="18"/>
        </w:rPr>
        <w:t xml:space="preserve">(20%).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Nations with the oldest workforces (% of men working past the age of 60): Niger (84% of working men are over 60; Uganda ( 81%); Kenya (79%); Indonesia (59%); Iceland (50%)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Executions in 2000 per million population: Singapore</w:t>
      </w:r>
      <w:r w:rsidRPr="001E34F0">
        <w:rPr>
          <w:sz w:val="18"/>
          <w:szCs w:val="18"/>
        </w:rPr>
        <w:t xml:space="preserve"> </w:t>
      </w:r>
      <w:r w:rsidRPr="001E34F0">
        <w:rPr>
          <w:color w:val="000000"/>
          <w:sz w:val="18"/>
          <w:szCs w:val="18"/>
        </w:rPr>
        <w:t>= 21 executions per million people; Egypt</w:t>
      </w:r>
      <w:r w:rsidRPr="001E34F0">
        <w:rPr>
          <w:sz w:val="18"/>
          <w:szCs w:val="18"/>
        </w:rPr>
        <w:t xml:space="preserve"> </w:t>
      </w:r>
      <w:r w:rsidRPr="001E34F0">
        <w:rPr>
          <w:color w:val="000000"/>
          <w:sz w:val="18"/>
          <w:szCs w:val="18"/>
        </w:rPr>
        <w:t>= 48; USA</w:t>
      </w:r>
      <w:r w:rsidRPr="001E34F0">
        <w:rPr>
          <w:sz w:val="18"/>
          <w:szCs w:val="18"/>
        </w:rPr>
        <w:t xml:space="preserve"> </w:t>
      </w:r>
      <w:r w:rsidRPr="001E34F0">
        <w:rPr>
          <w:color w:val="000000"/>
          <w:sz w:val="18"/>
          <w:szCs w:val="18"/>
        </w:rPr>
        <w:t>= 85; Saudi Arabia</w:t>
      </w:r>
      <w:r w:rsidRPr="001E34F0">
        <w:rPr>
          <w:sz w:val="18"/>
          <w:szCs w:val="18"/>
        </w:rPr>
        <w:t xml:space="preserve"> </w:t>
      </w:r>
      <w:r w:rsidRPr="001E34F0">
        <w:rPr>
          <w:color w:val="000000"/>
          <w:sz w:val="18"/>
          <w:szCs w:val="18"/>
        </w:rPr>
        <w:t>= 123; China</w:t>
      </w:r>
      <w:r w:rsidRPr="001E34F0">
        <w:rPr>
          <w:sz w:val="18"/>
          <w:szCs w:val="18"/>
        </w:rPr>
        <w:t xml:space="preserve"> </w:t>
      </w:r>
      <w:r w:rsidRPr="001E34F0">
        <w:rPr>
          <w:color w:val="000000"/>
          <w:sz w:val="18"/>
          <w:szCs w:val="18"/>
        </w:rPr>
        <w:t xml:space="preserve">= 1000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Population density in 2000 measured by number of people per square mile: Singapore</w:t>
      </w:r>
      <w:r w:rsidRPr="001E34F0">
        <w:rPr>
          <w:sz w:val="18"/>
          <w:szCs w:val="18"/>
        </w:rPr>
        <w:t xml:space="preserve"> </w:t>
      </w:r>
      <w:r w:rsidRPr="001E34F0">
        <w:rPr>
          <w:color w:val="000000"/>
          <w:sz w:val="18"/>
          <w:szCs w:val="18"/>
        </w:rPr>
        <w:t>= 6587 people per square mile; South Korea</w:t>
      </w:r>
      <w:r w:rsidRPr="001E34F0">
        <w:rPr>
          <w:sz w:val="18"/>
          <w:szCs w:val="18"/>
        </w:rPr>
        <w:t xml:space="preserve"> </w:t>
      </w:r>
      <w:r w:rsidRPr="001E34F0">
        <w:rPr>
          <w:color w:val="000000"/>
          <w:sz w:val="18"/>
          <w:szCs w:val="18"/>
        </w:rPr>
        <w:t>= 479; Netherlands</w:t>
      </w:r>
      <w:r w:rsidRPr="001E34F0">
        <w:rPr>
          <w:sz w:val="18"/>
          <w:szCs w:val="18"/>
        </w:rPr>
        <w:t xml:space="preserve"> </w:t>
      </w:r>
      <w:r w:rsidRPr="001E34F0">
        <w:rPr>
          <w:color w:val="000000"/>
          <w:sz w:val="18"/>
          <w:szCs w:val="18"/>
        </w:rPr>
        <w:t>= 469; India</w:t>
      </w:r>
      <w:r w:rsidRPr="001E34F0">
        <w:rPr>
          <w:sz w:val="18"/>
          <w:szCs w:val="18"/>
        </w:rPr>
        <w:t xml:space="preserve"> </w:t>
      </w:r>
      <w:r w:rsidRPr="001E34F0">
        <w:rPr>
          <w:color w:val="000000"/>
          <w:sz w:val="18"/>
          <w:szCs w:val="18"/>
        </w:rPr>
        <w:t>= 342; Japan</w:t>
      </w:r>
      <w:r w:rsidRPr="001E34F0">
        <w:rPr>
          <w:sz w:val="18"/>
          <w:szCs w:val="18"/>
        </w:rPr>
        <w:t xml:space="preserve"> </w:t>
      </w:r>
      <w:r w:rsidRPr="001E34F0">
        <w:rPr>
          <w:color w:val="000000"/>
          <w:sz w:val="18"/>
          <w:szCs w:val="18"/>
        </w:rPr>
        <w:t>= 337; Israel</w:t>
      </w:r>
      <w:r w:rsidRPr="001E34F0">
        <w:rPr>
          <w:sz w:val="18"/>
          <w:szCs w:val="18"/>
        </w:rPr>
        <w:t xml:space="preserve"> </w:t>
      </w:r>
      <w:r w:rsidRPr="001E34F0">
        <w:rPr>
          <w:color w:val="000000"/>
          <w:sz w:val="18"/>
          <w:szCs w:val="18"/>
        </w:rPr>
        <w:t>= 302; Britain</w:t>
      </w:r>
      <w:r w:rsidRPr="001E34F0">
        <w:rPr>
          <w:sz w:val="18"/>
          <w:szCs w:val="18"/>
        </w:rPr>
        <w:t xml:space="preserve"> </w:t>
      </w:r>
      <w:r w:rsidRPr="001E34F0">
        <w:rPr>
          <w:color w:val="000000"/>
          <w:sz w:val="18"/>
          <w:szCs w:val="18"/>
        </w:rPr>
        <w:t>= 247; China</w:t>
      </w:r>
      <w:r w:rsidRPr="001E34F0">
        <w:rPr>
          <w:sz w:val="18"/>
          <w:szCs w:val="18"/>
        </w:rPr>
        <w:t xml:space="preserve"> </w:t>
      </w:r>
      <w:r w:rsidRPr="001E34F0">
        <w:rPr>
          <w:color w:val="000000"/>
          <w:sz w:val="18"/>
          <w:szCs w:val="18"/>
        </w:rPr>
        <w:t>= 135; USA</w:t>
      </w:r>
      <w:r w:rsidRPr="001E34F0">
        <w:rPr>
          <w:sz w:val="18"/>
          <w:szCs w:val="18"/>
        </w:rPr>
        <w:t xml:space="preserve"> </w:t>
      </w:r>
      <w:r w:rsidRPr="001E34F0">
        <w:rPr>
          <w:color w:val="000000"/>
          <w:sz w:val="18"/>
          <w:szCs w:val="18"/>
        </w:rPr>
        <w:t>= 31; Brazil</w:t>
      </w:r>
      <w:r w:rsidRPr="001E34F0">
        <w:rPr>
          <w:sz w:val="18"/>
          <w:szCs w:val="18"/>
        </w:rPr>
        <w:t xml:space="preserve"> </w:t>
      </w:r>
      <w:r w:rsidRPr="001E34F0">
        <w:rPr>
          <w:color w:val="000000"/>
          <w:sz w:val="18"/>
          <w:szCs w:val="18"/>
        </w:rPr>
        <w:t>= 20; Chile</w:t>
      </w:r>
      <w:r w:rsidRPr="001E34F0">
        <w:rPr>
          <w:sz w:val="18"/>
          <w:szCs w:val="18"/>
        </w:rPr>
        <w:t xml:space="preserve"> </w:t>
      </w:r>
      <w:r w:rsidRPr="001E34F0">
        <w:rPr>
          <w:color w:val="000000"/>
          <w:sz w:val="18"/>
          <w:szCs w:val="18"/>
        </w:rPr>
        <w:t>= 20; Argentina</w:t>
      </w:r>
      <w:r w:rsidRPr="001E34F0">
        <w:rPr>
          <w:sz w:val="18"/>
          <w:szCs w:val="18"/>
        </w:rPr>
        <w:t xml:space="preserve"> </w:t>
      </w:r>
      <w:r w:rsidRPr="001E34F0">
        <w:rPr>
          <w:color w:val="000000"/>
          <w:sz w:val="18"/>
          <w:szCs w:val="18"/>
        </w:rPr>
        <w:t>= 14; Russia</w:t>
      </w:r>
      <w:r w:rsidRPr="001E34F0">
        <w:rPr>
          <w:sz w:val="18"/>
          <w:szCs w:val="18"/>
        </w:rPr>
        <w:t xml:space="preserve"> </w:t>
      </w:r>
      <w:r w:rsidRPr="001E34F0">
        <w:rPr>
          <w:color w:val="000000"/>
          <w:sz w:val="18"/>
          <w:szCs w:val="18"/>
        </w:rPr>
        <w:t>= 9; Canada</w:t>
      </w:r>
      <w:r w:rsidRPr="001E34F0">
        <w:rPr>
          <w:sz w:val="18"/>
          <w:szCs w:val="18"/>
        </w:rPr>
        <w:t xml:space="preserve"> </w:t>
      </w:r>
      <w:r w:rsidRPr="001E34F0">
        <w:rPr>
          <w:color w:val="000000"/>
          <w:sz w:val="18"/>
          <w:szCs w:val="18"/>
        </w:rPr>
        <w:t>= 3; Australia</w:t>
      </w:r>
      <w:r w:rsidRPr="001E34F0">
        <w:rPr>
          <w:sz w:val="18"/>
          <w:szCs w:val="18"/>
        </w:rPr>
        <w:t xml:space="preserve"> </w:t>
      </w:r>
      <w:r w:rsidRPr="001E34F0">
        <w:rPr>
          <w:color w:val="000000"/>
          <w:sz w:val="18"/>
          <w:szCs w:val="18"/>
        </w:rPr>
        <w:t xml:space="preserve">= 2.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Projected population in millions for 2015: Tokyo</w:t>
      </w:r>
      <w:r w:rsidRPr="001E34F0">
        <w:rPr>
          <w:sz w:val="18"/>
          <w:szCs w:val="18"/>
        </w:rPr>
        <w:t xml:space="preserve"> </w:t>
      </w:r>
      <w:r w:rsidRPr="001E34F0">
        <w:rPr>
          <w:color w:val="000000"/>
          <w:sz w:val="18"/>
          <w:szCs w:val="18"/>
        </w:rPr>
        <w:t>= 26 million projected; Mexico City</w:t>
      </w:r>
      <w:r w:rsidRPr="001E34F0">
        <w:rPr>
          <w:sz w:val="18"/>
          <w:szCs w:val="18"/>
        </w:rPr>
        <w:t xml:space="preserve"> </w:t>
      </w:r>
      <w:r w:rsidRPr="001E34F0">
        <w:rPr>
          <w:color w:val="000000"/>
          <w:sz w:val="18"/>
          <w:szCs w:val="18"/>
        </w:rPr>
        <w:t>= 18; Sao Paulo</w:t>
      </w:r>
      <w:r w:rsidRPr="001E34F0">
        <w:rPr>
          <w:sz w:val="18"/>
          <w:szCs w:val="18"/>
        </w:rPr>
        <w:t xml:space="preserve"> </w:t>
      </w:r>
      <w:r w:rsidRPr="001E34F0">
        <w:rPr>
          <w:color w:val="000000"/>
          <w:sz w:val="18"/>
          <w:szCs w:val="18"/>
        </w:rPr>
        <w:t>= 17.8; Mumbai</w:t>
      </w:r>
      <w:r w:rsidRPr="001E34F0">
        <w:rPr>
          <w:sz w:val="18"/>
          <w:szCs w:val="18"/>
        </w:rPr>
        <w:t>,</w:t>
      </w:r>
      <w:r w:rsidRPr="001E34F0">
        <w:rPr>
          <w:color w:val="000000"/>
          <w:sz w:val="18"/>
          <w:szCs w:val="18"/>
        </w:rPr>
        <w:t xml:space="preserve"> India</w:t>
      </w:r>
      <w:r w:rsidRPr="001E34F0">
        <w:rPr>
          <w:sz w:val="18"/>
          <w:szCs w:val="18"/>
        </w:rPr>
        <w:t xml:space="preserve"> </w:t>
      </w:r>
      <w:r w:rsidRPr="001E34F0">
        <w:rPr>
          <w:color w:val="000000"/>
          <w:sz w:val="18"/>
          <w:szCs w:val="18"/>
        </w:rPr>
        <w:t>= 18.1; Shanghai</w:t>
      </w:r>
      <w:r w:rsidRPr="001E34F0">
        <w:rPr>
          <w:sz w:val="18"/>
          <w:szCs w:val="18"/>
        </w:rPr>
        <w:t>,</w:t>
      </w:r>
      <w:r w:rsidRPr="001E34F0">
        <w:rPr>
          <w:color w:val="000000"/>
          <w:sz w:val="18"/>
          <w:szCs w:val="18"/>
        </w:rPr>
        <w:t xml:space="preserve"> China</w:t>
      </w:r>
      <w:r w:rsidRPr="001E34F0">
        <w:rPr>
          <w:sz w:val="18"/>
          <w:szCs w:val="18"/>
        </w:rPr>
        <w:t xml:space="preserve"> </w:t>
      </w:r>
      <w:r w:rsidRPr="001E34F0">
        <w:rPr>
          <w:color w:val="000000"/>
          <w:sz w:val="18"/>
          <w:szCs w:val="18"/>
        </w:rPr>
        <w:t>= 17; New York</w:t>
      </w:r>
      <w:r w:rsidRPr="001E34F0">
        <w:rPr>
          <w:sz w:val="18"/>
          <w:szCs w:val="18"/>
        </w:rPr>
        <w:t xml:space="preserve"> </w:t>
      </w:r>
      <w:r w:rsidRPr="001E34F0">
        <w:rPr>
          <w:color w:val="000000"/>
          <w:sz w:val="18"/>
          <w:szCs w:val="18"/>
        </w:rPr>
        <w:t>= 16.6; Lagos</w:t>
      </w:r>
      <w:r w:rsidRPr="001E34F0">
        <w:rPr>
          <w:sz w:val="18"/>
          <w:szCs w:val="18"/>
        </w:rPr>
        <w:t>,</w:t>
      </w:r>
      <w:r w:rsidRPr="001E34F0">
        <w:rPr>
          <w:color w:val="000000"/>
          <w:sz w:val="18"/>
          <w:szCs w:val="18"/>
        </w:rPr>
        <w:t xml:space="preserve"> Nigeria</w:t>
      </w:r>
      <w:r w:rsidRPr="001E34F0">
        <w:rPr>
          <w:sz w:val="18"/>
          <w:szCs w:val="18"/>
        </w:rPr>
        <w:t xml:space="preserve"> </w:t>
      </w:r>
      <w:r w:rsidRPr="001E34F0">
        <w:rPr>
          <w:color w:val="000000"/>
          <w:sz w:val="18"/>
          <w:szCs w:val="18"/>
        </w:rPr>
        <w:t>= 13.4; Buenos Aires</w:t>
      </w:r>
      <w:r w:rsidRPr="001E34F0">
        <w:rPr>
          <w:sz w:val="18"/>
          <w:szCs w:val="18"/>
        </w:rPr>
        <w:t xml:space="preserve"> </w:t>
      </w:r>
      <w:r w:rsidRPr="001E34F0">
        <w:rPr>
          <w:color w:val="000000"/>
          <w:sz w:val="18"/>
          <w:szCs w:val="18"/>
        </w:rPr>
        <w:t>= 12.6; Dhaka</w:t>
      </w:r>
      <w:r w:rsidRPr="001E34F0">
        <w:rPr>
          <w:sz w:val="18"/>
          <w:szCs w:val="18"/>
        </w:rPr>
        <w:t>,</w:t>
      </w:r>
      <w:r w:rsidRPr="001E34F0">
        <w:rPr>
          <w:color w:val="000000"/>
          <w:sz w:val="18"/>
          <w:szCs w:val="18"/>
        </w:rPr>
        <w:t xml:space="preserve"> Bangladesh</w:t>
      </w:r>
      <w:r w:rsidRPr="001E34F0">
        <w:rPr>
          <w:sz w:val="18"/>
          <w:szCs w:val="18"/>
        </w:rPr>
        <w:t xml:space="preserve"> </w:t>
      </w:r>
      <w:r w:rsidRPr="001E34F0">
        <w:rPr>
          <w:color w:val="000000"/>
          <w:sz w:val="18"/>
          <w:szCs w:val="18"/>
        </w:rPr>
        <w:t xml:space="preserve">= 12.3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Births per 1000 population projected for the 2000-2005 period: Pakistan</w:t>
      </w:r>
      <w:r w:rsidRPr="001E34F0">
        <w:rPr>
          <w:sz w:val="18"/>
          <w:szCs w:val="18"/>
        </w:rPr>
        <w:t xml:space="preserve"> </w:t>
      </w:r>
      <w:r w:rsidRPr="001E34F0">
        <w:rPr>
          <w:color w:val="000000"/>
          <w:sz w:val="18"/>
          <w:szCs w:val="18"/>
        </w:rPr>
        <w:t>= 37 births per 1000 people; Indonesia</w:t>
      </w:r>
      <w:r w:rsidRPr="001E34F0">
        <w:rPr>
          <w:sz w:val="18"/>
          <w:szCs w:val="18"/>
        </w:rPr>
        <w:t xml:space="preserve"> </w:t>
      </w:r>
      <w:r w:rsidRPr="001E34F0">
        <w:rPr>
          <w:color w:val="000000"/>
          <w:sz w:val="18"/>
          <w:szCs w:val="18"/>
        </w:rPr>
        <w:t>= 20; Brazil</w:t>
      </w:r>
      <w:r w:rsidRPr="001E34F0">
        <w:rPr>
          <w:sz w:val="18"/>
          <w:szCs w:val="18"/>
        </w:rPr>
        <w:t xml:space="preserve"> </w:t>
      </w:r>
      <w:r w:rsidRPr="001E34F0">
        <w:rPr>
          <w:color w:val="000000"/>
          <w:sz w:val="18"/>
          <w:szCs w:val="18"/>
        </w:rPr>
        <w:t>= 19; USA</w:t>
      </w:r>
      <w:r w:rsidRPr="001E34F0">
        <w:rPr>
          <w:sz w:val="18"/>
          <w:szCs w:val="18"/>
        </w:rPr>
        <w:t xml:space="preserve"> </w:t>
      </w:r>
      <w:r w:rsidRPr="001E34F0">
        <w:rPr>
          <w:color w:val="000000"/>
          <w:sz w:val="18"/>
          <w:szCs w:val="18"/>
        </w:rPr>
        <w:t>= 12; Japan</w:t>
      </w:r>
      <w:r w:rsidRPr="001E34F0">
        <w:rPr>
          <w:sz w:val="18"/>
          <w:szCs w:val="18"/>
        </w:rPr>
        <w:t xml:space="preserve"> </w:t>
      </w:r>
      <w:r w:rsidRPr="001E34F0">
        <w:rPr>
          <w:color w:val="000000"/>
          <w:sz w:val="18"/>
          <w:szCs w:val="18"/>
        </w:rPr>
        <w:t>= 9; Eastern Europe</w:t>
      </w:r>
      <w:r w:rsidRPr="001E34F0">
        <w:rPr>
          <w:sz w:val="18"/>
          <w:szCs w:val="18"/>
        </w:rPr>
        <w:t xml:space="preserve"> </w:t>
      </w:r>
      <w:r w:rsidRPr="001E34F0">
        <w:rPr>
          <w:color w:val="000000"/>
          <w:sz w:val="18"/>
          <w:szCs w:val="18"/>
        </w:rPr>
        <w:t>= 8; Russia</w:t>
      </w:r>
      <w:r w:rsidRPr="001E34F0">
        <w:rPr>
          <w:sz w:val="18"/>
          <w:szCs w:val="18"/>
        </w:rPr>
        <w:t xml:space="preserve"> </w:t>
      </w:r>
      <w:r w:rsidRPr="001E34F0">
        <w:rPr>
          <w:color w:val="000000"/>
          <w:sz w:val="18"/>
          <w:szCs w:val="18"/>
        </w:rPr>
        <w:t>= 7; Ukraine</w:t>
      </w:r>
      <w:r w:rsidRPr="001E34F0">
        <w:rPr>
          <w:sz w:val="18"/>
          <w:szCs w:val="18"/>
        </w:rPr>
        <w:t xml:space="preserve"> </w:t>
      </w:r>
      <w:r w:rsidRPr="001E34F0">
        <w:rPr>
          <w:color w:val="000000"/>
          <w:sz w:val="18"/>
          <w:szCs w:val="18"/>
        </w:rPr>
        <w:t xml:space="preserve">= 6.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Life expectancy for males projected for the 2000-2005 period: Japan</w:t>
      </w:r>
      <w:r w:rsidRPr="001E34F0">
        <w:rPr>
          <w:sz w:val="18"/>
          <w:szCs w:val="18"/>
        </w:rPr>
        <w:t xml:space="preserve"> </w:t>
      </w:r>
      <w:r w:rsidRPr="001E34F0">
        <w:rPr>
          <w:color w:val="000000"/>
          <w:sz w:val="18"/>
          <w:szCs w:val="18"/>
        </w:rPr>
        <w:t>= 78 years of age; Britain</w:t>
      </w:r>
      <w:r w:rsidRPr="001E34F0">
        <w:rPr>
          <w:sz w:val="18"/>
          <w:szCs w:val="18"/>
        </w:rPr>
        <w:t xml:space="preserve"> </w:t>
      </w:r>
      <w:r w:rsidRPr="001E34F0">
        <w:rPr>
          <w:color w:val="000000"/>
          <w:sz w:val="18"/>
          <w:szCs w:val="18"/>
        </w:rPr>
        <w:t>= 76; USA</w:t>
      </w:r>
      <w:r w:rsidRPr="001E34F0">
        <w:rPr>
          <w:sz w:val="18"/>
          <w:szCs w:val="18"/>
        </w:rPr>
        <w:t xml:space="preserve"> </w:t>
      </w:r>
      <w:r w:rsidRPr="001E34F0">
        <w:rPr>
          <w:color w:val="000000"/>
          <w:sz w:val="18"/>
          <w:szCs w:val="18"/>
        </w:rPr>
        <w:t>= 74; Poland</w:t>
      </w:r>
      <w:r w:rsidRPr="001E34F0">
        <w:rPr>
          <w:sz w:val="18"/>
          <w:szCs w:val="18"/>
        </w:rPr>
        <w:t xml:space="preserve"> </w:t>
      </w:r>
      <w:r w:rsidRPr="001E34F0">
        <w:rPr>
          <w:color w:val="000000"/>
          <w:sz w:val="18"/>
          <w:szCs w:val="18"/>
        </w:rPr>
        <w:t>= 69; Indonesia</w:t>
      </w:r>
      <w:r w:rsidRPr="001E34F0">
        <w:rPr>
          <w:sz w:val="18"/>
          <w:szCs w:val="18"/>
        </w:rPr>
        <w:t xml:space="preserve"> </w:t>
      </w:r>
      <w:r w:rsidRPr="001E34F0">
        <w:rPr>
          <w:color w:val="000000"/>
          <w:sz w:val="18"/>
          <w:szCs w:val="18"/>
        </w:rPr>
        <w:t>= 66; Brazil</w:t>
      </w:r>
      <w:r w:rsidRPr="001E34F0">
        <w:rPr>
          <w:sz w:val="18"/>
          <w:szCs w:val="18"/>
        </w:rPr>
        <w:t xml:space="preserve"> </w:t>
      </w:r>
      <w:r w:rsidRPr="001E34F0">
        <w:rPr>
          <w:color w:val="000000"/>
          <w:sz w:val="18"/>
          <w:szCs w:val="18"/>
        </w:rPr>
        <w:t>= 64; Eastern Europe</w:t>
      </w:r>
      <w:r w:rsidRPr="001E34F0">
        <w:rPr>
          <w:sz w:val="18"/>
          <w:szCs w:val="18"/>
        </w:rPr>
        <w:t xml:space="preserve"> </w:t>
      </w:r>
      <w:r w:rsidRPr="001E34F0">
        <w:rPr>
          <w:color w:val="000000"/>
          <w:sz w:val="18"/>
          <w:szCs w:val="18"/>
        </w:rPr>
        <w:t>= 63; Pakistan</w:t>
      </w:r>
      <w:r w:rsidRPr="001E34F0">
        <w:rPr>
          <w:sz w:val="18"/>
          <w:szCs w:val="18"/>
        </w:rPr>
        <w:t xml:space="preserve"> </w:t>
      </w:r>
      <w:r w:rsidRPr="001E34F0">
        <w:rPr>
          <w:color w:val="000000"/>
          <w:sz w:val="18"/>
          <w:szCs w:val="18"/>
        </w:rPr>
        <w:t>= 62; Russia</w:t>
      </w:r>
      <w:r w:rsidRPr="001E34F0">
        <w:rPr>
          <w:sz w:val="18"/>
          <w:szCs w:val="18"/>
        </w:rPr>
        <w:t xml:space="preserve"> </w:t>
      </w:r>
      <w:r w:rsidRPr="001E34F0">
        <w:rPr>
          <w:color w:val="000000"/>
          <w:sz w:val="18"/>
          <w:szCs w:val="18"/>
        </w:rPr>
        <w:t xml:space="preserve">= 59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world’s longest underwater mountain range is the Mid-Atlantic Ridge, extending from Iceland</w:t>
      </w:r>
      <w:r w:rsidRPr="001E34F0">
        <w:rPr>
          <w:sz w:val="18"/>
          <w:szCs w:val="18"/>
        </w:rPr>
        <w:t xml:space="preserve"> </w:t>
      </w:r>
      <w:r w:rsidRPr="001E34F0">
        <w:rPr>
          <w:color w:val="000000"/>
          <w:sz w:val="18"/>
          <w:szCs w:val="18"/>
        </w:rPr>
        <w:t>almost to Antarctica</w:t>
      </w:r>
      <w:r w:rsidRPr="001E34F0">
        <w:rPr>
          <w:sz w:val="18"/>
          <w:szCs w:val="18"/>
        </w:rPr>
        <w:t>,</w:t>
      </w:r>
      <w:r w:rsidRPr="001E34F0">
        <w:rPr>
          <w:color w:val="000000"/>
          <w:sz w:val="18"/>
          <w:szCs w:val="18"/>
        </w:rPr>
        <w:t xml:space="preserve"> down the center of the Atlantic Ocean</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world’s largest saltwater lake:  the Caspian Sea</w:t>
      </w:r>
      <w:r w:rsidRPr="001E34F0">
        <w:rPr>
          <w:sz w:val="18"/>
          <w:szCs w:val="18"/>
        </w:rPr>
        <w:t>,</w:t>
      </w:r>
      <w:r w:rsidRPr="001E34F0">
        <w:rPr>
          <w:color w:val="000000"/>
          <w:sz w:val="18"/>
          <w:szCs w:val="18"/>
        </w:rPr>
        <w:t xml:space="preserve"> straddling Europe</w:t>
      </w:r>
      <w:r w:rsidRPr="001E34F0">
        <w:rPr>
          <w:sz w:val="18"/>
          <w:szCs w:val="18"/>
        </w:rPr>
        <w:t xml:space="preserve"> </w:t>
      </w:r>
      <w:r w:rsidRPr="001E34F0">
        <w:rPr>
          <w:color w:val="000000"/>
          <w:sz w:val="18"/>
          <w:szCs w:val="18"/>
        </w:rPr>
        <w:t>and Asia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equator crosses South America</w:t>
      </w:r>
      <w:r w:rsidRPr="001E34F0">
        <w:rPr>
          <w:sz w:val="18"/>
          <w:szCs w:val="18"/>
        </w:rPr>
        <w:t xml:space="preserve"> </w:t>
      </w:r>
      <w:r w:rsidRPr="001E34F0">
        <w:rPr>
          <w:color w:val="000000"/>
          <w:sz w:val="18"/>
          <w:szCs w:val="18"/>
        </w:rPr>
        <w:t>and Africa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Antarctica</w:t>
      </w:r>
      <w:r w:rsidRPr="001E34F0">
        <w:rPr>
          <w:sz w:val="18"/>
          <w:szCs w:val="18"/>
        </w:rPr>
        <w:t>’s</w:t>
      </w:r>
      <w:r w:rsidRPr="001E34F0">
        <w:rPr>
          <w:color w:val="000000"/>
          <w:sz w:val="18"/>
          <w:szCs w:val="18"/>
        </w:rPr>
        <w:t xml:space="preserve"> mountains are an extension of South America</w:t>
      </w:r>
      <w:r w:rsidRPr="001E34F0">
        <w:rPr>
          <w:sz w:val="18"/>
          <w:szCs w:val="18"/>
        </w:rPr>
        <w:t>’s</w:t>
      </w:r>
      <w:r w:rsidRPr="001E34F0">
        <w:rPr>
          <w:color w:val="000000"/>
          <w:sz w:val="18"/>
          <w:szCs w:val="18"/>
        </w:rPr>
        <w:t xml:space="preserve"> Andes</w:t>
      </w:r>
      <w:r w:rsidRPr="001E34F0">
        <w:rPr>
          <w:sz w:val="18"/>
          <w:szCs w:val="18"/>
        </w:rPr>
        <w:t xml:space="preserve"> </w:t>
      </w:r>
      <w:r w:rsidRPr="001E34F0">
        <w:rPr>
          <w:color w:val="000000"/>
          <w:sz w:val="18"/>
          <w:szCs w:val="18"/>
        </w:rPr>
        <w:t>and complete the broken chain of mountains that begin with the Rockies</w:t>
      </w:r>
      <w:r w:rsidRPr="001E34F0">
        <w:rPr>
          <w:sz w:val="18"/>
          <w:szCs w:val="18"/>
        </w:rPr>
        <w:t xml:space="preserve"> </w:t>
      </w:r>
      <w:r w:rsidRPr="001E34F0">
        <w:rPr>
          <w:color w:val="000000"/>
          <w:sz w:val="18"/>
          <w:szCs w:val="18"/>
        </w:rPr>
        <w:t>in northern Canada</w:t>
      </w:r>
      <w:r w:rsidRPr="001E34F0">
        <w:rPr>
          <w:sz w:val="18"/>
          <w:szCs w:val="18"/>
        </w:rPr>
        <w:t>,</w:t>
      </w:r>
      <w:r w:rsidRPr="001E34F0">
        <w:rPr>
          <w:color w:val="000000"/>
          <w:sz w:val="18"/>
          <w:szCs w:val="18"/>
        </w:rPr>
        <w:t xml:space="preserve"> become Mexico</w:t>
      </w:r>
      <w:r w:rsidRPr="001E34F0">
        <w:rPr>
          <w:sz w:val="18"/>
          <w:szCs w:val="18"/>
        </w:rPr>
        <w:t>’s</w:t>
      </w:r>
      <w:r w:rsidRPr="001E34F0">
        <w:rPr>
          <w:color w:val="000000"/>
          <w:sz w:val="18"/>
          <w:szCs w:val="18"/>
        </w:rPr>
        <w:t xml:space="preserve"> Sierra Madre, and continue through Central America</w:t>
      </w:r>
      <w:r w:rsidRPr="001E34F0">
        <w:rPr>
          <w:sz w:val="18"/>
          <w:szCs w:val="18"/>
        </w:rPr>
        <w:t xml:space="preserve"> </w:t>
      </w:r>
      <w:r w:rsidRPr="001E34F0">
        <w:rPr>
          <w:color w:val="000000"/>
          <w:sz w:val="18"/>
          <w:szCs w:val="18"/>
        </w:rPr>
        <w:t>to meet the Andes</w:t>
      </w:r>
      <w:r w:rsidRPr="001E34F0">
        <w:rPr>
          <w:sz w:val="18"/>
          <w:szCs w:val="18"/>
        </w:rPr>
        <w:t xml:space="preserve"> </w:t>
      </w:r>
      <w:r w:rsidRPr="001E34F0">
        <w:rPr>
          <w:color w:val="000000"/>
          <w:sz w:val="18"/>
          <w:szCs w:val="18"/>
        </w:rPr>
        <w:t>in Colombia</w:t>
      </w:r>
      <w:r w:rsidRPr="001E34F0">
        <w:rPr>
          <w:sz w:val="18"/>
          <w:szCs w:val="18"/>
        </w:rPr>
        <w:t>.</w:t>
      </w:r>
      <w:r w:rsidRPr="001E34F0">
        <w:rPr>
          <w:color w:val="000000"/>
          <w:sz w:val="18"/>
          <w:szCs w:val="18"/>
        </w:rPr>
        <w:t xml:space="preserve">  If the ice melted, the mountains would actually be islands.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Approximately 90 percent of the world’s ice and snow can be found in Antarctica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most desolate place on Earth, Antarctica</w:t>
      </w:r>
      <w:r w:rsidRPr="001E34F0">
        <w:rPr>
          <w:sz w:val="18"/>
          <w:szCs w:val="18"/>
        </w:rPr>
        <w:t xml:space="preserve"> </w:t>
      </w:r>
      <w:r w:rsidRPr="001E34F0">
        <w:rPr>
          <w:color w:val="000000"/>
          <w:sz w:val="18"/>
          <w:szCs w:val="18"/>
        </w:rPr>
        <w:t xml:space="preserve">is the only continent that has no flowering plants, no grasses, no large mammals, and no permanent population.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Polynesia</w:t>
      </w:r>
      <w:r w:rsidRPr="001E34F0">
        <w:rPr>
          <w:sz w:val="18"/>
          <w:szCs w:val="18"/>
        </w:rPr>
        <w:t xml:space="preserve"> </w:t>
      </w:r>
      <w:r w:rsidRPr="001E34F0">
        <w:rPr>
          <w:color w:val="000000"/>
          <w:sz w:val="18"/>
          <w:szCs w:val="18"/>
        </w:rPr>
        <w:t>is a region of many islands (thus the poly, meaning “many”) with a common history and culture.  It includes Tonga, Easter, Western Samoa, American Samoa, Pitcairn, Tuvalu, and French Polynesia island groups concentrated east of Indonesia.  New Zealand</w:t>
      </w:r>
      <w:r w:rsidRPr="001E34F0">
        <w:rPr>
          <w:sz w:val="18"/>
          <w:szCs w:val="18"/>
        </w:rPr>
        <w:t>’s</w:t>
      </w:r>
      <w:r w:rsidRPr="001E34F0">
        <w:rPr>
          <w:color w:val="000000"/>
          <w:sz w:val="18"/>
          <w:szCs w:val="18"/>
        </w:rPr>
        <w:t xml:space="preserve"> Cook Islands</w:t>
      </w:r>
      <w:r w:rsidRPr="001E34F0">
        <w:rPr>
          <w:sz w:val="18"/>
          <w:szCs w:val="18"/>
        </w:rPr>
        <w:t>,</w:t>
      </w:r>
      <w:r w:rsidRPr="001E34F0">
        <w:rPr>
          <w:color w:val="000000"/>
          <w:sz w:val="18"/>
          <w:szCs w:val="18"/>
        </w:rPr>
        <w:t xml:space="preserve"> Tokelau Islands</w:t>
      </w:r>
      <w:r w:rsidRPr="001E34F0">
        <w:rPr>
          <w:sz w:val="18"/>
          <w:szCs w:val="18"/>
        </w:rPr>
        <w:t>,</w:t>
      </w:r>
      <w:r w:rsidRPr="001E34F0">
        <w:rPr>
          <w:color w:val="000000"/>
          <w:sz w:val="18"/>
          <w:szCs w:val="18"/>
        </w:rPr>
        <w:t xml:space="preserve"> and Niue</w:t>
      </w:r>
      <w:r w:rsidRPr="001E34F0">
        <w:rPr>
          <w:sz w:val="18"/>
          <w:szCs w:val="18"/>
        </w:rPr>
        <w:t xml:space="preserve"> </w:t>
      </w:r>
      <w:r w:rsidRPr="001E34F0">
        <w:rPr>
          <w:color w:val="000000"/>
          <w:sz w:val="18"/>
          <w:szCs w:val="18"/>
        </w:rPr>
        <w:t>also make up Polynesia</w:t>
      </w:r>
      <w:r w:rsidRPr="001E34F0">
        <w:rPr>
          <w:sz w:val="18"/>
          <w:szCs w:val="18"/>
        </w:rPr>
        <w:t>,</w:t>
      </w:r>
      <w:r w:rsidRPr="001E34F0">
        <w:rPr>
          <w:color w:val="000000"/>
          <w:sz w:val="18"/>
          <w:szCs w:val="18"/>
        </w:rPr>
        <w:t xml:space="preserve"> as do New Zealand</w:t>
      </w:r>
      <w:r w:rsidRPr="001E34F0">
        <w:rPr>
          <w:sz w:val="18"/>
          <w:szCs w:val="18"/>
        </w:rPr>
        <w:t xml:space="preserve"> </w:t>
      </w:r>
      <w:r w:rsidRPr="001E34F0">
        <w:rPr>
          <w:color w:val="000000"/>
          <w:sz w:val="18"/>
          <w:szCs w:val="18"/>
        </w:rPr>
        <w:t>itself and the Hawaiian Islands</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 1867 the United States</w:t>
      </w:r>
      <w:r w:rsidRPr="001E34F0">
        <w:rPr>
          <w:sz w:val="18"/>
          <w:szCs w:val="18"/>
        </w:rPr>
        <w:t xml:space="preserve"> </w:t>
      </w:r>
      <w:r w:rsidRPr="001E34F0">
        <w:rPr>
          <w:color w:val="000000"/>
          <w:sz w:val="18"/>
          <w:szCs w:val="18"/>
        </w:rPr>
        <w:t>government purchased Alaska</w:t>
      </w:r>
      <w:r w:rsidRPr="001E34F0">
        <w:rPr>
          <w:sz w:val="18"/>
          <w:szCs w:val="18"/>
        </w:rPr>
        <w:t xml:space="preserve"> </w:t>
      </w:r>
      <w:r w:rsidRPr="001E34F0">
        <w:rPr>
          <w:color w:val="000000"/>
          <w:sz w:val="18"/>
          <w:szCs w:val="18"/>
        </w:rPr>
        <w:t>from Russia</w:t>
      </w:r>
      <w:r w:rsidRPr="001E34F0">
        <w:rPr>
          <w:sz w:val="18"/>
          <w:szCs w:val="18"/>
        </w:rPr>
        <w:t xml:space="preserve"> </w:t>
      </w:r>
      <w:r w:rsidRPr="001E34F0">
        <w:rPr>
          <w:color w:val="000000"/>
          <w:sz w:val="18"/>
          <w:szCs w:val="18"/>
        </w:rPr>
        <w:t>for $7.2 million, at a price of two cents per acre.  The territory was admitted to the Union</w:t>
      </w:r>
      <w:r w:rsidRPr="001E34F0">
        <w:rPr>
          <w:sz w:val="18"/>
          <w:szCs w:val="18"/>
        </w:rPr>
        <w:t xml:space="preserve"> </w:t>
      </w:r>
      <w:r w:rsidRPr="001E34F0">
        <w:rPr>
          <w:color w:val="000000"/>
          <w:sz w:val="18"/>
          <w:szCs w:val="18"/>
        </w:rPr>
        <w:t xml:space="preserve">as the forty-ninth state in 1959.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Lithuania</w:t>
      </w:r>
      <w:r w:rsidRPr="001E34F0">
        <w:rPr>
          <w:sz w:val="18"/>
          <w:szCs w:val="18"/>
        </w:rPr>
        <w:t>,</w:t>
      </w:r>
      <w:r w:rsidRPr="001E34F0">
        <w:rPr>
          <w:color w:val="000000"/>
          <w:sz w:val="18"/>
          <w:szCs w:val="18"/>
        </w:rPr>
        <w:t xml:space="preserve"> Latvia</w:t>
      </w:r>
      <w:r w:rsidRPr="001E34F0">
        <w:rPr>
          <w:sz w:val="18"/>
          <w:szCs w:val="18"/>
        </w:rPr>
        <w:t>,</w:t>
      </w:r>
      <w:r w:rsidRPr="001E34F0">
        <w:rPr>
          <w:color w:val="000000"/>
          <w:sz w:val="18"/>
          <w:szCs w:val="18"/>
        </w:rPr>
        <w:t xml:space="preserve"> and Estonia</w:t>
      </w:r>
      <w:r w:rsidRPr="001E34F0">
        <w:rPr>
          <w:sz w:val="18"/>
          <w:szCs w:val="18"/>
        </w:rPr>
        <w:t xml:space="preserve"> </w:t>
      </w:r>
      <w:r w:rsidRPr="001E34F0">
        <w:rPr>
          <w:color w:val="000000"/>
          <w:sz w:val="18"/>
          <w:szCs w:val="18"/>
        </w:rPr>
        <w:t>are collectively known as the Baltic States</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Siberia</w:t>
      </w:r>
      <w:r w:rsidRPr="001E34F0">
        <w:rPr>
          <w:sz w:val="18"/>
          <w:szCs w:val="18"/>
        </w:rPr>
        <w:t xml:space="preserve"> </w:t>
      </w:r>
      <w:r w:rsidRPr="001E34F0">
        <w:rPr>
          <w:color w:val="000000"/>
          <w:sz w:val="18"/>
          <w:szCs w:val="18"/>
        </w:rPr>
        <w:t>is home to more than three-quarters of the world’s reindeer, but they can also be found in Canada</w:t>
      </w:r>
      <w:r w:rsidRPr="001E34F0">
        <w:rPr>
          <w:sz w:val="18"/>
          <w:szCs w:val="18"/>
        </w:rPr>
        <w:t>,</w:t>
      </w:r>
      <w:r w:rsidRPr="001E34F0">
        <w:rPr>
          <w:color w:val="000000"/>
          <w:sz w:val="18"/>
          <w:szCs w:val="18"/>
        </w:rPr>
        <w:t xml:space="preserve"> Lapland</w:t>
      </w:r>
      <w:r w:rsidRPr="001E34F0">
        <w:rPr>
          <w:sz w:val="18"/>
          <w:szCs w:val="18"/>
        </w:rPr>
        <w:t>,</w:t>
      </w:r>
      <w:r w:rsidRPr="001E34F0">
        <w:rPr>
          <w:color w:val="000000"/>
          <w:sz w:val="18"/>
          <w:szCs w:val="18"/>
        </w:rPr>
        <w:t xml:space="preserve"> and Alaska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Canada</w:t>
      </w:r>
      <w:r w:rsidRPr="001E34F0">
        <w:rPr>
          <w:sz w:val="18"/>
          <w:szCs w:val="18"/>
        </w:rPr>
        <w:t>’s</w:t>
      </w:r>
      <w:r w:rsidRPr="001E34F0">
        <w:rPr>
          <w:color w:val="000000"/>
          <w:sz w:val="18"/>
          <w:szCs w:val="18"/>
        </w:rPr>
        <w:t xml:space="preserve"> 480-square-mile Hudson Bay</w:t>
      </w:r>
      <w:r w:rsidRPr="001E34F0">
        <w:rPr>
          <w:sz w:val="18"/>
          <w:szCs w:val="18"/>
        </w:rPr>
        <w:t xml:space="preserve"> </w:t>
      </w:r>
      <w:r w:rsidRPr="001E34F0">
        <w:rPr>
          <w:color w:val="000000"/>
          <w:sz w:val="18"/>
          <w:szCs w:val="18"/>
        </w:rPr>
        <w:t xml:space="preserve">is the world’s largest bay.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Manitoulin</w:t>
      </w:r>
      <w:r w:rsidRPr="001E34F0">
        <w:rPr>
          <w:sz w:val="18"/>
          <w:szCs w:val="18"/>
        </w:rPr>
        <w:t xml:space="preserve"> </w:t>
      </w:r>
      <w:r w:rsidRPr="001E34F0">
        <w:rPr>
          <w:color w:val="000000"/>
          <w:sz w:val="18"/>
          <w:szCs w:val="18"/>
        </w:rPr>
        <w:t>Island</w:t>
      </w:r>
      <w:r w:rsidRPr="001E34F0">
        <w:rPr>
          <w:sz w:val="18"/>
          <w:szCs w:val="18"/>
        </w:rPr>
        <w:t>,</w:t>
      </w:r>
      <w:r w:rsidRPr="001E34F0">
        <w:rPr>
          <w:color w:val="000000"/>
          <w:sz w:val="18"/>
          <w:szCs w:val="18"/>
        </w:rPr>
        <w:t xml:space="preserve"> on the Canadian side of Lake Huron</w:t>
      </w:r>
      <w:r w:rsidRPr="001E34F0">
        <w:rPr>
          <w:sz w:val="18"/>
          <w:szCs w:val="18"/>
        </w:rPr>
        <w:t>,</w:t>
      </w:r>
      <w:r w:rsidRPr="001E34F0">
        <w:rPr>
          <w:color w:val="000000"/>
          <w:sz w:val="18"/>
          <w:szCs w:val="18"/>
        </w:rPr>
        <w:t xml:space="preserve"> at 1,068 square miles, is the world’s largest island in a lake.  The island encloses more than 100 lakes, of which 41.09-square-mile.  Manitou</w:t>
      </w:r>
      <w:r w:rsidRPr="001E34F0">
        <w:rPr>
          <w:sz w:val="18"/>
          <w:szCs w:val="18"/>
        </w:rPr>
        <w:t xml:space="preserve"> </w:t>
      </w:r>
      <w:r w:rsidRPr="001E34F0">
        <w:rPr>
          <w:color w:val="000000"/>
          <w:sz w:val="18"/>
          <w:szCs w:val="18"/>
        </w:rPr>
        <w:t>Lake</w:t>
      </w:r>
      <w:r w:rsidRPr="001E34F0">
        <w:rPr>
          <w:sz w:val="18"/>
          <w:szCs w:val="18"/>
        </w:rPr>
        <w:t xml:space="preserve"> </w:t>
      </w:r>
      <w:r w:rsidRPr="001E34F0">
        <w:rPr>
          <w:color w:val="000000"/>
          <w:sz w:val="18"/>
          <w:szCs w:val="18"/>
        </w:rPr>
        <w:t xml:space="preserve">is the world’s largest lake within a lake.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Lassen Peak</w:t>
      </w:r>
      <w:r w:rsidRPr="001E34F0">
        <w:rPr>
          <w:sz w:val="18"/>
          <w:szCs w:val="18"/>
        </w:rPr>
        <w:t xml:space="preserve"> </w:t>
      </w:r>
      <w:r w:rsidRPr="001E34F0">
        <w:rPr>
          <w:color w:val="000000"/>
          <w:sz w:val="18"/>
          <w:szCs w:val="18"/>
        </w:rPr>
        <w:t>(10,453 feet) in California</w:t>
      </w:r>
      <w:r w:rsidRPr="001E34F0">
        <w:rPr>
          <w:sz w:val="18"/>
          <w:szCs w:val="18"/>
        </w:rPr>
        <w:t xml:space="preserve"> </w:t>
      </w:r>
      <w:r w:rsidRPr="001E34F0">
        <w:rPr>
          <w:color w:val="000000"/>
          <w:sz w:val="18"/>
          <w:szCs w:val="18"/>
        </w:rPr>
        <w:t>is one of the two active volcanoes in the continuous United States</w:t>
      </w:r>
      <w:r w:rsidRPr="001E34F0">
        <w:rPr>
          <w:sz w:val="18"/>
          <w:szCs w:val="18"/>
        </w:rPr>
        <w:t>,</w:t>
      </w:r>
      <w:r w:rsidRPr="001E34F0">
        <w:rPr>
          <w:color w:val="000000"/>
          <w:sz w:val="18"/>
          <w:szCs w:val="18"/>
        </w:rPr>
        <w:t xml:space="preserve"> its last activity occurred between 1914 and 1917.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proofErr w:type="gramStart"/>
      <w:r w:rsidRPr="001E34F0">
        <w:rPr>
          <w:color w:val="000000"/>
          <w:sz w:val="18"/>
          <w:szCs w:val="18"/>
        </w:rPr>
        <w:lastRenderedPageBreak/>
        <w:t>Mt.</w:t>
      </w:r>
      <w:r w:rsidRPr="001E34F0">
        <w:rPr>
          <w:sz w:val="18"/>
          <w:szCs w:val="18"/>
        </w:rPr>
        <w:t xml:space="preserve"> </w:t>
      </w:r>
      <w:r w:rsidRPr="001E34F0">
        <w:rPr>
          <w:color w:val="000000"/>
          <w:sz w:val="18"/>
          <w:szCs w:val="18"/>
        </w:rPr>
        <w:t>St. Helens</w:t>
      </w:r>
      <w:r w:rsidRPr="001E34F0">
        <w:rPr>
          <w:sz w:val="18"/>
          <w:szCs w:val="18"/>
        </w:rPr>
        <w:t xml:space="preserve"> </w:t>
      </w:r>
      <w:r w:rsidRPr="001E34F0">
        <w:rPr>
          <w:color w:val="000000"/>
          <w:sz w:val="18"/>
          <w:szCs w:val="18"/>
        </w:rPr>
        <w:t>in southwestern Washington</w:t>
      </w:r>
      <w:r w:rsidRPr="001E34F0">
        <w:rPr>
          <w:sz w:val="18"/>
          <w:szCs w:val="18"/>
        </w:rPr>
        <w:t>,</w:t>
      </w:r>
      <w:r w:rsidRPr="001E34F0">
        <w:rPr>
          <w:color w:val="000000"/>
          <w:sz w:val="18"/>
          <w:szCs w:val="18"/>
        </w:rPr>
        <w:t xml:space="preserve"> spewed smoke, ash, and debris in 1980.</w:t>
      </w:r>
      <w:proofErr w:type="gramEnd"/>
      <w:r w:rsidRPr="001E34F0">
        <w:rPr>
          <w:color w:val="000000"/>
          <w:sz w:val="18"/>
          <w:szCs w:val="18"/>
        </w:rPr>
        <w:t xml:space="preserve"> Other volcanoes include: Mt.</w:t>
      </w:r>
      <w:r w:rsidRPr="001E34F0">
        <w:rPr>
          <w:sz w:val="18"/>
          <w:szCs w:val="18"/>
        </w:rPr>
        <w:t xml:space="preserve"> </w:t>
      </w:r>
      <w:r w:rsidRPr="001E34F0">
        <w:rPr>
          <w:color w:val="000000"/>
          <w:sz w:val="18"/>
          <w:szCs w:val="18"/>
        </w:rPr>
        <w:t>Hood</w:t>
      </w:r>
      <w:r w:rsidRPr="001E34F0">
        <w:rPr>
          <w:sz w:val="18"/>
          <w:szCs w:val="18"/>
        </w:rPr>
        <w:t xml:space="preserve"> </w:t>
      </w:r>
      <w:r w:rsidRPr="001E34F0">
        <w:rPr>
          <w:color w:val="000000"/>
          <w:sz w:val="18"/>
          <w:szCs w:val="18"/>
        </w:rPr>
        <w:t>(Oregon</w:t>
      </w:r>
      <w:r w:rsidRPr="001E34F0">
        <w:rPr>
          <w:sz w:val="18"/>
          <w:szCs w:val="18"/>
        </w:rPr>
        <w:t>;</w:t>
      </w:r>
      <w:r w:rsidRPr="001E34F0">
        <w:rPr>
          <w:color w:val="000000"/>
          <w:sz w:val="18"/>
          <w:szCs w:val="18"/>
        </w:rPr>
        <w:t xml:space="preserve"> Mt.</w:t>
      </w:r>
      <w:r w:rsidRPr="001E34F0">
        <w:rPr>
          <w:sz w:val="18"/>
          <w:szCs w:val="18"/>
        </w:rPr>
        <w:t xml:space="preserve"> </w:t>
      </w:r>
      <w:r w:rsidRPr="001E34F0">
        <w:rPr>
          <w:color w:val="000000"/>
          <w:sz w:val="18"/>
          <w:szCs w:val="18"/>
        </w:rPr>
        <w:t>Mazanma</w:t>
      </w:r>
      <w:r w:rsidRPr="001E34F0">
        <w:rPr>
          <w:sz w:val="18"/>
          <w:szCs w:val="18"/>
        </w:rPr>
        <w:t xml:space="preserve"> </w:t>
      </w:r>
      <w:r w:rsidRPr="001E34F0">
        <w:rPr>
          <w:color w:val="000000"/>
          <w:sz w:val="18"/>
          <w:szCs w:val="18"/>
        </w:rPr>
        <w:t>(Oregon) Mt.</w:t>
      </w:r>
      <w:r w:rsidRPr="001E34F0">
        <w:rPr>
          <w:sz w:val="18"/>
          <w:szCs w:val="18"/>
        </w:rPr>
        <w:t xml:space="preserve"> </w:t>
      </w:r>
      <w:r w:rsidRPr="001E34F0">
        <w:rPr>
          <w:color w:val="000000"/>
          <w:sz w:val="18"/>
          <w:szCs w:val="18"/>
        </w:rPr>
        <w:t>Rainier</w:t>
      </w:r>
      <w:r w:rsidRPr="001E34F0">
        <w:rPr>
          <w:sz w:val="18"/>
          <w:szCs w:val="18"/>
        </w:rPr>
        <w:t xml:space="preserve"> </w:t>
      </w:r>
      <w:r w:rsidRPr="001E34F0">
        <w:rPr>
          <w:color w:val="000000"/>
          <w:sz w:val="18"/>
          <w:szCs w:val="18"/>
        </w:rPr>
        <w:t>(Washington); and Mt.</w:t>
      </w:r>
      <w:r w:rsidRPr="001E34F0">
        <w:rPr>
          <w:sz w:val="18"/>
          <w:szCs w:val="18"/>
        </w:rPr>
        <w:t xml:space="preserve"> </w:t>
      </w:r>
      <w:r w:rsidRPr="001E34F0">
        <w:rPr>
          <w:color w:val="000000"/>
          <w:sz w:val="18"/>
          <w:szCs w:val="18"/>
        </w:rPr>
        <w:t>Baker</w:t>
      </w:r>
      <w:r w:rsidRPr="001E34F0">
        <w:rPr>
          <w:sz w:val="18"/>
          <w:szCs w:val="18"/>
        </w:rPr>
        <w:t xml:space="preserve"> </w:t>
      </w:r>
      <w:r w:rsidRPr="001E34F0">
        <w:rPr>
          <w:color w:val="000000"/>
          <w:sz w:val="18"/>
          <w:szCs w:val="18"/>
        </w:rPr>
        <w:t xml:space="preserve">(Washington), which has been steaming since 1975 but shows no signs of pending eruption.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U.S.</w:t>
      </w:r>
      <w:r w:rsidRPr="001E34F0">
        <w:rPr>
          <w:sz w:val="18"/>
          <w:szCs w:val="18"/>
        </w:rPr>
        <w:t xml:space="preserve"> </w:t>
      </w:r>
      <w:r w:rsidRPr="001E34F0">
        <w:rPr>
          <w:color w:val="000000"/>
          <w:sz w:val="18"/>
          <w:szCs w:val="18"/>
        </w:rPr>
        <w:t>didn’t always look the same as it does today.  At first there were just the original colonies.  In the early 1800s, Congress authorized the acquisition of additional territories, a process that continued into the mid-twentieth century with the Northern Marianas</w:t>
      </w:r>
      <w:r w:rsidRPr="001E34F0">
        <w:rPr>
          <w:sz w:val="18"/>
          <w:szCs w:val="18"/>
        </w:rPr>
        <w:t xml:space="preserve"> </w:t>
      </w:r>
      <w:r w:rsidRPr="001E34F0">
        <w:rPr>
          <w:color w:val="000000"/>
          <w:sz w:val="18"/>
          <w:szCs w:val="18"/>
        </w:rPr>
        <w:t>and Marshall Islands</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first of these additions was the Louisiana Purchase</w:t>
      </w:r>
      <w:r w:rsidRPr="001E34F0">
        <w:rPr>
          <w:sz w:val="18"/>
          <w:szCs w:val="18"/>
        </w:rPr>
        <w:t xml:space="preserve"> </w:t>
      </w:r>
      <w:r w:rsidRPr="001E34F0">
        <w:rPr>
          <w:color w:val="000000"/>
          <w:sz w:val="18"/>
          <w:szCs w:val="18"/>
        </w:rPr>
        <w:t xml:space="preserve">in 1803.  The U.S. government paid France $15 million for 831,321 square miles of land, extending from the Gulf of Mexico to British America (now known as Canada) and from the Mississippi River to the Rocky Mountains.  Florida was acquired in 1822.  The 69,866-square-mile tract was purchased from Spain for $5 million.  </w:t>
      </w:r>
      <w:proofErr w:type="gramStart"/>
      <w:r w:rsidRPr="001E34F0">
        <w:rPr>
          <w:color w:val="000000"/>
          <w:sz w:val="18"/>
          <w:szCs w:val="18"/>
        </w:rPr>
        <w:t>Then came the following:</w:t>
      </w:r>
      <w:proofErr w:type="gramEnd"/>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color w:val="000000"/>
          <w:sz w:val="18"/>
          <w:szCs w:val="18"/>
        </w:rPr>
        <w:t xml:space="preserve">Texas, 1845, </w:t>
      </w:r>
      <w:proofErr w:type="gramStart"/>
      <w:r w:rsidRPr="001E34F0">
        <w:rPr>
          <w:color w:val="000000"/>
          <w:sz w:val="18"/>
          <w:szCs w:val="18"/>
        </w:rPr>
        <w:t>An</w:t>
      </w:r>
      <w:proofErr w:type="gramEnd"/>
      <w:r w:rsidRPr="001E34F0">
        <w:rPr>
          <w:color w:val="000000"/>
          <w:sz w:val="18"/>
          <w:szCs w:val="18"/>
        </w:rPr>
        <w:t xml:space="preserve"> area of 384,958 square miles was added when the United States</w:t>
      </w:r>
      <w:r w:rsidRPr="001E34F0">
        <w:rPr>
          <w:sz w:val="18"/>
          <w:szCs w:val="18"/>
        </w:rPr>
        <w:t xml:space="preserve"> </w:t>
      </w:r>
      <w:r w:rsidRPr="001E34F0">
        <w:rPr>
          <w:color w:val="000000"/>
          <w:sz w:val="18"/>
          <w:szCs w:val="18"/>
        </w:rPr>
        <w:t>annexed the Republic</w:t>
      </w:r>
      <w:r w:rsidRPr="001E34F0">
        <w:rPr>
          <w:sz w:val="18"/>
          <w:szCs w:val="18"/>
        </w:rPr>
        <w:t xml:space="preserve"> </w:t>
      </w:r>
      <w:r w:rsidRPr="001E34F0">
        <w:rPr>
          <w:color w:val="000000"/>
          <w:sz w:val="18"/>
          <w:szCs w:val="18"/>
        </w:rPr>
        <w:t>of Texas</w:t>
      </w:r>
      <w:r w:rsidRPr="001E34F0">
        <w:rPr>
          <w:sz w:val="18"/>
          <w:szCs w:val="18"/>
        </w:rPr>
        <w:t xml:space="preserve"> </w:t>
      </w:r>
      <w:r w:rsidRPr="001E34F0">
        <w:rPr>
          <w:color w:val="000000"/>
          <w:sz w:val="18"/>
          <w:szCs w:val="18"/>
        </w:rPr>
        <w:t>on July 5, 1845</w:t>
      </w:r>
      <w:r w:rsidRPr="001E34F0">
        <w:rPr>
          <w:sz w:val="18"/>
          <w:szCs w:val="18"/>
        </w:rPr>
        <w:t>.</w:t>
      </w:r>
      <w:r w:rsidRPr="001E34F0">
        <w:rPr>
          <w:color w:val="000000"/>
          <w:sz w:val="18"/>
          <w:szCs w:val="18"/>
        </w:rPr>
        <w:t xml:space="preserve">  The territory became a state the following December.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proofErr w:type="gramStart"/>
      <w:r w:rsidRPr="001E34F0">
        <w:rPr>
          <w:color w:val="000000"/>
          <w:sz w:val="18"/>
          <w:szCs w:val="18"/>
        </w:rPr>
        <w:t>Oregon, 1846.</w:t>
      </w:r>
      <w:proofErr w:type="gramEnd"/>
      <w:r w:rsidRPr="001E34F0">
        <w:rPr>
          <w:color w:val="000000"/>
          <w:sz w:val="18"/>
          <w:szCs w:val="18"/>
        </w:rPr>
        <w:t>  Following the Oregon Treaty, resolving disputes between American settlers and the Hudson Bay Company, England dropped its claim to a 283,439-square-mile area.  The treaty extended the border at 49o north latitude to the Pacific Ocean</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 Mexican Cession, 1848.  When settlers started moving north from Mexico, Texas land   came under dispute.  President James K. Polk ordered that the land be seized, touching off the Mexican War, which lasted from 1846 to 1848.  In February 1848 a treaty was signed in which Mexico agreed to cede claims to Texas, California, Arizona, New Mexico,  Nevada, Utah, and parts of Wyoming and Colorado.  The U.S.</w:t>
      </w:r>
      <w:r w:rsidRPr="001E34F0">
        <w:rPr>
          <w:sz w:val="18"/>
          <w:szCs w:val="18"/>
        </w:rPr>
        <w:t xml:space="preserve"> </w:t>
      </w:r>
      <w:r w:rsidRPr="001E34F0">
        <w:rPr>
          <w:color w:val="000000"/>
          <w:sz w:val="18"/>
          <w:szCs w:val="18"/>
        </w:rPr>
        <w:t>assumed $3 million in American claims and paid Mexico</w:t>
      </w:r>
      <w:r w:rsidRPr="001E34F0">
        <w:rPr>
          <w:sz w:val="18"/>
          <w:szCs w:val="18"/>
        </w:rPr>
        <w:t xml:space="preserve"> </w:t>
      </w:r>
      <w:r w:rsidRPr="001E34F0">
        <w:rPr>
          <w:color w:val="000000"/>
          <w:sz w:val="18"/>
          <w:szCs w:val="18"/>
        </w:rPr>
        <w:t xml:space="preserve">$15 million.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 Gadsden </w:t>
      </w:r>
      <w:proofErr w:type="gramStart"/>
      <w:r w:rsidRPr="001E34F0">
        <w:rPr>
          <w:color w:val="000000"/>
          <w:sz w:val="18"/>
          <w:szCs w:val="18"/>
        </w:rPr>
        <w:t>Purchase</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1853.  Following negotiations by James Gadsden, U.S. minister to Mexico, the United States paid Mexico $10 million for 29,640 acres of land that are not   part of New Mexico and Arizona.  Texas</w:t>
      </w:r>
      <w:r w:rsidRPr="001E34F0">
        <w:rPr>
          <w:sz w:val="18"/>
          <w:szCs w:val="18"/>
        </w:rPr>
        <w:t xml:space="preserve"> </w:t>
      </w:r>
      <w:r w:rsidRPr="001E34F0">
        <w:rPr>
          <w:color w:val="000000"/>
          <w:sz w:val="18"/>
          <w:szCs w:val="18"/>
        </w:rPr>
        <w:t>had claimed sovereignty over this same territory after it won independence from Mexico</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E. </w:t>
      </w:r>
      <w:proofErr w:type="gramStart"/>
      <w:r w:rsidRPr="001E34F0">
        <w:rPr>
          <w:color w:val="000000"/>
          <w:sz w:val="18"/>
          <w:szCs w:val="18"/>
        </w:rPr>
        <w:t>Alaska</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1867.  Russia</w:t>
      </w:r>
      <w:r w:rsidRPr="001E34F0">
        <w:rPr>
          <w:sz w:val="18"/>
          <w:szCs w:val="18"/>
        </w:rPr>
        <w:t xml:space="preserve"> </w:t>
      </w:r>
      <w:r w:rsidRPr="001E34F0">
        <w:rPr>
          <w:color w:val="000000"/>
          <w:sz w:val="18"/>
          <w:szCs w:val="18"/>
        </w:rPr>
        <w:t>sold 591,004 square miles to the United States</w:t>
      </w:r>
      <w:r w:rsidRPr="001E34F0">
        <w:rPr>
          <w:sz w:val="18"/>
          <w:szCs w:val="18"/>
        </w:rPr>
        <w:t xml:space="preserve"> </w:t>
      </w:r>
      <w:r w:rsidRPr="001E34F0">
        <w:rPr>
          <w:color w:val="000000"/>
          <w:sz w:val="18"/>
          <w:szCs w:val="18"/>
        </w:rPr>
        <w:t xml:space="preserve">for $7.2 million.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site of world’s first planned capital city, Washington</w:t>
      </w:r>
      <w:r w:rsidRPr="001E34F0">
        <w:rPr>
          <w:sz w:val="18"/>
          <w:szCs w:val="18"/>
        </w:rPr>
        <w:t>,</w:t>
      </w:r>
      <w:r w:rsidRPr="001E34F0">
        <w:rPr>
          <w:color w:val="000000"/>
          <w:sz w:val="18"/>
          <w:szCs w:val="18"/>
        </w:rPr>
        <w:t xml:space="preserve"> D.C</w:t>
      </w:r>
      <w:proofErr w:type="gramStart"/>
      <w:r w:rsidRPr="001E34F0">
        <w:rPr>
          <w:color w:val="000000"/>
          <w:sz w:val="18"/>
          <w:szCs w:val="18"/>
        </w:rPr>
        <w:t>.</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was chosen in 1790 and encompassed a 100-square-mile area on the Potomac River</w:t>
      </w:r>
      <w:r w:rsidRPr="001E34F0">
        <w:rPr>
          <w:sz w:val="18"/>
          <w:szCs w:val="18"/>
        </w:rPr>
        <w:t xml:space="preserve"> </w:t>
      </w:r>
      <w:r w:rsidRPr="001E34F0">
        <w:rPr>
          <w:color w:val="000000"/>
          <w:sz w:val="18"/>
          <w:szCs w:val="18"/>
        </w:rPr>
        <w:t>.  Virginia contributed about 30 percent of the land for the establishment of the capital and Maryland provided 70 percent.  Virginia</w:t>
      </w:r>
      <w:r w:rsidRPr="001E34F0">
        <w:rPr>
          <w:sz w:val="18"/>
          <w:szCs w:val="18"/>
        </w:rPr>
        <w:t>’s</w:t>
      </w:r>
      <w:r w:rsidRPr="001E34F0">
        <w:rPr>
          <w:color w:val="000000"/>
          <w:sz w:val="18"/>
          <w:szCs w:val="18"/>
        </w:rPr>
        <w:t xml:space="preserve"> portion was returned to the state in 1846.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Snake River</w:t>
      </w:r>
      <w:r w:rsidRPr="001E34F0">
        <w:rPr>
          <w:sz w:val="18"/>
          <w:szCs w:val="18"/>
        </w:rPr>
        <w:t xml:space="preserve"> </w:t>
      </w:r>
      <w:r w:rsidRPr="001E34F0">
        <w:rPr>
          <w:color w:val="000000"/>
          <w:sz w:val="18"/>
          <w:szCs w:val="18"/>
        </w:rPr>
        <w:t>Canyon</w:t>
      </w:r>
      <w:r w:rsidRPr="001E34F0">
        <w:rPr>
          <w:sz w:val="18"/>
          <w:szCs w:val="18"/>
        </w:rPr>
        <w:t xml:space="preserve"> </w:t>
      </w:r>
      <w:r w:rsidRPr="001E34F0">
        <w:rPr>
          <w:color w:val="000000"/>
          <w:sz w:val="18"/>
          <w:szCs w:val="18"/>
        </w:rPr>
        <w:t>(Hell’s Canyon), on the boundary between Idaho</w:t>
      </w:r>
      <w:r w:rsidRPr="001E34F0">
        <w:rPr>
          <w:sz w:val="18"/>
          <w:szCs w:val="18"/>
        </w:rPr>
        <w:t xml:space="preserve"> </w:t>
      </w:r>
      <w:r w:rsidRPr="001E34F0">
        <w:rPr>
          <w:color w:val="000000"/>
          <w:sz w:val="18"/>
          <w:szCs w:val="18"/>
        </w:rPr>
        <w:t>and Oregon</w:t>
      </w:r>
      <w:r w:rsidRPr="001E34F0">
        <w:rPr>
          <w:sz w:val="18"/>
          <w:szCs w:val="18"/>
        </w:rPr>
        <w:t>,</w:t>
      </w:r>
      <w:r w:rsidRPr="001E34F0">
        <w:rPr>
          <w:color w:val="000000"/>
          <w:sz w:val="18"/>
          <w:szCs w:val="18"/>
        </w:rPr>
        <w:t xml:space="preserve"> is the world’s deepest ravine, at 7,900 feet.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Los Angeles</w:t>
      </w:r>
      <w:r w:rsidRPr="001E34F0">
        <w:rPr>
          <w:sz w:val="18"/>
          <w:szCs w:val="18"/>
        </w:rPr>
        <w:t>,</w:t>
      </w:r>
      <w:r w:rsidRPr="001E34F0">
        <w:rPr>
          <w:color w:val="000000"/>
          <w:sz w:val="18"/>
          <w:szCs w:val="18"/>
        </w:rPr>
        <w:t xml:space="preserve"> </w:t>
      </w:r>
      <w:proofErr w:type="gramStart"/>
      <w:r w:rsidRPr="001E34F0">
        <w:rPr>
          <w:color w:val="000000"/>
          <w:sz w:val="18"/>
          <w:szCs w:val="18"/>
        </w:rPr>
        <w:t>California</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is the world’s only major city with a mountain range running through its center.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Washington</w:t>
      </w:r>
      <w:r w:rsidRPr="001E34F0">
        <w:rPr>
          <w:sz w:val="18"/>
          <w:szCs w:val="18"/>
        </w:rPr>
        <w:t>’s</w:t>
      </w:r>
      <w:r w:rsidRPr="001E34F0">
        <w:rPr>
          <w:color w:val="000000"/>
          <w:sz w:val="18"/>
          <w:szCs w:val="18"/>
        </w:rPr>
        <w:t xml:space="preserve"> Olympia</w:t>
      </w:r>
      <w:r w:rsidRPr="001E34F0">
        <w:rPr>
          <w:sz w:val="18"/>
          <w:szCs w:val="18"/>
        </w:rPr>
        <w:t xml:space="preserve"> </w:t>
      </w:r>
      <w:r w:rsidRPr="001E34F0">
        <w:rPr>
          <w:color w:val="000000"/>
          <w:sz w:val="18"/>
          <w:szCs w:val="18"/>
        </w:rPr>
        <w:t>Peninsula</w:t>
      </w:r>
      <w:r w:rsidRPr="001E34F0">
        <w:rPr>
          <w:sz w:val="18"/>
          <w:szCs w:val="18"/>
        </w:rPr>
        <w:t xml:space="preserve"> </w:t>
      </w:r>
      <w:r w:rsidRPr="001E34F0">
        <w:rPr>
          <w:color w:val="000000"/>
          <w:sz w:val="18"/>
          <w:szCs w:val="18"/>
        </w:rPr>
        <w:t>is the rainiest place in the contiguous United States</w:t>
      </w:r>
      <w:r w:rsidRPr="001E34F0">
        <w:rPr>
          <w:sz w:val="18"/>
          <w:szCs w:val="18"/>
        </w:rPr>
        <w:t>,</w:t>
      </w:r>
      <w:r w:rsidRPr="001E34F0">
        <w:rPr>
          <w:color w:val="000000"/>
          <w:sz w:val="18"/>
          <w:szCs w:val="18"/>
        </w:rPr>
        <w:t xml:space="preserve"> followed closely by southern Louisiana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world’s shortest river, the D, connects Devil’s Lake</w:t>
      </w:r>
      <w:r w:rsidRPr="001E34F0">
        <w:rPr>
          <w:sz w:val="18"/>
          <w:szCs w:val="18"/>
        </w:rPr>
        <w:t xml:space="preserve"> </w:t>
      </w:r>
      <w:r w:rsidRPr="001E34F0">
        <w:rPr>
          <w:color w:val="000000"/>
          <w:sz w:val="18"/>
          <w:szCs w:val="18"/>
        </w:rPr>
        <w:t>in Oregon</w:t>
      </w:r>
      <w:r w:rsidRPr="001E34F0">
        <w:rPr>
          <w:sz w:val="18"/>
          <w:szCs w:val="18"/>
        </w:rPr>
        <w:t xml:space="preserve"> </w:t>
      </w:r>
      <w:r w:rsidRPr="001E34F0">
        <w:rPr>
          <w:color w:val="000000"/>
          <w:sz w:val="18"/>
          <w:szCs w:val="18"/>
        </w:rPr>
        <w:t>with the Pacific Ocean</w:t>
      </w:r>
      <w:r w:rsidRPr="001E34F0">
        <w:rPr>
          <w:sz w:val="18"/>
          <w:szCs w:val="18"/>
        </w:rPr>
        <w:t>.</w:t>
      </w:r>
      <w:r w:rsidRPr="001E34F0">
        <w:rPr>
          <w:color w:val="000000"/>
          <w:sz w:val="18"/>
          <w:szCs w:val="18"/>
        </w:rPr>
        <w:t xml:space="preserve">  At low tide it’s only 440 feet long.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Christopher Columbus discovered several Caribbean</w:t>
      </w:r>
      <w:r w:rsidRPr="001E34F0">
        <w:rPr>
          <w:sz w:val="18"/>
          <w:szCs w:val="18"/>
        </w:rPr>
        <w:t xml:space="preserve"> </w:t>
      </w:r>
      <w:r w:rsidRPr="001E34F0">
        <w:rPr>
          <w:color w:val="000000"/>
          <w:sz w:val="18"/>
          <w:szCs w:val="18"/>
        </w:rPr>
        <w:t>islands, including Cuba</w:t>
      </w:r>
      <w:r w:rsidRPr="001E34F0">
        <w:rPr>
          <w:sz w:val="18"/>
          <w:szCs w:val="18"/>
        </w:rPr>
        <w:t xml:space="preserve"> </w:t>
      </w:r>
      <w:r w:rsidRPr="001E34F0">
        <w:rPr>
          <w:color w:val="000000"/>
          <w:sz w:val="18"/>
          <w:szCs w:val="18"/>
        </w:rPr>
        <w:t>and Puerto Rico</w:t>
      </w:r>
      <w:r w:rsidRPr="001E34F0">
        <w:rPr>
          <w:sz w:val="18"/>
          <w:szCs w:val="18"/>
        </w:rPr>
        <w:t>,</w:t>
      </w:r>
      <w:r w:rsidRPr="001E34F0">
        <w:rPr>
          <w:color w:val="000000"/>
          <w:sz w:val="18"/>
          <w:szCs w:val="18"/>
        </w:rPr>
        <w:t xml:space="preserve"> from 1493 to 1496.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Hernán Cortés conquered the Aztecs between 1519 and 1521, establishing Mexico City</w:t>
      </w:r>
      <w:r w:rsidRPr="001E34F0">
        <w:rPr>
          <w:sz w:val="18"/>
          <w:szCs w:val="18"/>
        </w:rPr>
        <w:t xml:space="preserve"> </w:t>
      </w:r>
      <w:r w:rsidRPr="001E34F0">
        <w:rPr>
          <w:color w:val="000000"/>
          <w:sz w:val="18"/>
          <w:szCs w:val="18"/>
        </w:rPr>
        <w:t xml:space="preserve">on the site of the Aztec capital.  This became the ruling center for all of New Spain, which eventually extended north, far into the present-day United States.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Central America</w:t>
      </w:r>
      <w:r w:rsidRPr="001E34F0">
        <w:rPr>
          <w:sz w:val="18"/>
          <w:szCs w:val="18"/>
        </w:rPr>
        <w:t xml:space="preserve"> </w:t>
      </w:r>
      <w:r w:rsidRPr="001E34F0">
        <w:rPr>
          <w:color w:val="000000"/>
          <w:sz w:val="18"/>
          <w:szCs w:val="18"/>
        </w:rPr>
        <w:t>is geographically considered the southern portion of North America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Cuba</w:t>
      </w:r>
      <w:r w:rsidRPr="001E34F0">
        <w:rPr>
          <w:sz w:val="18"/>
          <w:szCs w:val="18"/>
        </w:rPr>
        <w:t xml:space="preserve"> </w:t>
      </w:r>
      <w:r w:rsidRPr="001E34F0">
        <w:rPr>
          <w:color w:val="000000"/>
          <w:sz w:val="18"/>
          <w:szCs w:val="18"/>
        </w:rPr>
        <w:t>gained its independence from Spain</w:t>
      </w:r>
      <w:r w:rsidRPr="001E34F0">
        <w:rPr>
          <w:sz w:val="18"/>
          <w:szCs w:val="18"/>
        </w:rPr>
        <w:t xml:space="preserve"> </w:t>
      </w:r>
      <w:r w:rsidRPr="001E34F0">
        <w:rPr>
          <w:color w:val="000000"/>
          <w:sz w:val="18"/>
          <w:szCs w:val="18"/>
        </w:rPr>
        <w:t>primarily through the intervention of the United States</w:t>
      </w:r>
      <w:r w:rsidRPr="001E34F0">
        <w:rPr>
          <w:sz w:val="18"/>
          <w:szCs w:val="18"/>
        </w:rPr>
        <w:t>,</w:t>
      </w:r>
      <w:r w:rsidRPr="001E34F0">
        <w:rPr>
          <w:color w:val="000000"/>
          <w:sz w:val="18"/>
          <w:szCs w:val="18"/>
        </w:rPr>
        <w:t xml:space="preserve"> which went to war with Spain</w:t>
      </w:r>
      <w:r w:rsidRPr="001E34F0">
        <w:rPr>
          <w:sz w:val="18"/>
          <w:szCs w:val="18"/>
        </w:rPr>
        <w:t xml:space="preserve"> </w:t>
      </w:r>
      <w:r w:rsidRPr="001E34F0">
        <w:rPr>
          <w:color w:val="000000"/>
          <w:sz w:val="18"/>
          <w:szCs w:val="18"/>
        </w:rPr>
        <w:t>in 1889 following the sinking of the battleship USS Maine in Havana</w:t>
      </w:r>
      <w:r w:rsidRPr="001E34F0">
        <w:rPr>
          <w:sz w:val="18"/>
          <w:szCs w:val="18"/>
        </w:rPr>
        <w:t xml:space="preserve"> </w:t>
      </w:r>
      <w:r w:rsidRPr="001E34F0">
        <w:rPr>
          <w:color w:val="000000"/>
          <w:sz w:val="18"/>
          <w:szCs w:val="18"/>
        </w:rPr>
        <w:t xml:space="preserve">harbor.  By the terms of the treaty ending the Spanish-American War, Cuba became an independent republic under American protection.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b/>
          <w:sz w:val="18"/>
          <w:szCs w:val="18"/>
          <w:u w:val="single"/>
        </w:rPr>
      </w:pPr>
      <w:r w:rsidRPr="001E34F0">
        <w:rPr>
          <w:b/>
          <w:color w:val="000000"/>
          <w:sz w:val="18"/>
          <w:szCs w:val="18"/>
          <w:u w:val="single"/>
        </w:rPr>
        <w:t>U.S.</w:t>
      </w:r>
      <w:r w:rsidRPr="001E34F0">
        <w:rPr>
          <w:b/>
          <w:sz w:val="18"/>
          <w:szCs w:val="18"/>
          <w:u w:val="single"/>
        </w:rPr>
        <w:t xml:space="preserve"> </w:t>
      </w:r>
      <w:r w:rsidRPr="001E34F0">
        <w:rPr>
          <w:b/>
          <w:color w:val="000000"/>
          <w:sz w:val="18"/>
          <w:szCs w:val="18"/>
          <w:u w:val="single"/>
        </w:rPr>
        <w:t xml:space="preserve">states with Indian names: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Alabama, from the name of a tribe in the Creek confederacy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Alaska, the Russian version of the Aleutian (or Eskimo) word meaning “peninsula,” “great lands,</w:t>
      </w:r>
      <w:proofErr w:type="gramStart"/>
      <w:r w:rsidRPr="001E34F0">
        <w:rPr>
          <w:color w:val="000000"/>
          <w:sz w:val="18"/>
          <w:szCs w:val="18"/>
        </w:rPr>
        <w:t>”  or</w:t>
      </w:r>
      <w:proofErr w:type="gramEnd"/>
      <w:r w:rsidRPr="001E34F0">
        <w:rPr>
          <w:color w:val="000000"/>
          <w:sz w:val="18"/>
          <w:szCs w:val="18"/>
        </w:rPr>
        <w:t xml:space="preserve"> “land that is not an island”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Illinois</w:t>
      </w:r>
      <w:r w:rsidRPr="001E34F0">
        <w:rPr>
          <w:sz w:val="18"/>
          <w:szCs w:val="18"/>
        </w:rPr>
        <w:t>,</w:t>
      </w:r>
      <w:r w:rsidRPr="001E34F0">
        <w:rPr>
          <w:color w:val="000000"/>
          <w:sz w:val="18"/>
          <w:szCs w:val="18"/>
        </w:rPr>
        <w:t xml:space="preserve"> from the Algonquin word meaning “warriors” or “men”</w:t>
      </w:r>
      <w:r w:rsidRPr="001E34F0">
        <w:rPr>
          <w:color w:val="000000"/>
          <w:sz w:val="18"/>
          <w:szCs w:val="18"/>
        </w:rPr>
        <w:br/>
        <w:t xml:space="preserve">        </w:t>
      </w:r>
      <w:r w:rsidRPr="001E34F0">
        <w:rPr>
          <w:sz w:val="18"/>
          <w:szCs w:val="18"/>
        </w:rPr>
        <w:t xml:space="preserve"> </w:t>
      </w:r>
      <w:r w:rsidRPr="001E34F0">
        <w:rPr>
          <w:color w:val="000000"/>
          <w:sz w:val="18"/>
          <w:szCs w:val="18"/>
        </w:rPr>
        <w:t>Michigan</w:t>
      </w:r>
      <w:r w:rsidRPr="001E34F0">
        <w:rPr>
          <w:sz w:val="18"/>
          <w:szCs w:val="18"/>
        </w:rPr>
        <w:t>,</w:t>
      </w:r>
      <w:r w:rsidRPr="001E34F0">
        <w:rPr>
          <w:color w:val="000000"/>
          <w:sz w:val="18"/>
          <w:szCs w:val="18"/>
        </w:rPr>
        <w:t xml:space="preserve"> from the Chippewa word meaning “great water,” referring to Lake Michigan</w:t>
      </w:r>
      <w:r w:rsidRPr="001E34F0">
        <w:rPr>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Mississippi, from the Chippewa word meaning “</w:t>
      </w:r>
      <w:proofErr w:type="gramStart"/>
      <w:r w:rsidRPr="001E34F0">
        <w:rPr>
          <w:color w:val="000000"/>
          <w:sz w:val="18"/>
          <w:szCs w:val="18"/>
        </w:rPr>
        <w:t>great river</w:t>
      </w:r>
      <w:proofErr w:type="gramEnd"/>
      <w:r w:rsidRPr="001E34F0">
        <w:rPr>
          <w:color w:val="000000"/>
          <w:sz w:val="18"/>
          <w:szCs w:val="18"/>
        </w:rPr>
        <w:t xml:space="preserve">”; the Algonquin word messipi also means “great river”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Wisconsin, believed to be Chippewa for “grassy place”. </w:t>
      </w:r>
    </w:p>
    <w:p w:rsidR="00AE2CD6" w:rsidRPr="001E34F0" w:rsidRDefault="00AE2CD6" w:rsidP="00AE2CD6">
      <w:pPr>
        <w:ind w:left="360"/>
        <w:rPr>
          <w:rFonts w:ascii="Times New Roman" w:hAnsi="Times New Roman" w:cs="Times New Roman"/>
          <w:sz w:val="18"/>
          <w:szCs w:val="18"/>
        </w:rPr>
      </w:pPr>
      <w:proofErr w:type="gramStart"/>
      <w:r w:rsidRPr="001E34F0">
        <w:rPr>
          <w:color w:val="000000"/>
          <w:sz w:val="18"/>
          <w:szCs w:val="18"/>
        </w:rPr>
        <w:t>Tennessee, from the name of Cherokee villages on the Little Tennessee River.</w:t>
      </w:r>
      <w:proofErr w:type="gramEnd"/>
      <w:r w:rsidRPr="001E34F0">
        <w:rPr>
          <w:color w:val="000000"/>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Texas was used by Caddo and other Native American tribes to mean “friend” or “ally.”  (The Texas state motto, in fact, is “friendship.”)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Other state names based on Native American languages include Connecticut, from Mohican and other Algonquin words meaning “long river place”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Dakota (North and South) is a Sioux word meaning “friend” or “ally”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lastRenderedPageBreak/>
        <w:t xml:space="preserve">Idaho is a Kiowa Apache term for the Comanche, according to one theory, although it may also be a coined word with an invented meaning (“gem of the mountains”)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Kansas, Sioux for “south wind people”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Massachusetts, from the name of a tribe named after “large hill place”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Minnesota, a Sioux word meaning “cloudy water” or “sky-tinted water” for the Minnesota River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Missouri, an Algonquin word meaning “muddy water,” referring to the Missouri River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Nebraska, from an Omaha or Otos word meaning “broad water” or “</w:t>
      </w:r>
      <w:proofErr w:type="gramStart"/>
      <w:r w:rsidRPr="001E34F0">
        <w:rPr>
          <w:color w:val="000000"/>
          <w:sz w:val="18"/>
          <w:szCs w:val="18"/>
        </w:rPr>
        <w:t>flat river</w:t>
      </w:r>
      <w:proofErr w:type="gramEnd"/>
      <w:r w:rsidRPr="001E34F0">
        <w:rPr>
          <w:color w:val="000000"/>
          <w:sz w:val="18"/>
          <w:szCs w:val="18"/>
        </w:rPr>
        <w:t xml:space="preserve">,” describing the Platte River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Ohio, an Iroquois word meaning “fine or </w:t>
      </w:r>
      <w:proofErr w:type="gramStart"/>
      <w:r w:rsidRPr="001E34F0">
        <w:rPr>
          <w:color w:val="000000"/>
          <w:sz w:val="18"/>
          <w:szCs w:val="18"/>
        </w:rPr>
        <w:t>good river</w:t>
      </w:r>
      <w:proofErr w:type="gramEnd"/>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There are about 25 active or potentially active volcanoes in Chile</w:t>
      </w:r>
      <w:r w:rsidRPr="001E34F0">
        <w:rPr>
          <w:sz w:val="18"/>
          <w:szCs w:val="18"/>
        </w:rPr>
        <w:t xml:space="preserve"> </w:t>
      </w:r>
      <w:r w:rsidRPr="001E34F0">
        <w:rPr>
          <w:color w:val="000000"/>
          <w:sz w:val="18"/>
          <w:szCs w:val="18"/>
        </w:rPr>
        <w:t>and Colombia</w:t>
      </w:r>
      <w:r w:rsidRPr="001E34F0">
        <w:rPr>
          <w:sz w:val="18"/>
          <w:szCs w:val="18"/>
        </w:rPr>
        <w:t xml:space="preserve"> </w:t>
      </w:r>
      <w:r w:rsidRPr="001E34F0">
        <w:rPr>
          <w:color w:val="000000"/>
          <w:sz w:val="18"/>
          <w:szCs w:val="18"/>
        </w:rPr>
        <w:t xml:space="preserve">alone.  The world’s highest volcano, Guallatiri (19,900 feet), is in Chile.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Bolivia &amp; Paraguay are the only two landlocked countries in South America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Brazil</w:t>
      </w:r>
      <w:r w:rsidRPr="001E34F0">
        <w:rPr>
          <w:sz w:val="18"/>
          <w:szCs w:val="18"/>
        </w:rPr>
        <w:t>,</w:t>
      </w:r>
      <w:r w:rsidRPr="001E34F0">
        <w:rPr>
          <w:color w:val="000000"/>
          <w:sz w:val="18"/>
          <w:szCs w:val="18"/>
        </w:rPr>
        <w:t xml:space="preserve"> Colombia</w:t>
      </w:r>
      <w:r w:rsidRPr="001E34F0">
        <w:rPr>
          <w:sz w:val="18"/>
          <w:szCs w:val="18"/>
        </w:rPr>
        <w:t>,</w:t>
      </w:r>
      <w:r w:rsidRPr="001E34F0">
        <w:rPr>
          <w:color w:val="000000"/>
          <w:sz w:val="18"/>
          <w:szCs w:val="18"/>
        </w:rPr>
        <w:t xml:space="preserve"> and Ecuador</w:t>
      </w:r>
      <w:r w:rsidRPr="001E34F0">
        <w:rPr>
          <w:sz w:val="18"/>
          <w:szCs w:val="18"/>
        </w:rPr>
        <w:t xml:space="preserve"> </w:t>
      </w:r>
      <w:r w:rsidRPr="001E34F0">
        <w:rPr>
          <w:color w:val="000000"/>
          <w:sz w:val="18"/>
          <w:szCs w:val="18"/>
        </w:rPr>
        <w:t xml:space="preserve">are crossed by the equator.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Chile</w:t>
      </w:r>
      <w:r w:rsidRPr="001E34F0">
        <w:rPr>
          <w:sz w:val="18"/>
          <w:szCs w:val="18"/>
        </w:rPr>
        <w:t xml:space="preserve"> </w:t>
      </w:r>
      <w:r w:rsidRPr="001E34F0">
        <w:rPr>
          <w:color w:val="000000"/>
          <w:sz w:val="18"/>
          <w:szCs w:val="18"/>
        </w:rPr>
        <w:t>and Ecuador</w:t>
      </w:r>
      <w:r w:rsidRPr="001E34F0">
        <w:rPr>
          <w:sz w:val="18"/>
          <w:szCs w:val="18"/>
        </w:rPr>
        <w:t xml:space="preserve"> </w:t>
      </w:r>
      <w:r w:rsidRPr="001E34F0">
        <w:rPr>
          <w:color w:val="000000"/>
          <w:sz w:val="18"/>
          <w:szCs w:val="18"/>
        </w:rPr>
        <w:t>are the only 2 South American nations that don’t border Brazil</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After nearly 70 years of Communism, the Union of Soviet Socialist Republics</w:t>
      </w:r>
      <w:r w:rsidRPr="001E34F0">
        <w:rPr>
          <w:sz w:val="18"/>
          <w:szCs w:val="18"/>
        </w:rPr>
        <w:t xml:space="preserve"> </w:t>
      </w:r>
      <w:r w:rsidRPr="001E34F0">
        <w:rPr>
          <w:color w:val="000000"/>
          <w:sz w:val="18"/>
          <w:szCs w:val="18"/>
        </w:rPr>
        <w:t xml:space="preserve">officially ceased to exist in December 1991, when 11 former Soviet republics constituted themselves as the Commonwealth of Independent States.  On the verge of civil war, the Republic of Georgia did not participate in the formation of the Commonwealth, although it did send an observer to the negotiations.  The Baltic States also chose not to join after they finally gained international recognition of their independence.  Estonia, Latvia, and Lithuania did not want any ties with the former Soviet republics.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Commonwealth of Independent States does not unite the republics into a single nation with a central government.  Initially formed by the Slavic republics of Belarus (formerly Byelorussia), Russia, and Ukraine, it is a loose association of sovereign nations dedicated, in large part, to reversing the political and economic chaos that developed in recent years.  The top governmental body is a council of heads of state and government, assisted by committees of republic ministers in such areas as defense and economics.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independent states officially recognized as founders of the Commonwealth include the Republic of Armenia, the Azerbaijani Republic, the Republic of Belarus, the Republic of Kazakhstan, the Republic of Kyrgyzstan, the Republic of Moldova, the Russian Federation, the Republic of Tajikistan, Turkmenistan, the Republic of Uzbekistan, and Ukraine.  (Although much of the Commonwealth officially extends into Asia, we are including discussion of all of the republics here.)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Hawaii</w:t>
      </w:r>
      <w:r w:rsidRPr="001E34F0">
        <w:rPr>
          <w:sz w:val="18"/>
          <w:szCs w:val="18"/>
        </w:rPr>
        <w:t xml:space="preserve"> </w:t>
      </w:r>
      <w:r w:rsidRPr="001E34F0">
        <w:rPr>
          <w:color w:val="000000"/>
          <w:sz w:val="18"/>
          <w:szCs w:val="18"/>
        </w:rPr>
        <w:t xml:space="preserve">is actually a 1,500–mile-long chain of islands, the tops of submerged volcanic mountains, with a total land area of more than 6,400 square miles.  The U.S. state of Hawaii officially includes the eight major islands—Hawaii, Oahu, Maui, Kauai, Niihau, Lanai, Molokai, and Kahoolawe.  The more than 100 northwestern Hawaiian Islands (except for Midway) are an administrative part of Hawaii.  The island of Kauai is the wettest spot in the United States, with an annual rainfall of 444 inches.  The state capital, Honolulu, is on the island of Oahu.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Every day 16 million barrels of oil are exported by the Middle East</w:t>
      </w:r>
      <w:r w:rsidRPr="001E34F0">
        <w:rPr>
          <w:sz w:val="18"/>
          <w:szCs w:val="18"/>
        </w:rPr>
        <w:t>,</w:t>
      </w:r>
      <w:r w:rsidRPr="001E34F0">
        <w:rPr>
          <w:color w:val="000000"/>
          <w:sz w:val="18"/>
          <w:szCs w:val="18"/>
        </w:rPr>
        <w:t xml:space="preserve"> enough to fill a soft drink can with oil for everyone on earth, or to power every motor vehicle on earth for 25 miles.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oldest nations in the world (based on percentage of people 60 and over as a % of the total population): Italy</w:t>
      </w:r>
      <w:r w:rsidRPr="001E34F0">
        <w:rPr>
          <w:sz w:val="18"/>
          <w:szCs w:val="18"/>
        </w:rPr>
        <w:t xml:space="preserve"> </w:t>
      </w:r>
      <w:r w:rsidRPr="001E34F0">
        <w:rPr>
          <w:color w:val="000000"/>
          <w:sz w:val="18"/>
          <w:szCs w:val="18"/>
        </w:rPr>
        <w:t>(25% aged 60 or over); Japan</w:t>
      </w:r>
      <w:r w:rsidRPr="001E34F0">
        <w:rPr>
          <w:sz w:val="18"/>
          <w:szCs w:val="18"/>
        </w:rPr>
        <w:t xml:space="preserve"> </w:t>
      </w:r>
      <w:r w:rsidRPr="001E34F0">
        <w:rPr>
          <w:color w:val="000000"/>
          <w:sz w:val="18"/>
          <w:szCs w:val="18"/>
        </w:rPr>
        <w:t>(23%); Germany</w:t>
      </w:r>
      <w:r w:rsidRPr="001E34F0">
        <w:rPr>
          <w:sz w:val="18"/>
          <w:szCs w:val="18"/>
        </w:rPr>
        <w:t xml:space="preserve"> </w:t>
      </w:r>
      <w:r w:rsidRPr="001E34F0">
        <w:rPr>
          <w:color w:val="000000"/>
          <w:sz w:val="18"/>
          <w:szCs w:val="18"/>
        </w:rPr>
        <w:t>(22.5%); Greece</w:t>
      </w:r>
      <w:r w:rsidRPr="001E34F0">
        <w:rPr>
          <w:sz w:val="18"/>
          <w:szCs w:val="18"/>
        </w:rPr>
        <w:t xml:space="preserve"> </w:t>
      </w:r>
      <w:r w:rsidRPr="001E34F0">
        <w:rPr>
          <w:color w:val="000000"/>
          <w:sz w:val="18"/>
          <w:szCs w:val="18"/>
        </w:rPr>
        <w:t>(22%); Sweden</w:t>
      </w:r>
      <w:r w:rsidRPr="001E34F0">
        <w:rPr>
          <w:sz w:val="18"/>
          <w:szCs w:val="18"/>
        </w:rPr>
        <w:t xml:space="preserve"> </w:t>
      </w:r>
      <w:r w:rsidRPr="001E34F0">
        <w:rPr>
          <w:color w:val="000000"/>
          <w:sz w:val="18"/>
          <w:szCs w:val="18"/>
        </w:rPr>
        <w:t xml:space="preserve">(21%).  About 17% of the USA population is 60 or over.  The youngest nations in the world are: Niger (3% over 60); Uganda (4%), Kenya (4.5%); Egypt (7%).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AIDS global statistics: A recent UN study predicts that 70 million people will die of AIDS by 2020.  Thus far, there have been 20 million worldwide deaths and there are currently 40 million known cases.  In southern African nations, 20% of adults are HIV positive.  In Botswana and Zimbabwe, over 35% of pregnant women are HIV positive.  The number of cases of AIDS in southern Africa will double in just 5 years, to a total of 60 million.  Only 4% of AIDS patients currently receive medicine, and $10 billion will be needed annually (primarily from the richest nations) to medicate those who already have the disease.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Starvation in sub-Saharan Africa</w:t>
      </w:r>
      <w:r w:rsidRPr="001E34F0">
        <w:rPr>
          <w:sz w:val="18"/>
          <w:szCs w:val="18"/>
        </w:rPr>
        <w:t xml:space="preserve"> </w:t>
      </w:r>
      <w:r w:rsidRPr="001E34F0">
        <w:rPr>
          <w:color w:val="000000"/>
          <w:sz w:val="18"/>
          <w:szCs w:val="18"/>
        </w:rPr>
        <w:t xml:space="preserve">is also a major social problem.  The worst hit nations are Zambia, Malawi, Zimbabwe, and Angola.  In Zimbabwe, half of the population (6 million) will depend on food aid sometime during 2002, and 5 million of these need help immediately.  Three million in Malawi require immediate food aid .Zambia not only has trouble feeding its own citizens, but 300,000 political refuges from Angola and Congo have been uprooted and lack the means to produce food.  Malawi’s government is highly corrupt, like most governments in the region, and recently stole 167 tons of emergency grain.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9 largest companies in the world (2202): Wal-Mart, Exxon-Mobil, GM, British Petroleum, Ford, Daimler Chrysler, Shell, GE, Toyota</w:t>
      </w:r>
      <w:r w:rsidRPr="001E34F0">
        <w:rPr>
          <w:sz w:val="18"/>
          <w:szCs w:val="18"/>
        </w:rPr>
        <w:t>,</w:t>
      </w:r>
      <w:r w:rsidRPr="001E34F0">
        <w:rPr>
          <w:color w:val="000000"/>
          <w:sz w:val="18"/>
          <w:szCs w:val="18"/>
        </w:rPr>
        <w:t xml:space="preserve"> Mitsubishi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Highest and lowest rankings on the Human Rights Index (life expectancy, education, per capita income, etc.): Highest ranked in the world (in descending order): Norway</w:t>
      </w:r>
      <w:r w:rsidRPr="001E34F0">
        <w:rPr>
          <w:sz w:val="18"/>
          <w:szCs w:val="18"/>
        </w:rPr>
        <w:t xml:space="preserve"> </w:t>
      </w:r>
      <w:r w:rsidRPr="001E34F0">
        <w:rPr>
          <w:color w:val="000000"/>
          <w:sz w:val="18"/>
          <w:szCs w:val="18"/>
        </w:rPr>
        <w:t>, Sweden</w:t>
      </w:r>
      <w:r w:rsidRPr="001E34F0">
        <w:rPr>
          <w:sz w:val="18"/>
          <w:szCs w:val="18"/>
        </w:rPr>
        <w:t xml:space="preserve"> </w:t>
      </w:r>
      <w:r w:rsidRPr="001E34F0">
        <w:rPr>
          <w:color w:val="000000"/>
          <w:sz w:val="18"/>
          <w:szCs w:val="18"/>
        </w:rPr>
        <w:t>, Canada</w:t>
      </w:r>
      <w:r w:rsidRPr="001E34F0">
        <w:rPr>
          <w:sz w:val="18"/>
          <w:szCs w:val="18"/>
        </w:rPr>
        <w:t xml:space="preserve"> </w:t>
      </w:r>
      <w:r w:rsidRPr="001E34F0">
        <w:rPr>
          <w:color w:val="000000"/>
          <w:sz w:val="18"/>
          <w:szCs w:val="18"/>
        </w:rPr>
        <w:t>, Belgium</w:t>
      </w:r>
      <w:r w:rsidRPr="001E34F0">
        <w:rPr>
          <w:sz w:val="18"/>
          <w:szCs w:val="18"/>
        </w:rPr>
        <w:t xml:space="preserve"> </w:t>
      </w:r>
      <w:r w:rsidRPr="001E34F0">
        <w:rPr>
          <w:color w:val="000000"/>
          <w:sz w:val="18"/>
          <w:szCs w:val="18"/>
        </w:rPr>
        <w:t>, Australia</w:t>
      </w:r>
      <w:r w:rsidRPr="001E34F0">
        <w:rPr>
          <w:sz w:val="18"/>
          <w:szCs w:val="18"/>
        </w:rPr>
        <w:t xml:space="preserve"> </w:t>
      </w:r>
      <w:r w:rsidRPr="001E34F0">
        <w:rPr>
          <w:color w:val="000000"/>
          <w:sz w:val="18"/>
          <w:szCs w:val="18"/>
        </w:rPr>
        <w:t>, USA</w:t>
      </w:r>
      <w:r w:rsidRPr="001E34F0">
        <w:rPr>
          <w:sz w:val="18"/>
          <w:szCs w:val="18"/>
        </w:rPr>
        <w:t xml:space="preserve"> </w:t>
      </w:r>
      <w:r w:rsidRPr="001E34F0">
        <w:rPr>
          <w:color w:val="000000"/>
          <w:sz w:val="18"/>
          <w:szCs w:val="18"/>
        </w:rPr>
        <w:t>, France</w:t>
      </w:r>
      <w:r w:rsidRPr="001E34F0">
        <w:rPr>
          <w:sz w:val="18"/>
          <w:szCs w:val="18"/>
        </w:rPr>
        <w:t xml:space="preserve"> </w:t>
      </w:r>
      <w:r w:rsidRPr="001E34F0">
        <w:rPr>
          <w:color w:val="000000"/>
          <w:sz w:val="18"/>
          <w:szCs w:val="18"/>
        </w:rPr>
        <w:t>, Britain</w:t>
      </w:r>
      <w:r w:rsidRPr="001E34F0">
        <w:rPr>
          <w:sz w:val="18"/>
          <w:szCs w:val="18"/>
        </w:rPr>
        <w:t xml:space="preserve"> </w:t>
      </w:r>
      <w:r w:rsidRPr="001E34F0">
        <w:rPr>
          <w:color w:val="000000"/>
          <w:sz w:val="18"/>
          <w:szCs w:val="18"/>
        </w:rPr>
        <w:t>, Germany</w:t>
      </w:r>
      <w:r w:rsidRPr="001E34F0">
        <w:rPr>
          <w:sz w:val="18"/>
          <w:szCs w:val="18"/>
        </w:rPr>
        <w:t xml:space="preserve"> </w:t>
      </w:r>
      <w:r w:rsidRPr="001E34F0">
        <w:rPr>
          <w:color w:val="000000"/>
          <w:sz w:val="18"/>
          <w:szCs w:val="18"/>
        </w:rPr>
        <w:t>, Hong Kong</w:t>
      </w:r>
      <w:r w:rsidRPr="001E34F0">
        <w:rPr>
          <w:sz w:val="18"/>
          <w:szCs w:val="18"/>
        </w:rPr>
        <w:t xml:space="preserve"> </w:t>
      </w:r>
      <w:r w:rsidRPr="001E34F0">
        <w:rPr>
          <w:color w:val="000000"/>
          <w:sz w:val="18"/>
          <w:szCs w:val="18"/>
        </w:rPr>
        <w:t xml:space="preserve">.  </w:t>
      </w:r>
      <w:r w:rsidRPr="001E34F0">
        <w:rPr>
          <w:color w:val="000000"/>
          <w:sz w:val="18"/>
          <w:szCs w:val="18"/>
        </w:rPr>
        <w:lastRenderedPageBreak/>
        <w:t xml:space="preserve">Lowest ranked in the world (from lowest to next lowest, etc.): Sierra Leone, Tanzania, Botswana, India, South Africa, Equatorial Guinea, China, and Turkey)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National statistics for percent of children born to unwed parents: Iceland</w:t>
      </w:r>
      <w:r w:rsidRPr="001E34F0">
        <w:rPr>
          <w:sz w:val="18"/>
          <w:szCs w:val="18"/>
        </w:rPr>
        <w:t xml:space="preserve"> </w:t>
      </w:r>
      <w:r w:rsidRPr="001E34F0">
        <w:rPr>
          <w:color w:val="000000"/>
          <w:sz w:val="18"/>
          <w:szCs w:val="18"/>
        </w:rPr>
        <w:t>(65%), Sweden</w:t>
      </w:r>
      <w:r w:rsidRPr="001E34F0">
        <w:rPr>
          <w:sz w:val="18"/>
          <w:szCs w:val="18"/>
        </w:rPr>
        <w:t xml:space="preserve"> </w:t>
      </w:r>
      <w:r w:rsidRPr="001E34F0">
        <w:rPr>
          <w:color w:val="000000"/>
          <w:sz w:val="18"/>
          <w:szCs w:val="18"/>
        </w:rPr>
        <w:t>(55%), Denmark</w:t>
      </w:r>
      <w:r w:rsidRPr="001E34F0">
        <w:rPr>
          <w:sz w:val="18"/>
          <w:szCs w:val="18"/>
        </w:rPr>
        <w:t xml:space="preserve"> </w:t>
      </w:r>
      <w:r w:rsidRPr="001E34F0">
        <w:rPr>
          <w:color w:val="000000"/>
          <w:sz w:val="18"/>
          <w:szCs w:val="18"/>
        </w:rPr>
        <w:t>(48%), France</w:t>
      </w:r>
      <w:r w:rsidRPr="001E34F0">
        <w:rPr>
          <w:sz w:val="18"/>
          <w:szCs w:val="18"/>
        </w:rPr>
        <w:t xml:space="preserve"> </w:t>
      </w:r>
      <w:r w:rsidRPr="001E34F0">
        <w:rPr>
          <w:color w:val="000000"/>
          <w:sz w:val="18"/>
          <w:szCs w:val="18"/>
        </w:rPr>
        <w:t>(42%), Britain</w:t>
      </w:r>
      <w:r w:rsidRPr="001E34F0">
        <w:rPr>
          <w:sz w:val="18"/>
          <w:szCs w:val="18"/>
        </w:rPr>
        <w:t xml:space="preserve"> </w:t>
      </w:r>
      <w:r w:rsidRPr="001E34F0">
        <w:rPr>
          <w:color w:val="000000"/>
          <w:sz w:val="18"/>
          <w:szCs w:val="18"/>
        </w:rPr>
        <w:t>(40%), Finland</w:t>
      </w:r>
      <w:r w:rsidRPr="001E34F0">
        <w:rPr>
          <w:sz w:val="18"/>
          <w:szCs w:val="18"/>
        </w:rPr>
        <w:t xml:space="preserve"> </w:t>
      </w:r>
      <w:r w:rsidRPr="001E34F0">
        <w:rPr>
          <w:color w:val="000000"/>
          <w:sz w:val="18"/>
          <w:szCs w:val="18"/>
        </w:rPr>
        <w:t>(38%), USA</w:t>
      </w:r>
      <w:r w:rsidRPr="001E34F0">
        <w:rPr>
          <w:sz w:val="18"/>
          <w:szCs w:val="18"/>
        </w:rPr>
        <w:t xml:space="preserve"> </w:t>
      </w:r>
      <w:r w:rsidRPr="001E34F0">
        <w:rPr>
          <w:color w:val="000000"/>
          <w:sz w:val="18"/>
          <w:szCs w:val="18"/>
        </w:rPr>
        <w:t xml:space="preserve">(33%).  The 3 lowest are: Japan (1%), Greece (5%), </w:t>
      </w:r>
      <w:proofErr w:type="gramStart"/>
      <w:r w:rsidRPr="001E34F0">
        <w:rPr>
          <w:color w:val="000000"/>
          <w:sz w:val="18"/>
          <w:szCs w:val="18"/>
        </w:rPr>
        <w:t>Italy</w:t>
      </w:r>
      <w:proofErr w:type="gramEnd"/>
      <w:r w:rsidRPr="001E34F0">
        <w:rPr>
          <w:color w:val="000000"/>
          <w:sz w:val="18"/>
          <w:szCs w:val="18"/>
        </w:rPr>
        <w:t xml:space="preserve"> (9%)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27 least developed nations in the world are all in Africa</w:t>
      </w:r>
      <w:r w:rsidRPr="001E34F0">
        <w:rPr>
          <w:sz w:val="18"/>
          <w:szCs w:val="18"/>
        </w:rPr>
        <w:t xml:space="preserve">. </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Former colonies of the United Kingdom</w:t>
      </w:r>
      <w:r w:rsidRPr="001E34F0">
        <w:rPr>
          <w:sz w:val="18"/>
          <w:szCs w:val="18"/>
        </w:rPr>
        <w:t xml:space="preserve"> </w:t>
      </w:r>
      <w:r w:rsidRPr="001E34F0">
        <w:rPr>
          <w:color w:val="000000"/>
          <w:sz w:val="18"/>
          <w:szCs w:val="18"/>
        </w:rPr>
        <w:t>include: the USA</w:t>
      </w:r>
      <w:r w:rsidRPr="001E34F0">
        <w:rPr>
          <w:sz w:val="18"/>
          <w:szCs w:val="18"/>
        </w:rPr>
        <w:t xml:space="preserve"> </w:t>
      </w:r>
      <w:r w:rsidRPr="001E34F0">
        <w:rPr>
          <w:color w:val="000000"/>
          <w:sz w:val="18"/>
          <w:szCs w:val="18"/>
        </w:rPr>
        <w:t>, India</w:t>
      </w:r>
      <w:r w:rsidRPr="001E34F0">
        <w:rPr>
          <w:sz w:val="18"/>
          <w:szCs w:val="18"/>
        </w:rPr>
        <w:t xml:space="preserve"> </w:t>
      </w:r>
      <w:r w:rsidRPr="001E34F0">
        <w:rPr>
          <w:color w:val="000000"/>
          <w:sz w:val="18"/>
          <w:szCs w:val="18"/>
        </w:rPr>
        <w:t>, Hong Kong</w:t>
      </w:r>
      <w:r w:rsidRPr="001E34F0">
        <w:rPr>
          <w:sz w:val="18"/>
          <w:szCs w:val="18"/>
        </w:rPr>
        <w:t xml:space="preserve"> </w:t>
      </w:r>
      <w:r w:rsidRPr="001E34F0">
        <w:rPr>
          <w:color w:val="000000"/>
          <w:sz w:val="18"/>
          <w:szCs w:val="18"/>
        </w:rPr>
        <w:t>, Singapore</w:t>
      </w:r>
      <w:r w:rsidRPr="001E34F0">
        <w:rPr>
          <w:sz w:val="18"/>
          <w:szCs w:val="18"/>
        </w:rPr>
        <w:t xml:space="preserve"> </w:t>
      </w:r>
      <w:r w:rsidRPr="001E34F0">
        <w:rPr>
          <w:color w:val="000000"/>
          <w:sz w:val="18"/>
          <w:szCs w:val="18"/>
        </w:rPr>
        <w:t>, Rhodesia</w:t>
      </w:r>
      <w:r w:rsidRPr="001E34F0">
        <w:rPr>
          <w:sz w:val="18"/>
          <w:szCs w:val="18"/>
        </w:rPr>
        <w:t xml:space="preserve"> </w:t>
      </w:r>
      <w:r w:rsidRPr="001E34F0">
        <w:rPr>
          <w:color w:val="000000"/>
          <w:sz w:val="18"/>
          <w:szCs w:val="18"/>
        </w:rPr>
        <w:t>(</w:t>
      </w:r>
      <w:r w:rsidRPr="001E34F0">
        <w:rPr>
          <w:sz w:val="18"/>
          <w:szCs w:val="18"/>
        </w:rPr>
        <w:t xml:space="preserve"> </w:t>
      </w:r>
      <w:r w:rsidRPr="001E34F0">
        <w:rPr>
          <w:color w:val="000000"/>
          <w:sz w:val="18"/>
          <w:szCs w:val="18"/>
        </w:rPr>
        <w:t>Zimbabwe</w:t>
      </w:r>
      <w:r w:rsidRPr="001E34F0">
        <w:rPr>
          <w:sz w:val="18"/>
          <w:szCs w:val="18"/>
        </w:rPr>
        <w:t xml:space="preserve"> </w:t>
      </w:r>
      <w:r w:rsidRPr="001E34F0">
        <w:rPr>
          <w:color w:val="000000"/>
          <w:sz w:val="18"/>
          <w:szCs w:val="18"/>
        </w:rPr>
        <w:t>), Australia</w:t>
      </w:r>
      <w:r w:rsidRPr="001E34F0">
        <w:rPr>
          <w:sz w:val="18"/>
          <w:szCs w:val="18"/>
        </w:rPr>
        <w:t xml:space="preserve"> </w:t>
      </w:r>
      <w:r w:rsidRPr="001E34F0">
        <w:rPr>
          <w:color w:val="000000"/>
          <w:sz w:val="18"/>
          <w:szCs w:val="18"/>
        </w:rPr>
        <w:t>, New Zealand</w:t>
      </w:r>
      <w:r w:rsidRPr="001E34F0">
        <w:rPr>
          <w:sz w:val="18"/>
          <w:szCs w:val="18"/>
        </w:rPr>
        <w:t xml:space="preserve"> </w:t>
      </w:r>
      <w:r w:rsidRPr="001E34F0">
        <w:rPr>
          <w:color w:val="000000"/>
          <w:sz w:val="18"/>
          <w:szCs w:val="18"/>
        </w:rPr>
        <w:t>, Malaysia</w:t>
      </w:r>
      <w:r w:rsidRPr="001E34F0">
        <w:rPr>
          <w:sz w:val="18"/>
          <w:szCs w:val="18"/>
        </w:rPr>
        <w:t xml:space="preserve"> </w:t>
      </w:r>
      <w:r w:rsidRPr="001E34F0">
        <w:rPr>
          <w:color w:val="000000"/>
          <w:sz w:val="18"/>
          <w:szCs w:val="18"/>
        </w:rPr>
        <w:t>, South Africa</w:t>
      </w:r>
      <w:r w:rsidRPr="001E34F0">
        <w:rPr>
          <w:sz w:val="18"/>
          <w:szCs w:val="18"/>
        </w:rPr>
        <w:t xml:space="preserve"> </w:t>
      </w:r>
      <w:r w:rsidRPr="001E34F0">
        <w:rPr>
          <w:color w:val="000000"/>
          <w:sz w:val="18"/>
          <w:szCs w:val="18"/>
        </w:rPr>
        <w:t>, and much of East Africa</w:t>
      </w:r>
      <w:r w:rsidRPr="001E34F0">
        <w:rPr>
          <w:sz w:val="18"/>
          <w:szCs w:val="18"/>
        </w:rPr>
        <w:t xml:space="preserve"> </w:t>
      </w:r>
      <w:r w:rsidRPr="001E34F0">
        <w:rPr>
          <w:color w:val="000000"/>
          <w:sz w:val="18"/>
          <w:szCs w:val="18"/>
        </w:rPr>
        <w:t xml:space="preserve">. </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As the direct result of mandatory birth control in China</w:t>
      </w:r>
      <w:r w:rsidRPr="001E34F0">
        <w:rPr>
          <w:sz w:val="18"/>
          <w:szCs w:val="18"/>
        </w:rPr>
        <w:t xml:space="preserve"> </w:t>
      </w:r>
      <w:r w:rsidRPr="001E34F0">
        <w:rPr>
          <w:color w:val="000000"/>
          <w:sz w:val="18"/>
          <w:szCs w:val="18"/>
        </w:rPr>
        <w:t>over the past 20 years, there are currently 117 boys born for every 100 girls. This gender ration is even more lopsided in certain areas of China, such as in southern Hainan province, where there are 135 boys for every girl. This has resulted in a current shortage of 50 million females.  Shortage of marriage partners for men has become a significant problem in many rural areas of China.  In numerous villages, 80% of children between the ages of 5-10 are boys, giving rise to the new social problem of “incest villages.”  In 1990, female births were down 500,000 compared with 1980.  In 2000, there were 900,000 fewer registered female births. Sonograms has made it much easier to detect the gender of fetuses and hence to abort females.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2002, average life expectancy in 16 African nations was at least 10 years lower than it would have been without AIDS.  HIV/AIDS is also exacerbating Africa’s food crisis, threatening about 38 million people with starvation.</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Though Africa carries the greatest burden of disease, the epidemic is growing fastest in Eastern Europe and Central Asia, where it is linked to intravenous drug use, high unemployment, and crumbling public health facilities.  In Russia, up to 90 percent of registered infections are due to drug use.</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Nearly 4 million people are infected in India.  In all, China reports an estimated 1 million infections, with drug use and heterosexual transmission continuing the spread.</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Only 4 percent of those who need treatment in low- and middle-income countries receive it.  The price of anti-retrovirals has fallen dramatically, from $10,000-12,000 a year per person in early 2000 to $350 by December 2001.  The </w:t>
      </w:r>
      <w:proofErr w:type="gramStart"/>
      <w:r w:rsidRPr="001E34F0">
        <w:rPr>
          <w:sz w:val="18"/>
          <w:szCs w:val="18"/>
        </w:rPr>
        <w:t>world’s</w:t>
      </w:r>
      <w:proofErr w:type="gramEnd"/>
      <w:r w:rsidRPr="001E34F0">
        <w:rPr>
          <w:sz w:val="18"/>
          <w:szCs w:val="18"/>
        </w:rPr>
        <w:t xml:space="preserve"> poorest, however, cannot afford even this.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Global cigarette production fell to 5.6 trillion pieces in 2002, a decrease of 0.5 percent over 2001.  </w:t>
      </w:r>
      <w:proofErr w:type="gramStart"/>
      <w:r w:rsidRPr="001E34F0">
        <w:rPr>
          <w:sz w:val="18"/>
          <w:szCs w:val="18"/>
        </w:rPr>
        <w:t>Per capita output to 897 cigarettes per person a year.</w:t>
      </w:r>
      <w:proofErr w:type="gramEnd"/>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Of the more than 1.1 billion </w:t>
      </w:r>
      <w:proofErr w:type="gramStart"/>
      <w:r w:rsidRPr="001E34F0">
        <w:rPr>
          <w:sz w:val="18"/>
          <w:szCs w:val="18"/>
        </w:rPr>
        <w:t>smokers</w:t>
      </w:r>
      <w:proofErr w:type="gramEnd"/>
      <w:r w:rsidRPr="001E34F0">
        <w:rPr>
          <w:sz w:val="18"/>
          <w:szCs w:val="18"/>
        </w:rPr>
        <w:t xml:space="preserve"> world wide, 82 percent live in low- or middle-income countries.  Between high population growth and aggressive tobacco marketing campaigns in these regions, most of the growth in smoking is expected to occur in these nations—a development that will increasingly burden public health systems already straining from a lack of resources and from diseases like AIDS.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Currently, smoking kills 4.9 million people a year—one in 10 adult deaths—from a range of illnesses that includes heart disease, various forms of cancer, and stroke.  By 2030, experts foresee smoking becoming the leading cause of death, responsible for 10 million deaths a year—of which 7 of every 10 would occur in low- or middle-income countries.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In the United States, cigarettes cost $76 billion a year in health care expenditures and another $82 billion in lost productivity.  </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1960, the per capita gross domestic product (GDP) in the 20 richest countries was 18 times that in the 20 poorest countries, according to the World Bank.  By 1995 the gap between the richest and poorest nations had more than doubled—to 37 times.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Between 1980 and the late 1990s, inequality also increased within 48 of 73 countries for which good data are available, including China, Russia and the United States.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Inequality remained constant in 16 countries and decreased in only 9:  France, Norway, the Bahamas, Honduras, Jamaica, Malaysia, Tunisia, South Korea, and the Philippines.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most dramatic surges in inequality have occurred in nations in transition from Communist rule to market-based economies.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Of all high-income nations, the United States has the most unequal distribution of income, with over 30 percent of income in the hands of the richest 10 percent and only 1.8 percent going to the poorest 10 percent.</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richest 5 percent of the population has experienced the greatest percentage gain in income, and within that group, the top 1 percent gained more than the next 4 percent.</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The difference between the compensation of corporate chief executive officers (CEOs) and the pay of factory workers is gaping and growing steadily in the United States.  In 2001, executives of surveyed corporations in the United States made more than $11 </w:t>
      </w:r>
      <w:r w:rsidRPr="001E34F0">
        <w:rPr>
          <w:sz w:val="18"/>
          <w:szCs w:val="18"/>
        </w:rPr>
        <w:lastRenderedPageBreak/>
        <w:t>million—some 350 times as much as the average factory worker.  And this earnings differential grew more than fivefold between 1990 and 2001.</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Today, the U.S. gap is at least 10 times greater than the differential in other industrial nations, where tax laws and cultural norms have prevented huge increases in executive pay.</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average executive compensation of $11 million in the United States compares with the average pay of factory workers of $31,260.</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Cannabis is by far the most widely grown, sold, and consumed illicit drug.  It is cultivated in an estimated 120 countries, compared with 35 countries where opium poppies are grown and just 6 with coca production.</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proofErr w:type="gramStart"/>
      <w:r w:rsidRPr="001E34F0">
        <w:rPr>
          <w:sz w:val="18"/>
          <w:szCs w:val="18"/>
        </w:rPr>
        <w:t>Coca—a bush whose leaves, which are used to make cocaine is grown primarily in Colombia, Peru, and Bolivia.</w:t>
      </w:r>
      <w:proofErr w:type="gramEnd"/>
      <w:r w:rsidRPr="001E34F0">
        <w:rPr>
          <w:sz w:val="18"/>
          <w:szCs w:val="18"/>
        </w:rPr>
        <w:t xml:space="preserve">  These three nations produce 98 percent </w:t>
      </w:r>
      <w:proofErr w:type="gramStart"/>
      <w:r w:rsidRPr="001E34F0">
        <w:rPr>
          <w:sz w:val="18"/>
          <w:szCs w:val="18"/>
        </w:rPr>
        <w:t>of  the</w:t>
      </w:r>
      <w:proofErr w:type="gramEnd"/>
      <w:r w:rsidRPr="001E34F0">
        <w:rPr>
          <w:sz w:val="18"/>
          <w:szCs w:val="18"/>
        </w:rPr>
        <w:t xml:space="preserve"> world’s cocaine, and Colombia alone is responsible for over 75 percent of global production.</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2001, however, Afghan production plummeted by 94 percent—from 3,276 to 185 tons—after the ruling Taliban banned poppy cultivation.  As a result, production at the global level dropped by 65 percent, from 4,700 tons to 1,600 tons.  More recently, opium growers have taken advantage of the power vacuum created by the fall of Taliban regime and the U.S.-led war to once again make that nation the world’s largest producer of opium poppies—with an estimated production of 3,400 tons in 2002.</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With recent instability in Afghanistan, the “Golden Triangle” of Southeast Asia, defined by Myanmar, Laos, and northern Thailand, has reemerged as an important opium production center.</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Analysts estimate global illicit drug sales at between $300 billion and $500 billion each year, compared with just over $300 billion in annual drug sales for the pharmaceutical industry.  In some countries the illegal drug trade generates more money than any other single legal industry.  In Colombia and Mexico, for instance, drug exports rival revenues from oil, the top legal export.  Bolivia’s estimated coca and cocaine exports in the early 1990s were half the size of the nation’s total legal exports.  A 1998 estimate found that marijuana was the fourth most lucrative crop in the United States, after corn, soybeans, and hay, and the biggest grossing crop in several states.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largest profits in the drug business come at the retail end, with an estimated 90 percent or more of the final sale price going to local dealers and often a minuscule share going to the farmer.</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Mexico, many farmers are turning to opium or marijuana because their corn and other crops cannot compete with cheaper imported food.</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An estimated 2-5 percent of Peru’s work force and between 8 and 17 percent of Bolivia’s work force—in other words, hundreds of thousands of people—are directly employed in drug production or processing.  One analysis, suggests this share approaches 50 percent in Colombia’s centers of coca production.</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185 million people worldwide use drugs each year, roughly 4.3 percent of the population over the age of 15.  This includes at least 147 million marijuana users and roughly 13 million users of cocaine and heroin.  Use tends to be highest among </w:t>
      </w:r>
      <w:proofErr w:type="gramStart"/>
      <w:r w:rsidRPr="001E34F0">
        <w:rPr>
          <w:sz w:val="18"/>
          <w:szCs w:val="18"/>
        </w:rPr>
        <w:t>men,</w:t>
      </w:r>
      <w:proofErr w:type="gramEnd"/>
      <w:r w:rsidRPr="001E34F0">
        <w:rPr>
          <w:sz w:val="18"/>
          <w:szCs w:val="18"/>
        </w:rPr>
        <w:t xml:space="preserve"> single people, the unemployed, and people aged 15 to 35.</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North America and Western Europe remain the first and second largest markets respectively, for illegal drugs.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At the beginning of 2002, roughly one out of every 300 persons on Earth—19.8 million people in all—were classified as “people of concern.”  Of this total, 12 million were officially recognized as refugees.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other nearly 8 million included 940,800 asylum seekers, 462,700 returned refugees, 5.3 million internally displaced persons (IDPs), 241,000 returned IDPs, and 1 million others “of concern.”  50 million people were environmental refugees.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Developing countries produced 86 percent of the world’s refugees over the past decade, but at the same time they also provided asylum for 72 percent of the global refugee population.  Asia hosted the largest overall refugee population (5.8 million).</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Acupuncture is provided by 77 percent of the pain clinics in Germany; in the United Kingdom, 46 percent of </w:t>
      </w:r>
      <w:proofErr w:type="gramStart"/>
      <w:r w:rsidRPr="001E34F0">
        <w:rPr>
          <w:sz w:val="18"/>
          <w:szCs w:val="18"/>
        </w:rPr>
        <w:t>doctors,</w:t>
      </w:r>
      <w:proofErr w:type="gramEnd"/>
      <w:r w:rsidRPr="001E34F0">
        <w:rPr>
          <w:sz w:val="18"/>
          <w:szCs w:val="18"/>
        </w:rPr>
        <w:t xml:space="preserve"> recommend patients get acupuncture elsewhere or perform it themselves.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At the end of 2001, an estimated 13.4 million, children under the age of 15 in Africa, Asia, and Latin America and the Caribbean had lost a parent to AIDS.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By 2010, the number of children orphaned by AIDS is projected to reach 25 million.  Most of these children—20 million of them—will live in sub-Saharan Africa.</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Botswana and Zimbabwe will be the hardest hit by 2010, with orphans due to AIDS accounting for nearly 90 percent of all children who have lost a parent; in Lesotho, Namibia, Swaziland, and Zambia, the figure is expected to top three quarters.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Projections for Asia indicate that by 2010, orphans due to AIDS will number 4.3 million, accounting for 7.5 percent of all orphans.</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1999, two thirds of 57,000 people polled in 60 countries…believed that their country was not governed by the will of the people.  Three fourths of citizens in Central and Eastern Europe believed that most or all of their public officials were corrupt.</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 study of transition economies in Eastern Europe and Central Asia found that gross domestic investment averaged 20 percent less in countries with high corruption compared with countries with medium levels of corruption.</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 parliamentary committee in the Philippines calculated in 2002 that corruption costs that government some $1.9 billion annually—twice the size of the national education budget.  The World Bank estimates the cost of corruption in Colombia at $2.6 billion a year.</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Indonesia, a recent study found that many of the logging concessions, covering more than half of the nation’s total forest area, were awarded by former President Suharto to relatives and political allies, that at least 16 million hectares of natural forest were approved for conversion to plantations, in direct contradiction of existing laws, and that corrupt officials allowed illegal logging, that accounted for some 65 percent of total supply in 2000.</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oil-rich Nigeria and Angola, public officials have used oil money for arms, and for personal gain.  In July 2002, the family of Nigeria’s former dictator Sani Abacha agreed to return some $1.2 billion that he took from Nigeria’s central bank.</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Since World War II…an estimated 170 million people have died in 250 conflicts.  From April to July 1994…some 800,000 Rwandans—roughly 10 percent of that country’s population—were murdered during ethnic violence between Hutus and Tutsis.  An estimated 10,000 ethnic Albanians were killed in Kosovo by the armed forces of the Federal Republic of Yugoslavia, from March to early June 1999.  On </w:t>
      </w:r>
      <w:smartTag w:uri="urn:schemas-microsoft-com:office:smarttags" w:element="date">
        <w:smartTagPr>
          <w:attr w:name="Year" w:val="1999"/>
          <w:attr w:name="Day" w:val="30"/>
          <w:attr w:name="Month" w:val="8"/>
        </w:smartTagPr>
        <w:r w:rsidRPr="001E34F0">
          <w:rPr>
            <w:sz w:val="18"/>
            <w:szCs w:val="18"/>
          </w:rPr>
          <w:t>August 30, 1999</w:t>
        </w:r>
      </w:smartTag>
      <w:r w:rsidRPr="001E34F0">
        <w:rPr>
          <w:sz w:val="18"/>
          <w:szCs w:val="18"/>
        </w:rPr>
        <w:t>, East Timor voted in favor of independence from Indonesia; following the vote, militia forces massacred hundreds, and possibly thousands, of East Timorese.  And about 300,000 people perished under the rule of Idi Amin, the de facto President of Uganda from 1971 to 1979.</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World military expenditures amounted to a conservatively estimated $839 billion in 2001</w:t>
      </w:r>
      <w:proofErr w:type="gramStart"/>
      <w:r w:rsidRPr="001E34F0">
        <w:rPr>
          <w:sz w:val="18"/>
          <w:szCs w:val="18"/>
        </w:rPr>
        <w:t>,…</w:t>
      </w:r>
      <w:proofErr w:type="gramEnd"/>
      <w:r w:rsidRPr="001E34F0">
        <w:rPr>
          <w:sz w:val="18"/>
          <w:szCs w:val="18"/>
        </w:rPr>
        <w:t>this works out to $2.3 billion each day—almost $100 million an hour.</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World military spending amounted to $137 per capita in 2001.  More than three quarters of the total is spent by just 15 countries.  The United States is now the world’s sole military colossus, accounting for 36 percent of all military spending—as much as the next nine biggest spenders combined.</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other nine countries can be grouped into two tiers.  The first includes Russia, France, Japan, and the United Kingdom—together accounting for 21 percent of world spending.  The second encompasses Germany, China, Saudi Arabia, Italy, and Brazil—with a combined 15 percent share.</w:t>
      </w:r>
    </w:p>
    <w:p w:rsidR="00AE2CD6" w:rsidRPr="001E34F0" w:rsidRDefault="00AE2CD6" w:rsidP="00AE2CD6">
      <w:pPr>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most militarized countries—with the highest per capita spending—are located in the Middle East.  States in that region imported close to $190 billion worth of weapons from 1990 to 2001; Saudi Arabia and other Persian Gulf states accounted for almost two thirds of that sum.</w:t>
      </w:r>
    </w:p>
    <w:p w:rsidR="00AE2CD6" w:rsidRPr="001E34F0" w:rsidRDefault="00AE2CD6" w:rsidP="00AE2CD6">
      <w:pPr>
        <w:pBdr>
          <w:bottom w:val="double" w:sz="4" w:space="1" w:color="auto"/>
        </w:pBdr>
        <w:rPr>
          <w:color w:val="000000"/>
          <w:sz w:val="18"/>
          <w:szCs w:val="18"/>
        </w:rPr>
      </w:pPr>
    </w:p>
    <w:p w:rsidR="00AE2CD6" w:rsidRPr="001E34F0" w:rsidRDefault="00AE2CD6" w:rsidP="00AE2CD6">
      <w:pPr>
        <w:rPr>
          <w:sz w:val="18"/>
          <w:szCs w:val="18"/>
        </w:rPr>
      </w:pPr>
    </w:p>
    <w:p w:rsidR="00AE2CD6" w:rsidRPr="001E34F0" w:rsidRDefault="00AE2CD6" w:rsidP="00AE2CD6">
      <w:pPr>
        <w:ind w:left="180"/>
        <w:jc w:val="center"/>
        <w:rPr>
          <w:rFonts w:ascii="Times New Roman" w:hAnsi="Times New Roman" w:cs="Times New Roman"/>
          <w:sz w:val="18"/>
          <w:szCs w:val="18"/>
        </w:rPr>
      </w:pPr>
    </w:p>
    <w:p w:rsidR="00AE2CD6" w:rsidRPr="001E34F0" w:rsidRDefault="00AE2CD6" w:rsidP="00AE2CD6">
      <w:pPr>
        <w:ind w:left="360"/>
        <w:jc w:val="center"/>
        <w:rPr>
          <w:b/>
          <w:bCs/>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sz w:val="18"/>
          <w:szCs w:val="18"/>
        </w:rPr>
        <w:t xml:space="preserve">CURRENCY NAMES </w:t>
      </w:r>
    </w:p>
    <w:p w:rsidR="00AE2CD6" w:rsidRPr="001E34F0" w:rsidRDefault="00AE2CD6" w:rsidP="00AE2CD6">
      <w:pPr>
        <w:ind w:left="360"/>
        <w:rPr>
          <w:rFonts w:ascii="Times New Roman" w:hAnsi="Times New Roman" w:cs="Times New Roman"/>
          <w:sz w:val="18"/>
          <w:szCs w:val="18"/>
        </w:rPr>
      </w:pPr>
      <w:r w:rsidRPr="001E34F0">
        <w:rPr>
          <w:sz w:val="18"/>
          <w:szCs w:val="18"/>
        </w:rPr>
        <w:br/>
        <w:t xml:space="preserve">Baht: Thailand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Bolivar: Venezuela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Duetsche mark: Germany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Dinar: Bahrain, Jordan, Kuwait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Dirham: United Arab Emirates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Dollar: US, Canada, New Zealand, Taiwan, Hong Kong, Singapore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Drachma: Greece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Escudo: Portugal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Franc: France, Belgium, and Switzerland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Forint: Hungary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Guilder: Netherlands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Koruna: Czech Republic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Krona: Sweden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Krone: Denmark, Norway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Lira: Italy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Mark: Germany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Markka: Finland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Peseta: Spain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Peso: Mexico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lastRenderedPageBreak/>
        <w:t xml:space="preserve">Pound: United Kingdom, Lebanon, and Ireland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Punt: Ireland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Rand: South Africa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Real: Brazil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Renminbi: China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Ringgit: Malaysia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Riyal: Saudi Arabia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Rupee: India, Sri Lanka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Rupiah: Indonesia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Schilling: Austria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Shekel: Israel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Sucre: Ecuador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Won: South Korea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Yen: Japan </w:t>
      </w:r>
    </w:p>
    <w:p w:rsidR="00AE2CD6" w:rsidRPr="001E34F0" w:rsidRDefault="00AE2CD6" w:rsidP="00AE2CD6">
      <w:pPr>
        <w:pBdr>
          <w:bottom w:val="double" w:sz="4" w:space="1" w:color="auto"/>
        </w:pBdr>
        <w:ind w:left="360"/>
        <w:rPr>
          <w:rFonts w:ascii="Times New Roman" w:hAnsi="Times New Roman" w:cs="Times New Roman"/>
          <w:sz w:val="18"/>
          <w:szCs w:val="18"/>
        </w:rPr>
      </w:pPr>
      <w:r w:rsidRPr="001E34F0">
        <w:rPr>
          <w:color w:val="000000"/>
          <w:sz w:val="18"/>
          <w:szCs w:val="18"/>
        </w:rPr>
        <w:t>Zloty: Poland</w:t>
      </w:r>
      <w:r w:rsidRPr="001E34F0">
        <w:rPr>
          <w:sz w:val="18"/>
          <w:szCs w:val="18"/>
        </w:rPr>
        <w:t xml:space="preserve"> </w:t>
      </w:r>
      <w:r w:rsidRPr="001E34F0">
        <w:rPr>
          <w:color w:val="000000"/>
          <w:sz w:val="18"/>
          <w:szCs w:val="18"/>
        </w:rPr>
        <w:br/>
        <w:t xml:space="preserve">  </w:t>
      </w:r>
    </w:p>
    <w:p w:rsidR="00AE2CD6" w:rsidRPr="001E34F0" w:rsidRDefault="00AE2CD6" w:rsidP="00AE2CD6">
      <w:pPr>
        <w:ind w:left="180"/>
        <w:jc w:val="center"/>
        <w:rPr>
          <w:rFonts w:ascii="Times New Roman" w:hAnsi="Times New Roman" w:cs="Times New Roman"/>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color w:val="000000"/>
          <w:sz w:val="18"/>
          <w:szCs w:val="18"/>
        </w:rPr>
        <w:t>THE EASY WAY TO UNDERSTAND WORLD ECONOMIC SYSTEMS</w:t>
      </w:r>
      <w:r w:rsidRPr="001E34F0">
        <w:rPr>
          <w:color w:val="000000"/>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br/>
        <w:t>1.</w:t>
      </w:r>
      <w:r w:rsidRPr="001E34F0">
        <w:rPr>
          <w:b/>
          <w:bCs/>
          <w:color w:val="000000"/>
          <w:sz w:val="18"/>
          <w:szCs w:val="18"/>
        </w:rPr>
        <w:t xml:space="preserve"> Socialism</w:t>
      </w:r>
      <w:r w:rsidRPr="001E34F0">
        <w:rPr>
          <w:color w:val="000000"/>
          <w:sz w:val="18"/>
          <w:szCs w:val="18"/>
        </w:rPr>
        <w:t xml:space="preserve">: You have two cows.  Give one to your neighbor.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2 </w:t>
      </w:r>
      <w:r w:rsidRPr="001E34F0">
        <w:rPr>
          <w:b/>
          <w:bCs/>
          <w:color w:val="000000"/>
          <w:sz w:val="18"/>
          <w:szCs w:val="18"/>
        </w:rPr>
        <w:t>Communism</w:t>
      </w:r>
      <w:r w:rsidRPr="001E34F0">
        <w:rPr>
          <w:color w:val="000000"/>
          <w:sz w:val="18"/>
          <w:szCs w:val="18"/>
        </w:rPr>
        <w:t xml:space="preserve">: You have two cows. Give both cows to the government, and they may give you some of the milk.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3. </w:t>
      </w:r>
      <w:r w:rsidRPr="001E34F0">
        <w:rPr>
          <w:b/>
          <w:bCs/>
          <w:color w:val="000000"/>
          <w:sz w:val="18"/>
          <w:szCs w:val="18"/>
        </w:rPr>
        <w:t>Fascism</w:t>
      </w:r>
      <w:r w:rsidRPr="001E34F0">
        <w:rPr>
          <w:color w:val="000000"/>
          <w:sz w:val="18"/>
          <w:szCs w:val="18"/>
        </w:rPr>
        <w:t xml:space="preserve">: You have two cows.  You give all of the milk to the government, and the government sells it.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4. </w:t>
      </w:r>
      <w:r w:rsidRPr="001E34F0">
        <w:rPr>
          <w:b/>
          <w:bCs/>
          <w:color w:val="000000"/>
          <w:sz w:val="18"/>
          <w:szCs w:val="18"/>
        </w:rPr>
        <w:t>Nazism</w:t>
      </w:r>
      <w:r w:rsidRPr="001E34F0">
        <w:rPr>
          <w:color w:val="000000"/>
          <w:sz w:val="18"/>
          <w:szCs w:val="18"/>
        </w:rPr>
        <w:t xml:space="preserve">: You have two cows. The government shoots you and takes both cows.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5. </w:t>
      </w:r>
      <w:r w:rsidRPr="001E34F0">
        <w:rPr>
          <w:b/>
          <w:bCs/>
          <w:color w:val="000000"/>
          <w:sz w:val="18"/>
          <w:szCs w:val="18"/>
        </w:rPr>
        <w:t>Anarchism</w:t>
      </w:r>
      <w:r w:rsidRPr="001E34F0">
        <w:rPr>
          <w:color w:val="000000"/>
          <w:sz w:val="18"/>
          <w:szCs w:val="18"/>
        </w:rPr>
        <w:t xml:space="preserve">: You have two cows.  Keep both of the cows, shoot the government agent, and steal another cow.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pBdr>
          <w:bottom w:val="double" w:sz="4" w:space="1" w:color="auto"/>
        </w:pBdr>
        <w:ind w:left="360"/>
        <w:rPr>
          <w:rFonts w:ascii="Times New Roman" w:hAnsi="Times New Roman" w:cs="Times New Roman"/>
          <w:sz w:val="18"/>
          <w:szCs w:val="18"/>
        </w:rPr>
      </w:pPr>
      <w:r w:rsidRPr="001E34F0">
        <w:rPr>
          <w:color w:val="000000"/>
          <w:sz w:val="18"/>
          <w:szCs w:val="18"/>
        </w:rPr>
        <w:t xml:space="preserve">6. </w:t>
      </w:r>
      <w:r w:rsidRPr="001E34F0">
        <w:rPr>
          <w:b/>
          <w:bCs/>
          <w:color w:val="000000"/>
          <w:sz w:val="18"/>
          <w:szCs w:val="18"/>
        </w:rPr>
        <w:t>Capitalism</w:t>
      </w:r>
      <w:r w:rsidRPr="001E34F0">
        <w:rPr>
          <w:color w:val="000000"/>
          <w:sz w:val="18"/>
          <w:szCs w:val="18"/>
        </w:rPr>
        <w:t xml:space="preserve">: You have two cows.  Sell one cow and buy a bull. </w:t>
      </w:r>
    </w:p>
    <w:p w:rsidR="00AE2CD6" w:rsidRPr="001E34F0" w:rsidRDefault="00AE2CD6" w:rsidP="00AE2CD6">
      <w:pPr>
        <w:ind w:left="180"/>
        <w:jc w:val="center"/>
        <w:rPr>
          <w:rFonts w:ascii="Times New Roman" w:hAnsi="Times New Roman" w:cs="Times New Roman"/>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color w:val="000000"/>
          <w:sz w:val="18"/>
          <w:szCs w:val="18"/>
        </w:rPr>
        <w:t>EXAMPLES OF RECENT INTERNATIONAL MERGERS AND JOINT VENTURES</w:t>
      </w:r>
      <w:r w:rsidRPr="001E34F0">
        <w:rPr>
          <w:color w:val="000000"/>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Note: &gt; indicates corporate takeover/buyout        + indicates a voluntary joint venture between companies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Vodafone Air-Touch (British, mobile phone company) &gt; Germany’s Mannesmann = world’s largest mobile phone company.  Vodafone also has JVs with Ericsson &amp; Nokia (Sweden) and IBM to provide Internet services on mobile phones.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Stora Enso (Swedish-Finnish paper company) &gt; Consolidated Papers (USA) for $6.5B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Havas (France) &gt; Snyder (USA) for $2.1B to create the world’s 4th largest advertising agency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Alcatel (French telecom maker) &gt; Newbridge Networks (Canadian telecom) for $7.1B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Deutsche Bank (Germany) + SAP (</w:t>
      </w:r>
      <w:proofErr w:type="gramStart"/>
      <w:r w:rsidRPr="001E34F0">
        <w:rPr>
          <w:color w:val="000000"/>
          <w:sz w:val="18"/>
          <w:szCs w:val="18"/>
        </w:rPr>
        <w:t>software company</w:t>
      </w:r>
      <w:proofErr w:type="gramEnd"/>
      <w:r w:rsidRPr="001E34F0">
        <w:rPr>
          <w:color w:val="000000"/>
          <w:sz w:val="18"/>
          <w:szCs w:val="18"/>
        </w:rPr>
        <w:t xml:space="preserve">) + AOL Europe to provide financial services online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Time Warner (USA) &gt; EMI (Britain) to become the world’s record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France Telecom &gt; Global One (dissolved JV between Sprint + Deutsche Telecom)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Italtel (Italian telecom maker) + Cisco (America’s largest networking equipment maker)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Gemplus (French smartcard maker) + Texas Pacific Group (American venture capital firm) to help Gemplus penetrate the U.S. credit card market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Boehringer Ingelheim (German drug company) &gt; SSP (Japanese drug firm)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Glaxo Wellcome &gt; SmithKline Beecham (USA companies that now form the world’s drug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Pfizer &gt; Warner-Lambert and American Home Products (all USA) to form the world’s second largest drug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PwC (PriceWaterhouse + Coopers &amp; Lybrand) is now the world’s largest auditing firm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LaFarge (French building materials &amp; cement supplier) &gt; Blue Circle Industries (Britains’ largest cement firm) to form the world’s largest cement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Toyota + GM to produce GM’s Onstar in-car communications system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America Online &gt; Time Warner to produce the world’s largest general media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Groupe Danone (France) &gt; McKeeson Water Products (USA)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Banco Bilbao Vizcaya Argentaria (Spain) + Terra Networks (USA) + Telefoncia (Spain’s leading telecom company) to bring Internet banking to Latin nations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Renault &gt; Samsung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Ford &gt; Daewoo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T-Online (Internet provider owned by German Deutsche Telekom) &gt; Club Internet (owned by France’s Lagardere Group)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European Aeronautic Defence and Space, a subsidiary of the JV between DaimlerChrysler Aerospace (Germany) </w:t>
      </w:r>
      <w:proofErr w:type="gramStart"/>
      <w:r w:rsidRPr="001E34F0">
        <w:rPr>
          <w:color w:val="000000"/>
          <w:sz w:val="18"/>
          <w:szCs w:val="18"/>
        </w:rPr>
        <w:t>+</w:t>
      </w:r>
      <w:proofErr w:type="gramEnd"/>
      <w:r w:rsidRPr="001E34F0">
        <w:rPr>
          <w:color w:val="000000"/>
          <w:sz w:val="18"/>
          <w:szCs w:val="18"/>
        </w:rPr>
        <w:t xml:space="preserve"> Aerospatiale Matra (France) + Casa (Spain)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Sara Lee (USA) &gt; Courtaulds Textiles (Britain) to acquire CT’s underwear product group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MCI WorldCom &gt; Sprint (USA), worth $180B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Rogers &amp; Wells (New York) + Punder, Volhard, Weber &amp; Axster (Germany) + Clifford Chance (London) to produce the world’s largest law firm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Pacific Century Cyberworks (Hong Kong) &gt; HKT (Hong Kong) for $36B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Cap Gemini (France) &gt; Consultant division of Ernst &amp; Young (USA) for $11.1B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lastRenderedPageBreak/>
        <w:t xml:space="preserve">PowerGen (British energy company) &gt; LG&amp;E (USA utility in Kentucky) for $3B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Sears (USA) + Carrefour (France) to form the GlobalNetXchange, an internet system to link retailers and suppliers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Tata Tea (India) &gt; Tetley Tea (Britain)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GM (USA) acquired 20% stock in Fiat (France) for $2.4B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Sema (French computer services) &gt; LHS (USA mobile phone software firm) for $4.7B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Chase Manhattan Bank (USA) &gt; Robert Fleming (British investment bank)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Scottish &amp; Newcastle (Britain’s largest brewer) &gt; Danone (French food group) for $2.6B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BASF (German chemicals company) &gt; Cynamid (owned by USA’s American Home Products) for $3.8B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France Telecom &gt; MobilCom (German mobile phone company) for $3.6B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EM.TV (German television company) &gt; 50% share of Formula One racing (USA) for $1.65B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DaimlerChrysler (Germany) &gt; 33% stake in Mitsubishi (Japan) for $1.3B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Deutsche Bank (Germany) &gt; Dresdner Bank (Germany) for $1.2T, creating the 2nd largest bank in the world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MeritaNordbanken (Norway) &gt; Unidanmark (Denmark) for $5.7 B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Banco Bilbao Vizcaya Argentaria (Spain) &gt; Uno-E and First-E (Ireland)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QXL (British Internet auction company) &gt; Bidlet (Norway)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C&amp;N Touristic (German travel firm) &gt; Thomson Travel (Britain's largest tour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Nokia &amp; Ericsson (Sweden) + Motorola (USA), developing technolgy for a single standard for e-commerce on mobile phones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Pacific Century CyberWorks (Hong Kong) + Telstra (Australia), $3B Internet venture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Volvo (Sweden) &gt; Renault (France) trucking divisions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Unilever (British-Dutch) &gt; Slim Fast Foods (USA), $2.3B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Unilever (British-Dutch) &gt; Ben &amp; Jerry's ice cream, $326M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Unilever (British-Dutch) &gt; BestFoods (USA), $18.4B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ING (Dutch bank) &gt; ReliaStar (America's 11th largest life insurance company), $6.1B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HABC (British bank) + Merrill Lynch, to produce the first global online retail bank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Siemens (German manufacturer) + Robert Bosch will buy Atecs (engineering subsidiary of German Mannesmann)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Nomura International bank (Japan) &gt; Hyder (Welsh utilities company)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Thomson (Canadian publisher) &gt; Primark (U.S. information company) for $842M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Ford &gt; Volvo for $6.5B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Old Mutual (South Africa) &gt; United Asset Management (USA)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Vivendi (French media &amp; utilities group) &gt; Seagram (Canadian media &amp; distillery) for $34B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Deutsche Telekom (German phone service company) &gt; Powertel (U.S. mobile phone company) for $6B </w:t>
      </w:r>
    </w:p>
    <w:p w:rsidR="00AE2CD6" w:rsidRPr="001E34F0" w:rsidRDefault="00AE2CD6" w:rsidP="00AE2CD6">
      <w:pPr>
        <w:pBdr>
          <w:bottom w:val="double" w:sz="4" w:space="1" w:color="auto"/>
        </w:pBdr>
        <w:ind w:left="360"/>
        <w:rPr>
          <w:rFonts w:ascii="Times New Roman" w:hAnsi="Times New Roman" w:cs="Times New Roman"/>
          <w:sz w:val="18"/>
          <w:szCs w:val="18"/>
        </w:rPr>
      </w:pPr>
      <w:r w:rsidRPr="001E34F0">
        <w:rPr>
          <w:color w:val="000000"/>
          <w:sz w:val="18"/>
          <w:szCs w:val="18"/>
        </w:rPr>
        <w:t>Deutsche Telekom (German phone service company) &gt; VoiceStream (</w:t>
      </w:r>
      <w:r w:rsidRPr="001E34F0">
        <w:rPr>
          <w:sz w:val="18"/>
          <w:szCs w:val="18"/>
        </w:rPr>
        <w:t>U.S</w:t>
      </w:r>
      <w:r w:rsidRPr="001E34F0">
        <w:rPr>
          <w:color w:val="000000"/>
          <w:sz w:val="18"/>
          <w:szCs w:val="18"/>
        </w:rPr>
        <w:t>.</w:t>
      </w:r>
      <w:r w:rsidRPr="001E34F0">
        <w:rPr>
          <w:sz w:val="18"/>
          <w:szCs w:val="18"/>
        </w:rPr>
        <w:t xml:space="preserve"> </w:t>
      </w:r>
      <w:r w:rsidRPr="001E34F0">
        <w:rPr>
          <w:color w:val="000000"/>
          <w:sz w:val="18"/>
          <w:szCs w:val="18"/>
        </w:rPr>
        <w:t xml:space="preserve">mobile phone company) for $30B </w:t>
      </w:r>
    </w:p>
    <w:p w:rsidR="00AE2CD6" w:rsidRPr="001E34F0" w:rsidRDefault="00AE2CD6" w:rsidP="00AE2CD6">
      <w:pPr>
        <w:ind w:left="180"/>
        <w:jc w:val="center"/>
        <w:rPr>
          <w:rFonts w:ascii="Times New Roman" w:hAnsi="Times New Roman" w:cs="Times New Roman"/>
          <w:sz w:val="18"/>
          <w:szCs w:val="18"/>
        </w:rPr>
      </w:pPr>
    </w:p>
    <w:p w:rsidR="00AE2CD6" w:rsidRPr="001E34F0" w:rsidRDefault="00AE2CD6" w:rsidP="00AE2CD6">
      <w:pPr>
        <w:ind w:left="360"/>
        <w:jc w:val="center"/>
        <w:rPr>
          <w:rFonts w:ascii="Times New Roman" w:hAnsi="Times New Roman" w:cs="Times New Roman"/>
          <w:sz w:val="18"/>
          <w:szCs w:val="18"/>
          <w:lang w:val="es-ES"/>
        </w:rPr>
      </w:pPr>
      <w:r w:rsidRPr="001E34F0">
        <w:rPr>
          <w:b/>
          <w:bCs/>
          <w:color w:val="000000"/>
          <w:sz w:val="18"/>
          <w:szCs w:val="18"/>
          <w:lang w:val="es-ES"/>
        </w:rPr>
        <w:t>NATIONAL PER CAPITA GDP COMPARISONS</w:t>
      </w:r>
      <w:r w:rsidRPr="001E34F0">
        <w:rPr>
          <w:color w:val="000000"/>
          <w:sz w:val="18"/>
          <w:szCs w:val="18"/>
          <w:lang w:val="es-ES"/>
        </w:rPr>
        <w:t xml:space="preserve">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br/>
        <w:t>Algeria</w:t>
      </w:r>
      <w:r w:rsidRPr="001E34F0">
        <w:rPr>
          <w:sz w:val="18"/>
          <w:szCs w:val="18"/>
          <w:lang w:val="es-ES"/>
        </w:rPr>
        <w:t xml:space="preserve"> </w:t>
      </w:r>
      <w:r w:rsidRPr="001E34F0">
        <w:rPr>
          <w:color w:val="000000"/>
          <w:sz w:val="18"/>
          <w:szCs w:val="18"/>
          <w:lang w:val="es-ES"/>
        </w:rPr>
        <w:t xml:space="preserve">  $1,592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Argentina $8,810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Australia $21,750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Austria $26,740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Belgium $25,670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Brazil   $3,280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Bulgaria $1,530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Canada  $22,394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Chile   $4,950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China   $790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Colombia $1,795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Czech Republic $5,580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Denmark $32,576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Egypt   $1,499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Estonia</w:t>
      </w:r>
      <w:proofErr w:type="gramStart"/>
      <w:r w:rsidRPr="001E34F0">
        <w:rPr>
          <w:color w:val="000000"/>
          <w:sz w:val="18"/>
          <w:szCs w:val="18"/>
        </w:rPr>
        <w:t>  $</w:t>
      </w:r>
      <w:proofErr w:type="gramEnd"/>
      <w:r w:rsidRPr="001E34F0">
        <w:rPr>
          <w:color w:val="000000"/>
          <w:sz w:val="18"/>
          <w:szCs w:val="18"/>
        </w:rPr>
        <w:t xml:space="preserve">3,778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Finland</w:t>
      </w:r>
      <w:proofErr w:type="gramStart"/>
      <w:r w:rsidRPr="001E34F0">
        <w:rPr>
          <w:color w:val="000000"/>
          <w:sz w:val="18"/>
          <w:szCs w:val="18"/>
        </w:rPr>
        <w:t>  $</w:t>
      </w:r>
      <w:proofErr w:type="gramEnd"/>
      <w:r w:rsidRPr="001E34F0">
        <w:rPr>
          <w:color w:val="000000"/>
          <w:sz w:val="18"/>
          <w:szCs w:val="18"/>
        </w:rPr>
        <w:t xml:space="preserve">27,979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France</w:t>
      </w:r>
      <w:proofErr w:type="gramStart"/>
      <w:r w:rsidRPr="001E34F0">
        <w:rPr>
          <w:color w:val="000000"/>
          <w:sz w:val="18"/>
          <w:szCs w:val="18"/>
        </w:rPr>
        <w:t>  $</w:t>
      </w:r>
      <w:proofErr w:type="gramEnd"/>
      <w:r w:rsidRPr="001E34F0">
        <w:rPr>
          <w:color w:val="000000"/>
          <w:sz w:val="18"/>
          <w:szCs w:val="18"/>
        </w:rPr>
        <w:t xml:space="preserve">24,956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Germany</w:t>
      </w:r>
      <w:proofErr w:type="gramStart"/>
      <w:r w:rsidRPr="001E34F0">
        <w:rPr>
          <w:color w:val="000000"/>
          <w:sz w:val="18"/>
          <w:szCs w:val="18"/>
        </w:rPr>
        <w:t>  $</w:t>
      </w:r>
      <w:proofErr w:type="gramEnd"/>
      <w:r w:rsidRPr="001E34F0">
        <w:rPr>
          <w:color w:val="000000"/>
          <w:sz w:val="18"/>
          <w:szCs w:val="18"/>
        </w:rPr>
        <w:t xml:space="preserve">27,337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Greece</w:t>
      </w:r>
      <w:proofErr w:type="gramStart"/>
      <w:r w:rsidRPr="001E34F0">
        <w:rPr>
          <w:color w:val="000000"/>
          <w:sz w:val="18"/>
          <w:szCs w:val="18"/>
        </w:rPr>
        <w:t>  $</w:t>
      </w:r>
      <w:proofErr w:type="gramEnd"/>
      <w:r w:rsidRPr="001E34F0">
        <w:rPr>
          <w:color w:val="000000"/>
          <w:sz w:val="18"/>
          <w:szCs w:val="18"/>
        </w:rPr>
        <w:t xml:space="preserve">11,860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Hong Kong</w:t>
      </w:r>
      <w:proofErr w:type="gramStart"/>
      <w:r w:rsidRPr="001E34F0">
        <w:rPr>
          <w:color w:val="000000"/>
          <w:sz w:val="18"/>
          <w:szCs w:val="18"/>
        </w:rPr>
        <w:t>  $</w:t>
      </w:r>
      <w:proofErr w:type="gramEnd"/>
      <w:r w:rsidRPr="001E34F0">
        <w:rPr>
          <w:color w:val="000000"/>
          <w:sz w:val="18"/>
          <w:szCs w:val="18"/>
        </w:rPr>
        <w:t xml:space="preserve">18,400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Hungary</w:t>
      </w:r>
      <w:proofErr w:type="gramStart"/>
      <w:r w:rsidRPr="001E34F0">
        <w:rPr>
          <w:color w:val="000000"/>
          <w:sz w:val="18"/>
          <w:szCs w:val="18"/>
        </w:rPr>
        <w:t>  $</w:t>
      </w:r>
      <w:proofErr w:type="gramEnd"/>
      <w:r w:rsidRPr="001E34F0">
        <w:rPr>
          <w:color w:val="000000"/>
          <w:sz w:val="18"/>
          <w:szCs w:val="18"/>
        </w:rPr>
        <w:t xml:space="preserve"> 5,180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India   $     540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Indonesia</w:t>
      </w:r>
      <w:proofErr w:type="gramStart"/>
      <w:r w:rsidRPr="001E34F0">
        <w:rPr>
          <w:color w:val="000000"/>
          <w:sz w:val="18"/>
          <w:szCs w:val="18"/>
        </w:rPr>
        <w:t>  $</w:t>
      </w:r>
      <w:proofErr w:type="gramEnd"/>
      <w:r w:rsidRPr="001E34F0">
        <w:rPr>
          <w:color w:val="000000"/>
          <w:sz w:val="18"/>
          <w:szCs w:val="18"/>
        </w:rPr>
        <w:t xml:space="preserve">840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Iran     $1,050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Iraq   $313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Ireland  $26,510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Israel   $16,100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Italy   $21,393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Japan   $30,720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Jordan  $1,229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Kazakhstan  $1,020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lastRenderedPageBreak/>
        <w:t xml:space="preserve">Kenya   $292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Latvia   $2,794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Lebanon  $5,769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Lithuania  $2,865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Malaysia  $3,808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Mexico  $5,040 </w:t>
      </w: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 xml:space="preserve">Netherlands  $27,200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New Zealand</w:t>
      </w:r>
      <w:proofErr w:type="gramStart"/>
      <w:r w:rsidRPr="001E34F0">
        <w:rPr>
          <w:color w:val="000000"/>
          <w:sz w:val="18"/>
          <w:szCs w:val="18"/>
        </w:rPr>
        <w:t>  $</w:t>
      </w:r>
      <w:proofErr w:type="gramEnd"/>
      <w:r w:rsidRPr="001E34F0">
        <w:rPr>
          <w:color w:val="000000"/>
          <w:sz w:val="18"/>
          <w:szCs w:val="18"/>
        </w:rPr>
        <w:t xml:space="preserve">14,310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Nigeria</w:t>
      </w:r>
      <w:proofErr w:type="gramStart"/>
      <w:r w:rsidRPr="001E34F0">
        <w:rPr>
          <w:color w:val="000000"/>
          <w:sz w:val="18"/>
          <w:szCs w:val="18"/>
        </w:rPr>
        <w:t>  $</w:t>
      </w:r>
      <w:proofErr w:type="gramEnd"/>
      <w:r w:rsidRPr="001E34F0">
        <w:rPr>
          <w:color w:val="000000"/>
          <w:sz w:val="18"/>
          <w:szCs w:val="18"/>
        </w:rPr>
        <w:t xml:space="preserve">450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Norway</w:t>
      </w:r>
      <w:proofErr w:type="gramStart"/>
      <w:r w:rsidRPr="001E34F0">
        <w:rPr>
          <w:color w:val="000000"/>
          <w:sz w:val="18"/>
          <w:szCs w:val="18"/>
        </w:rPr>
        <w:t>  $</w:t>
      </w:r>
      <w:proofErr w:type="gramEnd"/>
      <w:r w:rsidRPr="001E34F0">
        <w:rPr>
          <w:color w:val="000000"/>
          <w:sz w:val="18"/>
          <w:szCs w:val="18"/>
        </w:rPr>
        <w:t xml:space="preserve">35,853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Pakistan</w:t>
      </w:r>
      <w:proofErr w:type="gramStart"/>
      <w:r w:rsidRPr="001E34F0">
        <w:rPr>
          <w:color w:val="000000"/>
          <w:sz w:val="18"/>
          <w:szCs w:val="18"/>
        </w:rPr>
        <w:t>  $</w:t>
      </w:r>
      <w:proofErr w:type="gramEnd"/>
      <w:r w:rsidRPr="001E34F0">
        <w:rPr>
          <w:color w:val="000000"/>
          <w:sz w:val="18"/>
          <w:szCs w:val="18"/>
        </w:rPr>
        <w:t xml:space="preserve">430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Philippines</w:t>
      </w:r>
      <w:proofErr w:type="gramStart"/>
      <w:r w:rsidRPr="001E34F0">
        <w:rPr>
          <w:color w:val="000000"/>
          <w:sz w:val="18"/>
          <w:szCs w:val="18"/>
        </w:rPr>
        <w:t>  $</w:t>
      </w:r>
      <w:proofErr w:type="gramEnd"/>
      <w:r w:rsidRPr="001E34F0">
        <w:rPr>
          <w:color w:val="000000"/>
          <w:sz w:val="18"/>
          <w:szCs w:val="18"/>
        </w:rPr>
        <w:t xml:space="preserve">1,033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Poland</w:t>
      </w:r>
      <w:proofErr w:type="gramStart"/>
      <w:r w:rsidRPr="001E34F0">
        <w:rPr>
          <w:color w:val="000000"/>
          <w:sz w:val="18"/>
          <w:szCs w:val="18"/>
        </w:rPr>
        <w:t>  $</w:t>
      </w:r>
      <w:proofErr w:type="gramEnd"/>
      <w:r w:rsidRPr="001E34F0">
        <w:rPr>
          <w:color w:val="000000"/>
          <w:sz w:val="18"/>
          <w:szCs w:val="18"/>
        </w:rPr>
        <w:t xml:space="preserve">4,290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Portugal</w:t>
      </w:r>
      <w:proofErr w:type="gramStart"/>
      <w:r w:rsidRPr="001E34F0">
        <w:rPr>
          <w:color w:val="000000"/>
          <w:sz w:val="18"/>
          <w:szCs w:val="18"/>
        </w:rPr>
        <w:t>  $</w:t>
      </w:r>
      <w:proofErr w:type="gramEnd"/>
      <w:r w:rsidRPr="001E34F0">
        <w:rPr>
          <w:color w:val="000000"/>
          <w:sz w:val="18"/>
          <w:szCs w:val="18"/>
        </w:rPr>
        <w:t xml:space="preserve">11,621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Romania</w:t>
      </w:r>
      <w:proofErr w:type="gramStart"/>
      <w:r w:rsidRPr="001E34F0">
        <w:rPr>
          <w:color w:val="000000"/>
          <w:sz w:val="18"/>
          <w:szCs w:val="18"/>
        </w:rPr>
        <w:t>  $</w:t>
      </w:r>
      <w:proofErr w:type="gramEnd"/>
      <w:r w:rsidRPr="001E34F0">
        <w:rPr>
          <w:color w:val="000000"/>
          <w:sz w:val="18"/>
          <w:szCs w:val="18"/>
        </w:rPr>
        <w:t xml:space="preserve">1,480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Russia</w:t>
      </w:r>
      <w:r w:rsidRPr="001E34F0">
        <w:rPr>
          <w:sz w:val="18"/>
          <w:szCs w:val="18"/>
        </w:rPr>
        <w:t xml:space="preserve"> </w:t>
      </w:r>
      <w:r w:rsidRPr="001E34F0">
        <w:rPr>
          <w:color w:val="000000"/>
          <w:sz w:val="18"/>
          <w:szCs w:val="18"/>
        </w:rPr>
        <w:t xml:space="preserve">  $1,410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Saudi Arabia $</w:t>
      </w:r>
      <w:proofErr w:type="gramStart"/>
      <w:r w:rsidRPr="001E34F0">
        <w:rPr>
          <w:color w:val="000000"/>
          <w:sz w:val="18"/>
          <w:szCs w:val="18"/>
        </w:rPr>
        <w:t>  6,560</w:t>
      </w:r>
      <w:proofErr w:type="gramEnd"/>
      <w:r w:rsidRPr="001E34F0">
        <w:rPr>
          <w:color w:val="000000"/>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Singapore</w:t>
      </w:r>
      <w:proofErr w:type="gramStart"/>
      <w:r w:rsidRPr="001E34F0">
        <w:rPr>
          <w:color w:val="000000"/>
          <w:sz w:val="18"/>
          <w:szCs w:val="18"/>
        </w:rPr>
        <w:t>  $</w:t>
      </w:r>
      <w:proofErr w:type="gramEnd"/>
      <w:r w:rsidRPr="001E34F0">
        <w:rPr>
          <w:color w:val="000000"/>
          <w:sz w:val="18"/>
          <w:szCs w:val="18"/>
        </w:rPr>
        <w:t xml:space="preserve">17,870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Slovakia</w:t>
      </w:r>
      <w:proofErr w:type="gramStart"/>
      <w:r w:rsidRPr="001E34F0">
        <w:rPr>
          <w:color w:val="000000"/>
          <w:sz w:val="18"/>
          <w:szCs w:val="18"/>
        </w:rPr>
        <w:t>  $</w:t>
      </w:r>
      <w:proofErr w:type="gramEnd"/>
      <w:r w:rsidRPr="001E34F0">
        <w:rPr>
          <w:color w:val="000000"/>
          <w:sz w:val="18"/>
          <w:szCs w:val="18"/>
        </w:rPr>
        <w:t xml:space="preserve">3,920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South Africa</w:t>
      </w:r>
      <w:proofErr w:type="gramStart"/>
      <w:r w:rsidRPr="001E34F0">
        <w:rPr>
          <w:color w:val="000000"/>
          <w:sz w:val="18"/>
          <w:szCs w:val="18"/>
        </w:rPr>
        <w:t>  $</w:t>
      </w:r>
      <w:proofErr w:type="gramEnd"/>
      <w:r w:rsidRPr="001E34F0">
        <w:rPr>
          <w:color w:val="000000"/>
          <w:sz w:val="18"/>
          <w:szCs w:val="18"/>
        </w:rPr>
        <w:t xml:space="preserve">3,150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South Korea</w:t>
      </w:r>
      <w:proofErr w:type="gramStart"/>
      <w:r w:rsidRPr="001E34F0">
        <w:rPr>
          <w:color w:val="000000"/>
          <w:sz w:val="18"/>
          <w:szCs w:val="18"/>
        </w:rPr>
        <w:t>  $</w:t>
      </w:r>
      <w:proofErr w:type="gramEnd"/>
      <w:r w:rsidRPr="001E34F0">
        <w:rPr>
          <w:color w:val="000000"/>
          <w:sz w:val="18"/>
          <w:szCs w:val="18"/>
        </w:rPr>
        <w:t xml:space="preserve">9,040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Spain   $14,623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Sweden</w:t>
      </w:r>
      <w:proofErr w:type="gramStart"/>
      <w:r w:rsidRPr="001E34F0">
        <w:rPr>
          <w:color w:val="000000"/>
          <w:sz w:val="18"/>
          <w:szCs w:val="18"/>
        </w:rPr>
        <w:t>  $</w:t>
      </w:r>
      <w:proofErr w:type="gramEnd"/>
      <w:r w:rsidRPr="001E34F0">
        <w:rPr>
          <w:color w:val="000000"/>
          <w:sz w:val="18"/>
          <w:szCs w:val="18"/>
        </w:rPr>
        <w:t xml:space="preserve">28,417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Switzerland</w:t>
      </w:r>
      <w:proofErr w:type="gramStart"/>
      <w:r w:rsidRPr="001E34F0">
        <w:rPr>
          <w:color w:val="000000"/>
          <w:sz w:val="18"/>
          <w:szCs w:val="18"/>
        </w:rPr>
        <w:t>  $</w:t>
      </w:r>
      <w:proofErr w:type="gramEnd"/>
      <w:r w:rsidRPr="001E34F0">
        <w:rPr>
          <w:color w:val="000000"/>
          <w:sz w:val="18"/>
          <w:szCs w:val="18"/>
        </w:rPr>
        <w:t xml:space="preserve">36,166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Taiwan</w:t>
      </w:r>
      <w:proofErr w:type="gramStart"/>
      <w:r w:rsidRPr="001E34F0">
        <w:rPr>
          <w:color w:val="000000"/>
          <w:sz w:val="18"/>
          <w:szCs w:val="18"/>
        </w:rPr>
        <w:t>  $</w:t>
      </w:r>
      <w:proofErr w:type="gramEnd"/>
      <w:r w:rsidRPr="001E34F0">
        <w:rPr>
          <w:color w:val="000000"/>
          <w:sz w:val="18"/>
          <w:szCs w:val="18"/>
        </w:rPr>
        <w:t xml:space="preserve">13,832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Thailand</w:t>
      </w:r>
      <w:proofErr w:type="gramStart"/>
      <w:r w:rsidRPr="001E34F0">
        <w:rPr>
          <w:color w:val="000000"/>
          <w:sz w:val="18"/>
          <w:szCs w:val="18"/>
        </w:rPr>
        <w:t>  $</w:t>
      </w:r>
      <w:proofErr w:type="gramEnd"/>
      <w:r w:rsidRPr="001E34F0">
        <w:rPr>
          <w:color w:val="000000"/>
          <w:sz w:val="18"/>
          <w:szCs w:val="18"/>
        </w:rPr>
        <w:t xml:space="preserve">2,140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Turkey</w:t>
      </w:r>
      <w:proofErr w:type="gramStart"/>
      <w:r w:rsidRPr="001E34F0">
        <w:rPr>
          <w:color w:val="000000"/>
          <w:sz w:val="18"/>
          <w:szCs w:val="18"/>
        </w:rPr>
        <w:t>  $</w:t>
      </w:r>
      <w:proofErr w:type="gramEnd"/>
      <w:r w:rsidRPr="001E34F0">
        <w:rPr>
          <w:color w:val="000000"/>
          <w:sz w:val="18"/>
          <w:szCs w:val="18"/>
        </w:rPr>
        <w:t xml:space="preserve">3,120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Ukraine</w:t>
      </w:r>
      <w:proofErr w:type="gramStart"/>
      <w:r w:rsidRPr="001E34F0">
        <w:rPr>
          <w:color w:val="000000"/>
          <w:sz w:val="18"/>
          <w:szCs w:val="18"/>
        </w:rPr>
        <w:t>  $</w:t>
      </w:r>
      <w:proofErr w:type="gramEnd"/>
      <w:r w:rsidRPr="001E34F0">
        <w:rPr>
          <w:color w:val="000000"/>
          <w:sz w:val="18"/>
          <w:szCs w:val="18"/>
        </w:rPr>
        <w:t xml:space="preserve">590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United Kingdom $23,947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United States $33,946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Venezuela</w:t>
      </w:r>
      <w:proofErr w:type="gramStart"/>
      <w:r w:rsidRPr="001E34F0">
        <w:rPr>
          <w:color w:val="000000"/>
          <w:sz w:val="18"/>
          <w:szCs w:val="18"/>
        </w:rPr>
        <w:t>  $</w:t>
      </w:r>
      <w:proofErr w:type="gramEnd"/>
      <w:r w:rsidRPr="001E34F0">
        <w:rPr>
          <w:color w:val="000000"/>
          <w:sz w:val="18"/>
          <w:szCs w:val="18"/>
        </w:rPr>
        <w:t xml:space="preserve">4,410 </w:t>
      </w:r>
    </w:p>
    <w:p w:rsidR="00AE2CD6" w:rsidRPr="001E34F0" w:rsidRDefault="00AE2CD6" w:rsidP="00AE2CD6">
      <w:pPr>
        <w:pBdr>
          <w:bottom w:val="double" w:sz="4" w:space="1" w:color="auto"/>
        </w:pBdr>
        <w:ind w:left="360"/>
        <w:rPr>
          <w:rFonts w:ascii="Times New Roman" w:hAnsi="Times New Roman" w:cs="Times New Roman"/>
          <w:sz w:val="18"/>
          <w:szCs w:val="18"/>
        </w:rPr>
      </w:pPr>
      <w:r w:rsidRPr="001E34F0">
        <w:rPr>
          <w:color w:val="000000"/>
          <w:sz w:val="18"/>
          <w:szCs w:val="18"/>
        </w:rPr>
        <w:t>Vietnam</w:t>
      </w:r>
      <w:r w:rsidRPr="001E34F0">
        <w:rPr>
          <w:sz w:val="18"/>
          <w:szCs w:val="18"/>
        </w:rPr>
        <w:t xml:space="preserve"> </w:t>
      </w:r>
      <w:r w:rsidRPr="001E34F0">
        <w:rPr>
          <w:color w:val="000000"/>
          <w:sz w:val="18"/>
          <w:szCs w:val="18"/>
        </w:rPr>
        <w:t xml:space="preserve">  $367 </w:t>
      </w:r>
    </w:p>
    <w:p w:rsidR="00AE2CD6" w:rsidRPr="001E34F0" w:rsidRDefault="00AE2CD6" w:rsidP="00AE2CD6">
      <w:pPr>
        <w:ind w:left="210"/>
        <w:jc w:val="center"/>
        <w:rPr>
          <w:rFonts w:ascii="Times New Roman" w:hAnsi="Times New Roman" w:cs="Times New Roman"/>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color w:val="000000"/>
          <w:sz w:val="18"/>
          <w:szCs w:val="18"/>
        </w:rPr>
        <w:t>INTERESTING FACTS ABOUT INDIA</w:t>
      </w:r>
      <w:r w:rsidRPr="001E34F0">
        <w:rPr>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Did you know that in </w:t>
      </w:r>
      <w:proofErr w:type="gramStart"/>
      <w:r w:rsidRPr="001E34F0">
        <w:rPr>
          <w:color w:val="000000"/>
          <w:sz w:val="18"/>
          <w:szCs w:val="18"/>
        </w:rPr>
        <w:t>India</w:t>
      </w:r>
      <w:r w:rsidRPr="001E34F0">
        <w:rPr>
          <w:sz w:val="18"/>
          <w:szCs w:val="18"/>
        </w:rPr>
        <w:t>:</w:t>
      </w:r>
      <w:proofErr w:type="gramEnd"/>
      <w:r w:rsidRPr="001E34F0">
        <w:rPr>
          <w:color w:val="000000"/>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One million babies are born each month (1.1 billion total </w:t>
      </w:r>
      <w:proofErr w:type="gramStart"/>
      <w:r w:rsidRPr="001E34F0">
        <w:rPr>
          <w:color w:val="000000"/>
          <w:sz w:val="18"/>
          <w:szCs w:val="18"/>
        </w:rPr>
        <w:t>population</w:t>
      </w:r>
      <w:proofErr w:type="gramEnd"/>
      <w:r w:rsidRPr="001E34F0">
        <w:rPr>
          <w:color w:val="000000"/>
          <w:sz w:val="18"/>
          <w:szCs w:val="18"/>
        </w:rPr>
        <w:t xml:space="preserve">)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More babies are born annually than there are people in Australia</w:t>
      </w:r>
      <w:r w:rsidRPr="001E34F0">
        <w:rPr>
          <w:sz w:val="18"/>
          <w:szCs w:val="18"/>
        </w:rPr>
        <w:t xml:space="preserve"> </w:t>
      </w:r>
    </w:p>
    <w:p w:rsidR="00AE2CD6" w:rsidRPr="001E34F0" w:rsidRDefault="00AE2CD6" w:rsidP="00AE2CD6">
      <w:pPr>
        <w:ind w:left="60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There are 15 languages and nearly 1000 dialects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India</w:t>
      </w:r>
      <w:r w:rsidRPr="001E34F0">
        <w:rPr>
          <w:sz w:val="18"/>
          <w:szCs w:val="18"/>
        </w:rPr>
        <w:t xml:space="preserve"> </w:t>
      </w:r>
      <w:r w:rsidRPr="001E34F0">
        <w:rPr>
          <w:color w:val="000000"/>
          <w:sz w:val="18"/>
          <w:szCs w:val="18"/>
        </w:rPr>
        <w:t xml:space="preserve">will be larger than China </w:t>
      </w:r>
      <w:proofErr w:type="gramStart"/>
      <w:r w:rsidRPr="001E34F0">
        <w:rPr>
          <w:color w:val="000000"/>
          <w:sz w:val="18"/>
          <w:szCs w:val="18"/>
        </w:rPr>
        <w:t>In</w:t>
      </w:r>
      <w:proofErr w:type="gramEnd"/>
      <w:r w:rsidRPr="001E34F0">
        <w:rPr>
          <w:color w:val="000000"/>
          <w:sz w:val="18"/>
          <w:szCs w:val="18"/>
        </w:rPr>
        <w:t xml:space="preserve"> 100 years </w:t>
      </w:r>
    </w:p>
    <w:p w:rsidR="00AE2CD6" w:rsidRPr="001E34F0" w:rsidRDefault="00AE2CD6" w:rsidP="00AE2CD6">
      <w:pPr>
        <w:ind w:left="600"/>
        <w:rPr>
          <w:rFonts w:ascii="Times New Roman" w:hAnsi="Times New Roman" w:cs="Times New Roman"/>
          <w:sz w:val="18"/>
          <w:szCs w:val="18"/>
        </w:rPr>
      </w:pPr>
    </w:p>
    <w:p w:rsidR="00BA5F11" w:rsidRPr="001E34F0" w:rsidRDefault="00AE2CD6" w:rsidP="00AE2CD6">
      <w:pPr>
        <w:ind w:left="360"/>
        <w:rPr>
          <w:color w:val="000000"/>
          <w:sz w:val="18"/>
          <w:szCs w:val="18"/>
        </w:rPr>
      </w:pPr>
      <w:r w:rsidRPr="001E34F0">
        <w:rPr>
          <w:color w:val="000000"/>
          <w:sz w:val="18"/>
          <w:szCs w:val="18"/>
        </w:rPr>
        <w:t xml:space="preserve">The Indian elephant weighs almost 11,000 pounds, stands more than 10 feet high, eats 500 pounds of forage a day, and drinks 50 gallons of water a day. </w:t>
      </w:r>
    </w:p>
    <w:p w:rsidR="00AE2CD6" w:rsidRPr="001E34F0" w:rsidRDefault="0054102F" w:rsidP="00AE2CD6">
      <w:pPr>
        <w:ind w:left="360"/>
        <w:rPr>
          <w:rFonts w:ascii="Times New Roman" w:hAnsi="Times New Roman" w:cs="Times New Roman"/>
          <w:sz w:val="18"/>
          <w:szCs w:val="18"/>
        </w:rPr>
      </w:pPr>
      <w:r w:rsidRPr="001E34F0">
        <w:rPr>
          <w:sz w:val="18"/>
          <w:szCs w:val="18"/>
        </w:rPr>
        <w:pict>
          <v:rect id="_x0000_i1062" style="width:0;height:1.5pt" o:hralign="center" o:hrstd="t" o:hr="t" fillcolor="#aca899" stroked="f"/>
        </w:pic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color w:val="000000"/>
          <w:sz w:val="18"/>
          <w:szCs w:val="18"/>
        </w:rPr>
        <w:t>TOUGH REALITIES AND INTERESTING FACTS ABOUT RUSSIA</w:t>
      </w:r>
      <w:r w:rsidRPr="001E34F0">
        <w:rPr>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br/>
      </w:r>
      <w:proofErr w:type="gramStart"/>
      <w:r w:rsidRPr="001E34F0">
        <w:rPr>
          <w:color w:val="000000"/>
          <w:sz w:val="18"/>
          <w:szCs w:val="18"/>
        </w:rPr>
        <w:t>Russia</w:t>
      </w:r>
      <w:r w:rsidRPr="001E34F0">
        <w:rPr>
          <w:sz w:val="18"/>
          <w:szCs w:val="18"/>
        </w:rPr>
        <w:t xml:space="preserve"> </w:t>
      </w:r>
      <w:r w:rsidRPr="001E34F0">
        <w:rPr>
          <w:color w:val="000000"/>
          <w:sz w:val="18"/>
          <w:szCs w:val="18"/>
        </w:rPr>
        <w:t>'s</w:t>
      </w:r>
      <w:proofErr w:type="gramEnd"/>
      <w:r w:rsidRPr="001E34F0">
        <w:rPr>
          <w:color w:val="000000"/>
          <w:sz w:val="18"/>
          <w:szCs w:val="18"/>
        </w:rPr>
        <w:t xml:space="preserve"> birth rate is among the lowest in the world (1.17 children per woman vs. a replacement rate of 2.14). Having children is a passport to poverty and worry in Russia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Abortion is the main form of birth control in Russia</w:t>
      </w:r>
      <w:r w:rsidRPr="001E34F0">
        <w:rPr>
          <w:sz w:val="18"/>
          <w:szCs w:val="18"/>
        </w:rPr>
        <w:t>.</w:t>
      </w:r>
      <w:r w:rsidRPr="001E34F0">
        <w:rPr>
          <w:color w:val="000000"/>
          <w:sz w:val="18"/>
          <w:szCs w:val="18"/>
        </w:rPr>
        <w:t xml:space="preserve">  One-third of Russian women are infertile as a result.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Two thirds of Russian men smoke, and they drink twice as much as Americans.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Russian men now have an average life span of 60, down from 64 in 1991.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number of Russians who have contracted syphilis (the best predictor of future AIDS outbreaks) is 100 times higher than in the West.  It is predicted that 10 million Russians will be HIV positive in just a few years.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Nazi’s exacted a horrible toll on the Soviet people.  Some estimates place the Soviet battlefield deaths at more than 13.6 million.  Civilian deaths, including in labor camps and concentrations camps, totaled another 7.7 million.  With more than 21.3 million military and civilian deaths, almost every family in the Soviet Union</w:t>
      </w:r>
      <w:r w:rsidRPr="001E34F0">
        <w:rPr>
          <w:sz w:val="18"/>
          <w:szCs w:val="18"/>
        </w:rPr>
        <w:t xml:space="preserve"> </w:t>
      </w:r>
      <w:r w:rsidRPr="001E34F0">
        <w:rPr>
          <w:color w:val="000000"/>
          <w:sz w:val="18"/>
          <w:szCs w:val="18"/>
        </w:rPr>
        <w:t xml:space="preserve">lost a loved one.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lastRenderedPageBreak/>
        <w:t>Rather than risk the crime, bribery, and out-of-control taxation of Russia</w:t>
      </w:r>
      <w:r w:rsidRPr="001E34F0">
        <w:rPr>
          <w:sz w:val="18"/>
          <w:szCs w:val="18"/>
        </w:rPr>
        <w:t>,</w:t>
      </w:r>
      <w:r w:rsidRPr="001E34F0">
        <w:rPr>
          <w:color w:val="000000"/>
          <w:sz w:val="18"/>
          <w:szCs w:val="18"/>
        </w:rPr>
        <w:t xml:space="preserve"> many international companies are setting up shop just outside the Russian border.  Acer built its new plant at </w:t>
      </w:r>
      <w:proofErr w:type="gramStart"/>
      <w:r w:rsidRPr="001E34F0">
        <w:rPr>
          <w:color w:val="000000"/>
          <w:sz w:val="18"/>
          <w:szCs w:val="18"/>
        </w:rPr>
        <w:t>Lappeenranta</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Finland</w:t>
      </w:r>
      <w:r w:rsidRPr="001E34F0">
        <w:rPr>
          <w:sz w:val="18"/>
          <w:szCs w:val="18"/>
        </w:rPr>
        <w:t xml:space="preserve"> </w:t>
      </w:r>
      <w:r w:rsidRPr="001E34F0">
        <w:rPr>
          <w:color w:val="000000"/>
          <w:sz w:val="18"/>
          <w:szCs w:val="18"/>
        </w:rPr>
        <w:t xml:space="preserve">—less than 13 miles from the Russian border.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 Moscow</w:t>
      </w:r>
      <w:r w:rsidRPr="001E34F0">
        <w:rPr>
          <w:sz w:val="18"/>
          <w:szCs w:val="18"/>
        </w:rPr>
        <w:t>,</w:t>
      </w:r>
      <w:r w:rsidRPr="001E34F0">
        <w:rPr>
          <w:color w:val="000000"/>
          <w:sz w:val="18"/>
          <w:szCs w:val="18"/>
        </w:rPr>
        <w:t xml:space="preserve"> restaurant employees had to be specially trained to smile in the friendly McDonald’s way.  That’s because Russians do not feel comfortable smiling at strangers.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It is a good idea to have on hand a large supply of business cards when meeting Russians.  The university degree of the business visitor should be included on the card and it should be printed in Cyrillic (the Russian alphabet).  At negotiations involving many C.I.S. officials, be sure to give a card to everyone present, in order not to overlook someone who might turn out to be important.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pBdr>
          <w:bottom w:val="double" w:sz="4" w:space="1" w:color="auto"/>
        </w:pBdr>
        <w:ind w:left="360"/>
        <w:rPr>
          <w:rFonts w:ascii="Times New Roman" w:hAnsi="Times New Roman" w:cs="Times New Roman"/>
          <w:sz w:val="18"/>
          <w:szCs w:val="18"/>
        </w:rPr>
      </w:pPr>
      <w:r w:rsidRPr="001E34F0">
        <w:rPr>
          <w:color w:val="000000"/>
          <w:sz w:val="18"/>
          <w:szCs w:val="18"/>
        </w:rPr>
        <w:t>If you need to give a business gift, items that appeal to the intellect or aesthetics are particularly prized, such as recordings, art prints and books.</w:t>
      </w:r>
      <w:r w:rsidRPr="001E34F0">
        <w:rPr>
          <w:color w:val="000000"/>
          <w:sz w:val="18"/>
          <w:szCs w:val="18"/>
        </w:rPr>
        <w:br/>
        <w:t> </w:t>
      </w:r>
    </w:p>
    <w:p w:rsidR="00AE2CD6" w:rsidRPr="001E34F0" w:rsidRDefault="00AE2CD6" w:rsidP="00AE2CD6">
      <w:pPr>
        <w:ind w:left="180"/>
        <w:jc w:val="center"/>
        <w:rPr>
          <w:rFonts w:ascii="Times New Roman" w:hAnsi="Times New Roman" w:cs="Times New Roman"/>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sz w:val="18"/>
          <w:szCs w:val="18"/>
        </w:rPr>
        <w:t>INTERESTING FACTS ABOUT EUROPE</w:t>
      </w:r>
      <w:r w:rsidRPr="001E34F0">
        <w:rPr>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sz w:val="18"/>
          <w:szCs w:val="18"/>
        </w:rPr>
        <w:br/>
        <w:t>English explorer James Cook sailed around the world twice, made three voyages to the Pacific Ocean and discovered Hawaii, eastern Australia, the Cook Islands, New Caledonia, New Zealand, and the Antarctic ice cap.</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Iceland has only 56,000 people.  Population density is 7 people per square mile.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Danube river runs through or touches more countries than any other river on earth, including Ukraine , Moldova , Romania , Bulgaria , Yugoslavia , Croatia , Hungary , Slovakia , Austria , and Germany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Germany has the largest population in Europe.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Multicultural Brussels has become a favorite locale for test marketing.  There are few European cultures more different than the Dutch and the French, and both are represented in Brussels.  A product that can appeal to both is likely to be a winner. The population of Belgium is largely split between the Flemish and the Walloons.  The Flemish </w:t>
      </w:r>
      <w:proofErr w:type="gramStart"/>
      <w:r w:rsidRPr="001E34F0">
        <w:rPr>
          <w:sz w:val="18"/>
          <w:szCs w:val="18"/>
        </w:rPr>
        <w:t>speak</w:t>
      </w:r>
      <w:proofErr w:type="gramEnd"/>
      <w:r w:rsidRPr="001E34F0">
        <w:rPr>
          <w:sz w:val="18"/>
          <w:szCs w:val="18"/>
        </w:rPr>
        <w:t xml:space="preserve"> a dialect of Dutch.  The Walloons speak French.</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The 3 regions of France most famous for producing world-class wine are Burgundy, </w:t>
      </w:r>
      <w:proofErr w:type="gramStart"/>
      <w:r w:rsidRPr="001E34F0">
        <w:rPr>
          <w:sz w:val="18"/>
          <w:szCs w:val="18"/>
        </w:rPr>
        <w:t>Champagne ,</w:t>
      </w:r>
      <w:proofErr w:type="gramEnd"/>
      <w:r w:rsidRPr="001E34F0">
        <w:rPr>
          <w:sz w:val="18"/>
          <w:szCs w:val="18"/>
        </w:rPr>
        <w:t xml:space="preserve"> and Bordeaux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Sweden was recently connected to the European continent by a trans-ocean bridge in Denmark.</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Germany did not form as a European nation until 1871.  Germany is bordered by ten countries (France, Luxembourg, Belgium, the Netherlands, Denmark, Poland, Czechoslovakia, Austria, Liechtenstein, and Switzerland).</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 xml:space="preserve">Each of following firms has been controlled by Sweden’s Wallenberg family.  The Wallenberg group controls more than 35% of the capitalization on the Swedish stock market.  This is the largest share controlled by one family in any industrialized country in the world: Stora-Great (the world’s oldest company); Electrolux (the world’s biggest manufacturer of household appliances); ASEA Brown Boveri (the world’s biggest electrical engineering company); SKF (the world’s biggest maker of ball bearings); Ericsson (the telecommunications </w:t>
      </w:r>
      <w:proofErr w:type="gramStart"/>
      <w:r w:rsidRPr="001E34F0">
        <w:rPr>
          <w:sz w:val="18"/>
          <w:szCs w:val="18"/>
        </w:rPr>
        <w:t>giant;</w:t>
      </w:r>
      <w:proofErr w:type="gramEnd"/>
      <w:r w:rsidRPr="001E34F0">
        <w:rPr>
          <w:sz w:val="18"/>
          <w:szCs w:val="18"/>
        </w:rPr>
        <w:t xml:space="preserve">) </w:t>
      </w:r>
      <w:proofErr w:type="gramStart"/>
      <w:r w:rsidRPr="001E34F0">
        <w:rPr>
          <w:sz w:val="18"/>
          <w:szCs w:val="18"/>
        </w:rPr>
        <w:t>Saab-Scandia (the automotive and aerospace manufacturer).</w:t>
      </w:r>
      <w:proofErr w:type="gramEnd"/>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Coca-Cola tried to introduce the two-liter plastic bottle in Spain, but market entry was difficult.  The company soon discovered that few Spaniards had refrigerator doors with compartments large enough to accommodate the large-size bottle.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In the 1990s one in five doctors and one in three mathematicians left Poland.</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Europeans and South Americans write the date with the day first and year last.</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Amsterdam has over 1000 bridges.</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Denmark controls Greenland.</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Scandinavian capitals:</w:t>
      </w:r>
    </w:p>
    <w:p w:rsidR="00AE2CD6" w:rsidRPr="001E34F0" w:rsidRDefault="00AE2CD6" w:rsidP="00AE2CD6">
      <w:pPr>
        <w:ind w:left="1080"/>
        <w:rPr>
          <w:rFonts w:ascii="Times New Roman" w:hAnsi="Times New Roman" w:cs="Times New Roman"/>
          <w:sz w:val="18"/>
          <w:szCs w:val="18"/>
        </w:rPr>
      </w:pPr>
      <w:r w:rsidRPr="001E34F0">
        <w:rPr>
          <w:sz w:val="18"/>
          <w:szCs w:val="18"/>
        </w:rPr>
        <w:t>Sweden:  Stockholm</w:t>
      </w:r>
    </w:p>
    <w:p w:rsidR="00AE2CD6" w:rsidRPr="001E34F0" w:rsidRDefault="00AE2CD6" w:rsidP="00AE2CD6">
      <w:pPr>
        <w:ind w:left="1080"/>
        <w:rPr>
          <w:rFonts w:ascii="Times New Roman" w:hAnsi="Times New Roman" w:cs="Times New Roman"/>
          <w:sz w:val="18"/>
          <w:szCs w:val="18"/>
        </w:rPr>
      </w:pPr>
      <w:r w:rsidRPr="001E34F0">
        <w:rPr>
          <w:sz w:val="18"/>
          <w:szCs w:val="18"/>
        </w:rPr>
        <w:t>Norway:  Oslo</w:t>
      </w:r>
    </w:p>
    <w:p w:rsidR="00AE2CD6" w:rsidRPr="001E34F0" w:rsidRDefault="00AE2CD6" w:rsidP="00AE2CD6">
      <w:pPr>
        <w:ind w:left="1080"/>
        <w:rPr>
          <w:rFonts w:ascii="Times New Roman" w:hAnsi="Times New Roman" w:cs="Times New Roman"/>
          <w:sz w:val="18"/>
          <w:szCs w:val="18"/>
        </w:rPr>
      </w:pPr>
      <w:r w:rsidRPr="001E34F0">
        <w:rPr>
          <w:sz w:val="18"/>
          <w:szCs w:val="18"/>
        </w:rPr>
        <w:t>Finland:  Helsinki</w:t>
      </w:r>
    </w:p>
    <w:p w:rsidR="00AE2CD6" w:rsidRPr="001E34F0" w:rsidRDefault="00AE2CD6" w:rsidP="00AE2CD6">
      <w:pPr>
        <w:ind w:left="1080"/>
        <w:rPr>
          <w:rFonts w:ascii="Times New Roman" w:hAnsi="Times New Roman" w:cs="Times New Roman"/>
          <w:sz w:val="18"/>
          <w:szCs w:val="18"/>
        </w:rPr>
      </w:pPr>
      <w:r w:rsidRPr="001E34F0">
        <w:rPr>
          <w:sz w:val="18"/>
          <w:szCs w:val="18"/>
        </w:rPr>
        <w:t>Denmark:  Copenhagen</w:t>
      </w:r>
    </w:p>
    <w:p w:rsidR="00AE2CD6" w:rsidRPr="001E34F0" w:rsidRDefault="00AE2CD6" w:rsidP="00AE2CD6">
      <w:pPr>
        <w:ind w:left="1080"/>
        <w:rPr>
          <w:rFonts w:ascii="Times New Roman" w:hAnsi="Times New Roman" w:cs="Times New Roman"/>
          <w:sz w:val="18"/>
          <w:szCs w:val="18"/>
        </w:rPr>
      </w:pPr>
      <w:r w:rsidRPr="001E34F0">
        <w:rPr>
          <w:sz w:val="18"/>
          <w:szCs w:val="18"/>
        </w:rPr>
        <w:t>Netherlands:  Amsterdam</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2 most northern capitals in the world are Helsinki, Finland and Reykjavik, Iceland.</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France is the largest European nation geographically.</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lastRenderedPageBreak/>
        <w:t>The Mediterranean is the world’s largest inland sea.</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Switzerland and Austria are the 2 most mountainous nations in Europe.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proofErr w:type="gramStart"/>
      <w:r w:rsidRPr="001E34F0">
        <w:rPr>
          <w:sz w:val="18"/>
          <w:szCs w:val="18"/>
        </w:rPr>
        <w:t>Ireland ’s</w:t>
      </w:r>
      <w:proofErr w:type="gramEnd"/>
      <w:r w:rsidRPr="001E34F0">
        <w:rPr>
          <w:sz w:val="18"/>
          <w:szCs w:val="18"/>
        </w:rPr>
        <w:t xml:space="preserve"> longest river is the Shannon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Belgium and the Netherlands have the highest population density.</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Berlin Wall stood 29 years (1961-1990)</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The most heavily used waterway in Europe is the Rhine River.</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Switzerland has the world's highest per capita income.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France is the largest agricultural producer in Europe.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France and Portugal are the #1 and #2 wine producers in Europe.</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sz w:val="18"/>
          <w:szCs w:val="18"/>
        </w:rPr>
        <w:t>A third of the land in the Netherlands has been reclaimed from the sea.</w:t>
      </w:r>
    </w:p>
    <w:p w:rsidR="00AE2CD6" w:rsidRPr="001E34F0" w:rsidRDefault="00AE2CD6" w:rsidP="00AE2CD6">
      <w:pPr>
        <w:ind w:left="120"/>
        <w:rPr>
          <w:rFonts w:ascii="Times New Roman" w:hAnsi="Times New Roman" w:cs="Times New Roman"/>
          <w:sz w:val="18"/>
          <w:szCs w:val="18"/>
        </w:rPr>
      </w:pPr>
    </w:p>
    <w:p w:rsidR="00BA5F11" w:rsidRPr="001E34F0" w:rsidRDefault="00AE2CD6" w:rsidP="00AE2CD6">
      <w:pPr>
        <w:ind w:left="360"/>
        <w:rPr>
          <w:sz w:val="18"/>
          <w:szCs w:val="18"/>
        </w:rPr>
      </w:pPr>
      <w:r w:rsidRPr="001E34F0">
        <w:rPr>
          <w:sz w:val="18"/>
          <w:szCs w:val="18"/>
        </w:rPr>
        <w:t>Per capita income for EU nations in 2000 expressed on a base number of 100 (where the EU average = 100): Luxembourg = 181.7 (meaning that the average income in Luxembourg is 81.7% higher than the EU average per capita income); Denmark = 118; Ireland = 117; Netherlands =</w:t>
      </w:r>
    </w:p>
    <w:p w:rsidR="00AE2CD6" w:rsidRPr="001E34F0" w:rsidRDefault="00AE2CD6" w:rsidP="00AE2CD6">
      <w:pPr>
        <w:ind w:left="360"/>
        <w:rPr>
          <w:rFonts w:ascii="Times New Roman" w:hAnsi="Times New Roman" w:cs="Times New Roman"/>
          <w:sz w:val="18"/>
          <w:szCs w:val="18"/>
        </w:rPr>
      </w:pPr>
      <w:r w:rsidRPr="001E34F0">
        <w:rPr>
          <w:sz w:val="18"/>
          <w:szCs w:val="18"/>
        </w:rPr>
        <w:t>116; Austria = 114; Belgium = 113; Germany = 111; Finland = 109; Britain = 102; Sweden = 101; France = 100; Italy = 96; Spain = 82; Portugal = 77; Greece = 65</w:t>
      </w:r>
    </w:p>
    <w:p w:rsidR="00AE2CD6" w:rsidRPr="001E34F0" w:rsidRDefault="00AE2CD6" w:rsidP="00AE2CD6">
      <w:pPr>
        <w:ind w:left="120"/>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 xml:space="preserve">The river that inspired Johann Strauss’s “Blue Danube” waltz flows through Austria, Hungary, and former Yugoslavia </w:t>
      </w:r>
    </w:p>
    <w:p w:rsidR="00AE2CD6" w:rsidRPr="001E34F0" w:rsidRDefault="00AE2CD6" w:rsidP="00AE2CD6">
      <w:pPr>
        <w:ind w:left="120"/>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Interesting facts about the introduction of the Euro in 2002:</w:t>
      </w:r>
    </w:p>
    <w:p w:rsidR="00AE2CD6" w:rsidRPr="001E34F0" w:rsidRDefault="00AE2CD6" w:rsidP="00AE2CD6">
      <w:pPr>
        <w:ind w:left="120"/>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 xml:space="preserve">Throughout the EU, 14 billion bank notes (worth $132 billion) had to be delivered for the introduction of the Euro, and 37.5 billion coins (weighing 340, 000 tons, equal to the weight of 24 Eiffel Towers). It would have required 478,000 vans to distribute the cash in a single day. Just the Euro bank notes received by Germany would have been 50 times higher than Mount Everest.  </w:t>
      </w:r>
    </w:p>
    <w:p w:rsidR="00BA5F11" w:rsidRPr="001E34F0" w:rsidRDefault="00BA5F11" w:rsidP="00BA5F11">
      <w:pPr>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The 6 new Euro coins replaced 70 different national coins previously used in the 15 member nations.</w:t>
      </w:r>
    </w:p>
    <w:p w:rsidR="00BA5F11" w:rsidRPr="001E34F0" w:rsidRDefault="00BA5F11" w:rsidP="00BA5F11">
      <w:pPr>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Galeries Lafayette, a French food retailer, had to supply 25,000 cash registers with the new currency and convert 15,000 weighing scales. The company's total conversion cost was estimated at 150 million Euros.</w:t>
      </w:r>
    </w:p>
    <w:p w:rsidR="00BA5F11" w:rsidRPr="001E34F0" w:rsidRDefault="00BA5F11" w:rsidP="00BA5F11">
      <w:pPr>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Polls showed that two thirds of Europeans suspected that retailers would try to cheat them in initial price conversions.</w:t>
      </w:r>
    </w:p>
    <w:p w:rsidR="00BA5F11" w:rsidRPr="001E34F0" w:rsidRDefault="00BA5F11" w:rsidP="00BA5F11">
      <w:pPr>
        <w:rPr>
          <w:rFonts w:ascii="Times New Roman" w:hAnsi="Times New Roman" w:cs="Times New Roman"/>
          <w:sz w:val="18"/>
          <w:szCs w:val="18"/>
        </w:rPr>
      </w:pPr>
    </w:p>
    <w:p w:rsidR="00AE2CD6" w:rsidRPr="001E34F0" w:rsidRDefault="00AE2CD6" w:rsidP="00BA5F11">
      <w:pPr>
        <w:rPr>
          <w:rFonts w:ascii="Times New Roman" w:hAnsi="Times New Roman" w:cs="Times New Roman"/>
          <w:sz w:val="18"/>
          <w:szCs w:val="18"/>
        </w:rPr>
      </w:pPr>
      <w:r w:rsidRPr="001E34F0">
        <w:rPr>
          <w:sz w:val="18"/>
          <w:szCs w:val="18"/>
        </w:rPr>
        <w:t>Conversion to a common currency quickly made visible unwarranted price differentials throughout Europe on a wide range of common products.  For example, a kilo of beef in Paris cost 15 Euros in Paris vs. 21 in Amsterdam vs. 9.9 in Madrid.  A movie theater ticket cost 8 Euros in Brussels vs. 24.3 in Helsinki.  Aspirin that cost 3.7 Euros in Athens cost 12.9 in Rome and Berlin.</w:t>
      </w:r>
    </w:p>
    <w:p w:rsidR="00BA5F11" w:rsidRPr="001E34F0" w:rsidRDefault="00BA5F11" w:rsidP="00BA5F11">
      <w:pPr>
        <w:pBdr>
          <w:bottom w:val="double" w:sz="4" w:space="1" w:color="auto"/>
        </w:pBdr>
        <w:rPr>
          <w:rFonts w:ascii="Times New Roman" w:hAnsi="Times New Roman" w:cs="Times New Roman"/>
          <w:sz w:val="18"/>
          <w:szCs w:val="18"/>
        </w:rPr>
      </w:pPr>
    </w:p>
    <w:p w:rsidR="00BA5F11" w:rsidRPr="001E34F0" w:rsidRDefault="00AE2CD6" w:rsidP="00BA5F11">
      <w:pPr>
        <w:pBdr>
          <w:bottom w:val="double" w:sz="4" w:space="1" w:color="auto"/>
        </w:pBdr>
        <w:rPr>
          <w:sz w:val="18"/>
          <w:szCs w:val="18"/>
        </w:rPr>
      </w:pPr>
      <w:r w:rsidRPr="001E34F0">
        <w:rPr>
          <w:sz w:val="18"/>
          <w:szCs w:val="18"/>
        </w:rPr>
        <w:t>Travel consultants recommend that non-Europeans use a credit card for purchases in the Euro's first year to avoid possible overpayment due to currency confusion.</w:t>
      </w:r>
    </w:p>
    <w:p w:rsidR="00BA5F11" w:rsidRPr="001E34F0" w:rsidRDefault="00BA5F11" w:rsidP="00AE2CD6">
      <w:pPr>
        <w:rPr>
          <w:sz w:val="18"/>
          <w:szCs w:val="18"/>
        </w:rPr>
      </w:pPr>
    </w:p>
    <w:p w:rsidR="00AE2CD6" w:rsidRPr="001E34F0" w:rsidRDefault="00AE2CD6" w:rsidP="00AE2CD6">
      <w:pPr>
        <w:rPr>
          <w:sz w:val="18"/>
          <w:szCs w:val="18"/>
        </w:rPr>
      </w:pPr>
      <w:r w:rsidRPr="001E34F0">
        <w:rPr>
          <w:sz w:val="18"/>
          <w:szCs w:val="18"/>
        </w:rPr>
        <w:t>Germany lost its African colonies in the peace settlement following World War I.</w:t>
      </w:r>
    </w:p>
    <w:p w:rsidR="00AE2CD6" w:rsidRPr="001E34F0" w:rsidRDefault="00AE2CD6" w:rsidP="00AE2CD6">
      <w:pPr>
        <w:rPr>
          <w:sz w:val="18"/>
          <w:szCs w:val="18"/>
        </w:rPr>
      </w:pPr>
      <w:r w:rsidRPr="001E34F0">
        <w:rPr>
          <w:sz w:val="18"/>
          <w:szCs w:val="18"/>
        </w:rPr>
        <w:t>Italy lost Abyssinia (now known as Ethiopia) with its defeat in World War II.</w:t>
      </w:r>
    </w:p>
    <w:p w:rsidR="00AE2CD6" w:rsidRPr="001E34F0" w:rsidRDefault="00AE2CD6" w:rsidP="00AE2CD6">
      <w:pPr>
        <w:rPr>
          <w:sz w:val="18"/>
          <w:szCs w:val="18"/>
        </w:rPr>
      </w:pPr>
      <w:r w:rsidRPr="001E34F0">
        <w:rPr>
          <w:sz w:val="18"/>
          <w:szCs w:val="18"/>
        </w:rPr>
        <w:t xml:space="preserve">Spain collected an empire that covered most of Central and South America and scattered places in Asia.  The Spanish Empire was essentially over by the end of the nineteenth century, </w:t>
      </w:r>
    </w:p>
    <w:p w:rsidR="00AE2CD6" w:rsidRPr="001E34F0" w:rsidRDefault="00AE2CD6" w:rsidP="00AE2CD6">
      <w:pPr>
        <w:rPr>
          <w:sz w:val="18"/>
          <w:szCs w:val="18"/>
        </w:rPr>
      </w:pPr>
      <w:r w:rsidRPr="001E34F0">
        <w:rPr>
          <w:sz w:val="18"/>
          <w:szCs w:val="18"/>
        </w:rPr>
        <w:t>The Portuguese Empire, roughly one hundred times the land area of Portugal at its greatest extent, was the earliest European colonial regime, and the latest.  Portugal lost its African colonies in the mid-1970s, and finally gave up its last handful of Asian soil, Macao, in 1999.</w:t>
      </w:r>
    </w:p>
    <w:p w:rsidR="00AE2CD6" w:rsidRPr="001E34F0" w:rsidRDefault="00AE2CD6" w:rsidP="00AE2CD6">
      <w:pPr>
        <w:rPr>
          <w:sz w:val="18"/>
          <w:szCs w:val="18"/>
        </w:rPr>
      </w:pPr>
      <w:r w:rsidRPr="001E34F0">
        <w:rPr>
          <w:sz w:val="18"/>
          <w:szCs w:val="18"/>
        </w:rPr>
        <w:t>The Dutch Empire, at one point fifty-five times bigger than the Netherlands, was taken over in 1942 by the Japanese, who carefully studied European colonial methodology and then bested their teachers in the first months of World War II.</w:t>
      </w:r>
    </w:p>
    <w:p w:rsidR="00AE2CD6" w:rsidRPr="001E34F0" w:rsidRDefault="00AE2CD6" w:rsidP="00AE2CD6">
      <w:pPr>
        <w:rPr>
          <w:sz w:val="18"/>
          <w:szCs w:val="18"/>
        </w:rPr>
      </w:pPr>
      <w:r w:rsidRPr="001E34F0">
        <w:rPr>
          <w:sz w:val="18"/>
          <w:szCs w:val="18"/>
        </w:rPr>
        <w:t>Belgium controlled a swath of Africa roughly eighty times as big as Belgium, but lost its last foreign holding in 1960,</w:t>
      </w:r>
    </w:p>
    <w:p w:rsidR="00AE2CD6" w:rsidRPr="001E34F0" w:rsidRDefault="00AE2CD6" w:rsidP="00AE2CD6">
      <w:pPr>
        <w:rPr>
          <w:sz w:val="18"/>
          <w:szCs w:val="18"/>
        </w:rPr>
      </w:pPr>
      <w:r w:rsidRPr="001E34F0">
        <w:rPr>
          <w:sz w:val="18"/>
          <w:szCs w:val="18"/>
        </w:rPr>
        <w:t>France, with foreign colonies twenty times as large as France itself, fought and lost a series of colonial wars following World War II.  Paris gave up in Southeast Asia in the 1950s; the north and central African colonies peeled off in the 1960s.</w:t>
      </w:r>
    </w:p>
    <w:p w:rsidR="00AE2CD6" w:rsidRPr="001E34F0" w:rsidRDefault="00AE2CD6" w:rsidP="00AE2CD6">
      <w:pPr>
        <w:rPr>
          <w:sz w:val="18"/>
          <w:szCs w:val="18"/>
        </w:rPr>
      </w:pPr>
    </w:p>
    <w:p w:rsidR="00BA5F11" w:rsidRPr="001E34F0" w:rsidRDefault="00BA5F11" w:rsidP="00AE2CD6">
      <w:pPr>
        <w:rPr>
          <w:b/>
          <w:sz w:val="18"/>
          <w:szCs w:val="18"/>
          <w:lang w:val="es-ES"/>
        </w:rPr>
      </w:pPr>
    </w:p>
    <w:p w:rsidR="00BA5F11" w:rsidRPr="001E34F0" w:rsidRDefault="00BA5F11" w:rsidP="00AE2CD6">
      <w:pPr>
        <w:rPr>
          <w:b/>
          <w:sz w:val="18"/>
          <w:szCs w:val="18"/>
          <w:lang w:val="es-ES"/>
        </w:rPr>
      </w:pPr>
    </w:p>
    <w:p w:rsidR="00BA5F11" w:rsidRPr="001E34F0" w:rsidRDefault="00BA5F11" w:rsidP="00AE2CD6">
      <w:pPr>
        <w:rPr>
          <w:b/>
          <w:sz w:val="18"/>
          <w:szCs w:val="18"/>
          <w:lang w:val="es-ES"/>
        </w:rPr>
      </w:pP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ab/>
      </w:r>
      <w:r w:rsidRPr="001E34F0">
        <w:rPr>
          <w:sz w:val="18"/>
          <w:szCs w:val="18"/>
        </w:rPr>
        <w:tab/>
        <w:t>Percentage of their national wealth they give away in foreign aid—</w:t>
      </w:r>
    </w:p>
    <w:p w:rsidR="00AE2CD6" w:rsidRPr="001E34F0" w:rsidRDefault="00AE2CD6" w:rsidP="00AE2CD6">
      <w:pPr>
        <w:rPr>
          <w:sz w:val="18"/>
          <w:szCs w:val="18"/>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3819"/>
      </w:tblGrid>
      <w:tr w:rsidR="00AE2CD6" w:rsidRPr="001E34F0" w:rsidTr="005D4AB8">
        <w:tc>
          <w:tcPr>
            <w:tcW w:w="1995"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Nation</w:t>
            </w:r>
          </w:p>
        </w:tc>
        <w:tc>
          <w:tcPr>
            <w:tcW w:w="3819"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ODA as a percentage of GDP</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Denmark</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.96%</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Norway</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.89</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Sweden</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.83</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Netherlands</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.81</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Luxembourg</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.77</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Belgium</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.43</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Ireland</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.40</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France</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.38</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Japan</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.23</w:t>
            </w:r>
          </w:p>
        </w:tc>
      </w:tr>
      <w:tr w:rsidR="00AE2CD6" w:rsidRPr="001E34F0" w:rsidTr="005D4AB8">
        <w:tc>
          <w:tcPr>
            <w:tcW w:w="199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United States</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.13</w:t>
            </w:r>
          </w:p>
        </w:tc>
      </w:tr>
    </w:tbl>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A bridge and tunnel joined the main islands of Denmark to the Jutland Peninsula, the long thumb of land jutting northward from the heart of Europe into the Baltic.  The 4-billion-euro “Oresund Fixed Link”—a bridge, a tunnel, and an artificial island to connect them—spanned ten miles.</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The European Union officially described itself as “an area without internal frontiers.”  In a treaty signed at Schengen, Luxembourg, in 1985, the member states agreed to eliminate border controls between EU countries—</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Today, in the EU, it is basically illegal to compile, keep, or pass on personal information about anybody without written consent from each individual whose records are on file.  Every company, European or foreign, that has a record on any European customer must give those customers a periodic warning that information is being held, and the right to check the corporate records to make sure the personal date is accurate. The EU rules essentially prohibit many practices that are considered the basic stuff of business in the United States.  They make it hard—in fact, nearly impossible—for companies to collect or trade basic data about customers, including name, address, phone number, buying history, and credit history.</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An American farmer is shipping crop all over the world; if you don’t follow the EU rules, you lose some of the best markets we’ve got.”  Europeans view “Frankenfoods” as if they contained anthrax or cyanide.  Relatively few American farmers share this alarmist view, and yet large numbers of them refuse to go anywhere near the new generation of genetic hybrids.</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France has developed the most advanced transit infrastructure on earth—with sleek TGV trains racing everywhere—to get people out of their cars.  France has shut down so many fossil-fueled power plants that the country now gets more than three-quarters of its electricity from nuclear power.</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Small country marks the dividing line between Europe’s Latin and Germanic languages.</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Contrary to common usage, “Holland” is not interchangeable with “the Netherlands.”  Rather, North Holland and South Holland are constituent states of the country.  The Holland region, on the North Sea (“Zuider Zee”) coast, is actually below sea level.</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 xml:space="preserve">Luxembourg with a higher ratio of banks to people (one </w:t>
      </w:r>
      <w:proofErr w:type="gramStart"/>
      <w:r w:rsidRPr="001E34F0">
        <w:rPr>
          <w:sz w:val="18"/>
          <w:szCs w:val="18"/>
        </w:rPr>
        <w:t>bank company</w:t>
      </w:r>
      <w:proofErr w:type="gramEnd"/>
      <w:r w:rsidRPr="001E34F0">
        <w:rPr>
          <w:sz w:val="18"/>
          <w:szCs w:val="18"/>
        </w:rPr>
        <w:t xml:space="preserve"> for every 2,500 residents) than any other nation.  That explains the astronomical per capita income figure of almost $50,000, the highest of any nation.  Residents of the Grand Duchy like to paint its national motto on the walls:  “We want to remain what we are.”</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Norway doesn’t use much oil itself, because the rivers running down from its glacier beds provide most of the nation’s electricity through hydropower.  Thus virtually all of Norway’s oil production can be exported.  That helps explain why Norway ranks second only to Luxembourg among the European nations in per capita wealth.  The Norwegians are doing so well on their own that they show minimal interest in joining the EU.</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Austria spends more of its national budget on opera than on its military.</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Slovenia is the only piece of the former Yugoslavia to qualify for EU membership.</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 xml:space="preserve">With a budget in excess of $150 billion and some 30,000 Eurocrats (or </w:t>
      </w:r>
      <w:r w:rsidRPr="001E34F0">
        <w:rPr>
          <w:i/>
          <w:sz w:val="18"/>
          <w:szCs w:val="18"/>
        </w:rPr>
        <w:t>fonctionnaires</w:t>
      </w:r>
      <w:r w:rsidRPr="001E34F0">
        <w:rPr>
          <w:sz w:val="18"/>
          <w:szCs w:val="18"/>
        </w:rPr>
        <w:t>, to use the preferred Brussels terminology) on the EU payroll,</w:t>
      </w:r>
    </w:p>
    <w:p w:rsidR="00AE2CD6" w:rsidRPr="001E34F0" w:rsidRDefault="00AE2CD6" w:rsidP="00AE2CD6">
      <w:pPr>
        <w:rPr>
          <w:sz w:val="18"/>
          <w:szCs w:val="18"/>
        </w:rPr>
      </w:pPr>
    </w:p>
    <w:p w:rsidR="00AE2CD6" w:rsidRPr="001E34F0" w:rsidRDefault="00AE2CD6" w:rsidP="00AE2CD6">
      <w:pPr>
        <w:rPr>
          <w:sz w:val="18"/>
          <w:szCs w:val="18"/>
        </w:rPr>
      </w:pPr>
      <w:proofErr w:type="gramStart"/>
      <w:r w:rsidRPr="001E34F0">
        <w:rPr>
          <w:sz w:val="18"/>
          <w:szCs w:val="18"/>
        </w:rPr>
        <w:t>members</w:t>
      </w:r>
      <w:proofErr w:type="gramEnd"/>
      <w:r w:rsidRPr="001E34F0">
        <w:rPr>
          <w:sz w:val="18"/>
          <w:szCs w:val="18"/>
        </w:rPr>
        <w:t xml:space="preserve"> are constantly fighting among themselves and dividing into smaller parties.  The Parliament is the most democratic branch of Europe’s government; the only way to get in is to be elected by the people of your home district.  The </w:t>
      </w:r>
      <w:proofErr w:type="gramStart"/>
      <w:r w:rsidRPr="001E34F0">
        <w:rPr>
          <w:sz w:val="18"/>
          <w:szCs w:val="18"/>
        </w:rPr>
        <w:t>parliament,</w:t>
      </w:r>
      <w:proofErr w:type="gramEnd"/>
      <w:r w:rsidRPr="001E34F0">
        <w:rPr>
          <w:sz w:val="18"/>
          <w:szCs w:val="18"/>
        </w:rPr>
        <w:t xml:space="preserve"> frankly doesn’t do much.  There are some policy areas—environmental law and public health law, for example—where the member nations have ceded some of their legislative authority to Brussels;  The parliament has some control over the budget, and it must vote on appointments to the commission.</w:t>
      </w:r>
    </w:p>
    <w:p w:rsidR="00AE2CD6" w:rsidRPr="001E34F0" w:rsidRDefault="00AE2CD6" w:rsidP="00AE2CD6">
      <w:pPr>
        <w:rPr>
          <w:sz w:val="18"/>
          <w:szCs w:val="18"/>
        </w:rPr>
      </w:pPr>
      <w:r w:rsidRPr="001E34F0">
        <w:rPr>
          <w:sz w:val="18"/>
          <w:szCs w:val="18"/>
        </w:rPr>
        <w:t>Thick reports from the various EU committees and commissions and study panels—many of them hundreds of pages long—have to be printed twenty different times, one for each language.</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“The United Nations has only six official languages.  No other international organization would pay the price we do for interpretation and translation.”</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Germany lost its African colonies in the peace settlement following World War I.</w:t>
      </w:r>
    </w:p>
    <w:p w:rsidR="00AE2CD6" w:rsidRPr="001E34F0" w:rsidRDefault="00AE2CD6" w:rsidP="00AE2CD6">
      <w:pPr>
        <w:rPr>
          <w:sz w:val="18"/>
          <w:szCs w:val="18"/>
        </w:rPr>
      </w:pPr>
      <w:r w:rsidRPr="001E34F0">
        <w:rPr>
          <w:sz w:val="18"/>
          <w:szCs w:val="18"/>
        </w:rPr>
        <w:t>Italy lost Abyssinia (now known as Ethiopia) with its defeat in World War II.</w:t>
      </w:r>
    </w:p>
    <w:p w:rsidR="00AE2CD6" w:rsidRPr="001E34F0" w:rsidRDefault="00AE2CD6" w:rsidP="00AE2CD6">
      <w:pPr>
        <w:rPr>
          <w:sz w:val="18"/>
          <w:szCs w:val="18"/>
        </w:rPr>
      </w:pPr>
      <w:r w:rsidRPr="001E34F0">
        <w:rPr>
          <w:sz w:val="18"/>
          <w:szCs w:val="18"/>
        </w:rPr>
        <w:t xml:space="preserve">Spain collected an empire that covered most of Central and South America and scattered places in Asia.  The Spanish Empire was essentially over by the end of the nineteenth century, </w:t>
      </w:r>
    </w:p>
    <w:p w:rsidR="00AE2CD6" w:rsidRPr="001E34F0" w:rsidRDefault="00AE2CD6" w:rsidP="00AE2CD6">
      <w:pPr>
        <w:rPr>
          <w:sz w:val="18"/>
          <w:szCs w:val="18"/>
        </w:rPr>
      </w:pPr>
      <w:r w:rsidRPr="001E34F0">
        <w:rPr>
          <w:sz w:val="18"/>
          <w:szCs w:val="18"/>
        </w:rPr>
        <w:t>The Portuguese Empire, roughly one hundred times the land area of Portugal at its greatest extent, was the earliest European colonial regime, and the latest.  Portugal lost its African colonies in the mid-1970s, and finally gave up its last handful of Asian soil, Macao, in 1999.</w:t>
      </w:r>
    </w:p>
    <w:p w:rsidR="00AE2CD6" w:rsidRPr="001E34F0" w:rsidRDefault="00AE2CD6" w:rsidP="00AE2CD6">
      <w:pPr>
        <w:rPr>
          <w:sz w:val="18"/>
          <w:szCs w:val="18"/>
        </w:rPr>
      </w:pPr>
      <w:r w:rsidRPr="001E34F0">
        <w:rPr>
          <w:sz w:val="18"/>
          <w:szCs w:val="18"/>
        </w:rPr>
        <w:t>The Dutch Empire, at one point fifty-five times bigger than the Netherlands, was taken over in 1942 by the Japanese, who carefully studied European colonial methodology and then bested their teachers in the first months of World War II.</w:t>
      </w:r>
    </w:p>
    <w:p w:rsidR="00AE2CD6" w:rsidRPr="001E34F0" w:rsidRDefault="00AE2CD6" w:rsidP="00AE2CD6">
      <w:pPr>
        <w:rPr>
          <w:sz w:val="18"/>
          <w:szCs w:val="18"/>
        </w:rPr>
      </w:pPr>
      <w:r w:rsidRPr="001E34F0">
        <w:rPr>
          <w:sz w:val="18"/>
          <w:szCs w:val="18"/>
        </w:rPr>
        <w:t>Belgium controlled a swath of Africa roughly eighty times as big as Belgium, but lost its last foreign holding in 1960,</w:t>
      </w:r>
    </w:p>
    <w:p w:rsidR="00AE2CD6" w:rsidRPr="001E34F0" w:rsidRDefault="00AE2CD6" w:rsidP="00AE2CD6">
      <w:pPr>
        <w:rPr>
          <w:sz w:val="18"/>
          <w:szCs w:val="18"/>
        </w:rPr>
      </w:pPr>
      <w:r w:rsidRPr="001E34F0">
        <w:rPr>
          <w:sz w:val="18"/>
          <w:szCs w:val="18"/>
        </w:rPr>
        <w:t>France, with foreign colonies twenty times as large as France itself, fought and lost a series of colonial wars following World War II.  Paris gave up in Southeast Asia in the 1950s; the north and central African colonies peeled off in the 1960s.</w:t>
      </w:r>
    </w:p>
    <w:p w:rsidR="00AE2CD6" w:rsidRPr="001E34F0" w:rsidRDefault="00AE2CD6" w:rsidP="00AE2CD6">
      <w:pPr>
        <w:rPr>
          <w:sz w:val="18"/>
          <w:szCs w:val="18"/>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3819"/>
        <w:gridCol w:w="1425"/>
      </w:tblGrid>
      <w:tr w:rsidR="00AE2CD6" w:rsidRPr="001E34F0" w:rsidTr="005D4AB8">
        <w:tc>
          <w:tcPr>
            <w:tcW w:w="1482"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Euro note</w:t>
            </w:r>
          </w:p>
        </w:tc>
        <w:tc>
          <w:tcPr>
            <w:tcW w:w="3819"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Era</w:t>
            </w:r>
          </w:p>
        </w:tc>
        <w:tc>
          <w:tcPr>
            <w:tcW w:w="1425"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Color</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5-euro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Classical (Greco-Roman)</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Gray</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10-euro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Romanesque</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Pink</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20-euro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Gothic</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Blue</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50-euro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Renaissance</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Orange</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100-euro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Baroque-Rococo</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Green</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200-euro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Iron and glass</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Yellow</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500-euro</w:t>
            </w:r>
          </w:p>
        </w:tc>
        <w:tc>
          <w:tcPr>
            <w:tcW w:w="381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Twenty-first-century postmodern</w:t>
            </w:r>
          </w:p>
        </w:tc>
        <w:tc>
          <w:tcPr>
            <w:tcW w:w="1425"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Lavender</w:t>
            </w:r>
          </w:p>
        </w:tc>
      </w:tr>
      <w:tr w:rsidR="00AE2CD6" w:rsidRPr="001E34F0" w:rsidTr="005D4AB8">
        <w:tc>
          <w:tcPr>
            <w:tcW w:w="1482" w:type="dxa"/>
          </w:tcPr>
          <w:p w:rsidR="00AE2CD6" w:rsidRPr="001E34F0" w:rsidRDefault="00AE2CD6" w:rsidP="00E85301">
            <w:pPr>
              <w:rPr>
                <w:rFonts w:ascii="Times New Roman" w:eastAsia="Times New Roman" w:hAnsi="Times New Roman" w:cs="Times New Roman"/>
                <w:sz w:val="18"/>
                <w:szCs w:val="18"/>
              </w:rPr>
            </w:pPr>
          </w:p>
        </w:tc>
        <w:tc>
          <w:tcPr>
            <w:tcW w:w="3819" w:type="dxa"/>
          </w:tcPr>
          <w:p w:rsidR="00AE2CD6" w:rsidRPr="001E34F0" w:rsidRDefault="00AE2CD6" w:rsidP="00E85301">
            <w:pPr>
              <w:rPr>
                <w:rFonts w:ascii="Times New Roman" w:eastAsia="Times New Roman" w:hAnsi="Times New Roman" w:cs="Times New Roman"/>
                <w:sz w:val="18"/>
                <w:szCs w:val="18"/>
              </w:rPr>
            </w:pPr>
          </w:p>
        </w:tc>
        <w:tc>
          <w:tcPr>
            <w:tcW w:w="1425" w:type="dxa"/>
          </w:tcPr>
          <w:p w:rsidR="00AE2CD6" w:rsidRPr="001E34F0" w:rsidRDefault="00AE2CD6" w:rsidP="00E85301">
            <w:pPr>
              <w:rPr>
                <w:rFonts w:ascii="Times New Roman" w:eastAsia="Times New Roman" w:hAnsi="Times New Roman" w:cs="Times New Roman"/>
                <w:sz w:val="18"/>
                <w:szCs w:val="18"/>
              </w:rPr>
            </w:pPr>
          </w:p>
        </w:tc>
      </w:tr>
    </w:tbl>
    <w:p w:rsidR="00AE2CD6" w:rsidRPr="001E34F0" w:rsidRDefault="00AE2CD6" w:rsidP="00AE2CD6">
      <w:pPr>
        <w:rPr>
          <w:sz w:val="18"/>
          <w:szCs w:val="18"/>
        </w:rPr>
      </w:pP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The manufacture and delivery of this brand-new money—about 600,000,000,000 euros in cash was required for the initial rollout that began on New Year’s Day—turned out to be the biggest logistical exercise Europe had seen since World War II.  There were about 51 billion new coins to mint and ship, and some 14.5 billion bills to print and distribute…if all the bills were stacked in a pile, they would tower fifty times higher than Everest, the total weight of the new coins was heavier than twenty-four Eiffel Towers.  Virtually every delivery van in Europe—not to mention tens of thousands of military vehicles—had to be pressed into euro duty to get the bills and notes where they had to be.  Some banks had to shore up their aging floors to bear the weight of the old coinage being handed in together with the new euro coins to be handed out.</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Jeep made by a subsidiary of Germany’s DaimlerChrysler.  Shell and Texaco stations in the United States are both run by the Netherlands oil company Royal Dutch Shell.</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Dunkin’ Donuts is the property of Allied Domecq, A British beverage conglomerate.  The diet drink Slim Fast belongs to the Dutch-British packaged goods company Unilever.  Baby Ruth is made by a subsidiary of the Swiss food and candy titan, Nestle, as are Power Bars and Alpo dog food.  Snapple is owned by Britain’s Cadbury-Schweppes.  The Holiday Inn chain belongs to the hotel/motel holding company Six Continents…A British firm Miller Lite is one of several American beers owned by a SAB Brewers, a multinational operation with headquarters in Britain.  Bazooka gum is now a product of Badbury-Schweppes, as is A&amp;W Root Beer.</w:t>
      </w:r>
    </w:p>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 xml:space="preserve">Tom Clancy, John Grisham, and Philip Roth are all published by European-owned companies.  The Verizon cellular phone network is an American subsidiary of the British giant Vodafone, the world’s biggest operator of cellular networks.  Brooks Brothers is part of a broad network of fashionable stores owned by Italy’s Retail Brand Alliance.  Lean Cuisine is a Nestle product, and Ben &amp; Jerry’s belongs to Unilever.  Dr. Pepper belongs to Cadbury Schweppes.  The Travelodge motel </w:t>
      </w:r>
      <w:proofErr w:type="gramStart"/>
      <w:r w:rsidRPr="001E34F0">
        <w:rPr>
          <w:sz w:val="18"/>
          <w:szCs w:val="18"/>
        </w:rPr>
        <w:t>chains is</w:t>
      </w:r>
      <w:proofErr w:type="gramEnd"/>
      <w:r w:rsidRPr="001E34F0">
        <w:rPr>
          <w:sz w:val="18"/>
          <w:szCs w:val="18"/>
        </w:rPr>
        <w:t xml:space="preserve"> part of the portfolio of Britain’s Compass hotel group.</w:t>
      </w:r>
    </w:p>
    <w:p w:rsidR="00AE2CD6" w:rsidRPr="001E34F0" w:rsidRDefault="00AE2CD6" w:rsidP="00AE2CD6">
      <w:pPr>
        <w:rPr>
          <w:sz w:val="18"/>
          <w:szCs w:val="18"/>
        </w:rPr>
      </w:pPr>
    </w:p>
    <w:p w:rsidR="00AE2CD6" w:rsidRPr="001E34F0" w:rsidRDefault="00AE2CD6" w:rsidP="00AE2CD6">
      <w:pPr>
        <w:rPr>
          <w:sz w:val="18"/>
          <w:szCs w:val="18"/>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679"/>
      </w:tblGrid>
      <w:tr w:rsidR="00AE2CD6" w:rsidRPr="001E34F0" w:rsidTr="005D4AB8">
        <w:tc>
          <w:tcPr>
            <w:tcW w:w="2793"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Brand</w:t>
            </w:r>
          </w:p>
        </w:tc>
        <w:tc>
          <w:tcPr>
            <w:tcW w:w="2679" w:type="dxa"/>
          </w:tcPr>
          <w:p w:rsidR="00AE2CD6" w:rsidRPr="001E34F0" w:rsidRDefault="00AE2CD6" w:rsidP="00E85301">
            <w:pPr>
              <w:rPr>
                <w:rFonts w:ascii="Times New Roman" w:eastAsia="Times New Roman" w:hAnsi="Times New Roman" w:cs="Times New Roman"/>
                <w:b/>
                <w:sz w:val="18"/>
                <w:szCs w:val="18"/>
              </w:rPr>
            </w:pPr>
            <w:r w:rsidRPr="001E34F0">
              <w:rPr>
                <w:rFonts w:ascii="Times New Roman" w:eastAsia="Times New Roman" w:hAnsi="Times New Roman" w:cs="Times New Roman"/>
                <w:b/>
                <w:sz w:val="18"/>
                <w:szCs w:val="18"/>
              </w:rPr>
              <w:t>Country</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Archway Cookies</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Italy</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Hellman’s Mayonnaise</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Netherlands</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Hawaiian Punch</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U.K.</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Snapple</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U.K.</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Dove Soap</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Netherlands</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Vaseline</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Netherlands</w:t>
            </w:r>
          </w:p>
        </w:tc>
      </w:tr>
      <w:tr w:rsidR="00AE2CD6" w:rsidRPr="001E34F0" w:rsidTr="005D4AB8">
        <w:tc>
          <w:tcPr>
            <w:tcW w:w="2793"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Pennzoil</w:t>
            </w:r>
          </w:p>
        </w:tc>
        <w:tc>
          <w:tcPr>
            <w:tcW w:w="2679" w:type="dxa"/>
          </w:tcPr>
          <w:p w:rsidR="00AE2CD6" w:rsidRPr="001E34F0" w:rsidRDefault="00AE2CD6" w:rsidP="00E85301">
            <w:pPr>
              <w:rPr>
                <w:rFonts w:ascii="Times New Roman" w:eastAsia="Times New Roman" w:hAnsi="Times New Roman" w:cs="Times New Roman"/>
                <w:sz w:val="18"/>
                <w:szCs w:val="18"/>
              </w:rPr>
            </w:pPr>
            <w:r w:rsidRPr="001E34F0">
              <w:rPr>
                <w:rFonts w:ascii="Times New Roman" w:eastAsia="Times New Roman" w:hAnsi="Times New Roman" w:cs="Times New Roman"/>
                <w:sz w:val="18"/>
                <w:szCs w:val="18"/>
              </w:rPr>
              <w:t>Netherlands</w:t>
            </w:r>
          </w:p>
        </w:tc>
      </w:tr>
    </w:tbl>
    <w:p w:rsidR="00AE2CD6" w:rsidRPr="001E34F0" w:rsidRDefault="00AE2CD6" w:rsidP="00AE2CD6">
      <w:pPr>
        <w:rPr>
          <w:sz w:val="18"/>
          <w:szCs w:val="18"/>
        </w:rPr>
      </w:pPr>
    </w:p>
    <w:p w:rsidR="00AE2CD6" w:rsidRPr="001E34F0" w:rsidRDefault="00AE2CD6" w:rsidP="00AE2CD6">
      <w:pPr>
        <w:rPr>
          <w:sz w:val="18"/>
          <w:szCs w:val="18"/>
        </w:rPr>
      </w:pPr>
      <w:r w:rsidRPr="001E34F0">
        <w:rPr>
          <w:sz w:val="18"/>
          <w:szCs w:val="18"/>
        </w:rPr>
        <w:t xml:space="preserve">Motown Records was bought by a French company.  Britney Spears’s label, Zomba, belongs to the German media giant Bertelsmann.  Squirt, Country Time Lemonade, Welch’s grape juice, RealLemon, Chicken Tonight, Dreyer’s ice Cream, and even I Can’t Believe It’s Not Butter are now European-owned.  Quaker State Motor Oil is part of the Royal Dutch Shell.  RCA belongs to Germany’s Bertelsmann.  The </w:t>
      </w:r>
      <w:r w:rsidRPr="001E34F0">
        <w:rPr>
          <w:i/>
          <w:sz w:val="18"/>
          <w:szCs w:val="18"/>
        </w:rPr>
        <w:t>American Heritage Dictionary</w:t>
      </w:r>
      <w:r w:rsidRPr="001E34F0">
        <w:rPr>
          <w:sz w:val="18"/>
          <w:szCs w:val="18"/>
        </w:rPr>
        <w:t xml:space="preserve"> was published by a subsidiary of the French media from Vivendi.  </w:t>
      </w:r>
    </w:p>
    <w:p w:rsidR="00AE2CD6" w:rsidRPr="001E34F0" w:rsidRDefault="00AE2CD6" w:rsidP="00BA5F11">
      <w:pPr>
        <w:pBdr>
          <w:bottom w:val="double" w:sz="4" w:space="1" w:color="auto"/>
        </w:pBdr>
        <w:rPr>
          <w:rFonts w:ascii="Times New Roman" w:hAnsi="Times New Roman" w:cs="Times New Roman"/>
          <w:sz w:val="18"/>
          <w:szCs w:val="18"/>
        </w:rPr>
      </w:pPr>
    </w:p>
    <w:p w:rsidR="00AE2CD6" w:rsidRPr="001E34F0" w:rsidRDefault="00AE2CD6" w:rsidP="00AE2CD6">
      <w:pPr>
        <w:ind w:left="180"/>
        <w:jc w:val="center"/>
        <w:rPr>
          <w:rFonts w:ascii="Times New Roman" w:hAnsi="Times New Roman" w:cs="Times New Roman"/>
          <w:sz w:val="18"/>
          <w:szCs w:val="18"/>
        </w:rPr>
      </w:pPr>
    </w:p>
    <w:p w:rsidR="00BA5F11" w:rsidRPr="001E34F0" w:rsidRDefault="00BA5F11" w:rsidP="00AE2CD6">
      <w:pPr>
        <w:ind w:left="360"/>
        <w:jc w:val="center"/>
        <w:rPr>
          <w:b/>
          <w:bCs/>
          <w:color w:val="000000"/>
          <w:sz w:val="18"/>
          <w:szCs w:val="18"/>
        </w:rPr>
      </w:pPr>
    </w:p>
    <w:p w:rsidR="00BA5F11" w:rsidRPr="001E34F0" w:rsidRDefault="00BA5F11" w:rsidP="00AE2CD6">
      <w:pPr>
        <w:ind w:left="360"/>
        <w:jc w:val="center"/>
        <w:rPr>
          <w:b/>
          <w:bCs/>
          <w:color w:val="000000"/>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color w:val="000000"/>
          <w:sz w:val="18"/>
          <w:szCs w:val="18"/>
        </w:rPr>
        <w:t>INTERESTING FACTS ABOUT LATIN AMERICA</w:t>
      </w:r>
      <w:r w:rsidRPr="001E34F0">
        <w:rPr>
          <w:sz w:val="18"/>
          <w:szCs w:val="18"/>
        </w:rPr>
        <w:t xml:space="preserve"> </w:t>
      </w:r>
    </w:p>
    <w:p w:rsidR="00AE2CD6" w:rsidRPr="001E34F0" w:rsidRDefault="00AE2CD6" w:rsidP="00AE2CD6">
      <w:pPr>
        <w:ind w:left="360"/>
        <w:rPr>
          <w:rFonts w:ascii="Times New Roman" w:hAnsi="Times New Roman" w:cs="Times New Roman"/>
          <w:sz w:val="18"/>
          <w:szCs w:val="18"/>
        </w:rPr>
      </w:pPr>
      <w:r w:rsidRPr="001E34F0">
        <w:rPr>
          <w:color w:val="000000"/>
          <w:sz w:val="18"/>
          <w:szCs w:val="18"/>
        </w:rPr>
        <w:br/>
        <w:t>Every day in Mexico City</w:t>
      </w:r>
      <w:r w:rsidRPr="001E34F0">
        <w:rPr>
          <w:sz w:val="18"/>
          <w:szCs w:val="18"/>
        </w:rPr>
        <w:t>,</w:t>
      </w:r>
      <w:r w:rsidRPr="001E34F0">
        <w:rPr>
          <w:color w:val="000000"/>
          <w:sz w:val="18"/>
          <w:szCs w:val="18"/>
        </w:rPr>
        <w:t xml:space="preserve"> 11,000 tons of pollutants are dumped into the air.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Bolivian government has had more changes over the past 150 years than any other nation in the world:  190 changes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Olympia</w:t>
      </w:r>
      <w:r w:rsidRPr="001E34F0">
        <w:rPr>
          <w:sz w:val="18"/>
          <w:szCs w:val="18"/>
        </w:rPr>
        <w:t xml:space="preserve"> </w:t>
      </w:r>
      <w:r w:rsidRPr="001E34F0">
        <w:rPr>
          <w:color w:val="000000"/>
          <w:sz w:val="18"/>
          <w:szCs w:val="18"/>
        </w:rPr>
        <w:t>reportedly tried to introduce a photocopier in Chile</w:t>
      </w:r>
      <w:r w:rsidRPr="001E34F0">
        <w:rPr>
          <w:sz w:val="18"/>
          <w:szCs w:val="18"/>
        </w:rPr>
        <w:t xml:space="preserve"> </w:t>
      </w:r>
      <w:r w:rsidRPr="001E34F0">
        <w:rPr>
          <w:color w:val="000000"/>
          <w:sz w:val="18"/>
          <w:szCs w:val="18"/>
        </w:rPr>
        <w:t xml:space="preserve">under the name ROTO.  The copiers, however, did not sell well.  Why?  Two possible explanations:  (1) roto is the Spanish word for “broken,” and (2) roto is the word used to delineate the lowest class in Chile.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Chile</w:t>
      </w:r>
      <w:r w:rsidRPr="001E34F0">
        <w:rPr>
          <w:sz w:val="18"/>
          <w:szCs w:val="18"/>
        </w:rPr>
        <w:t xml:space="preserve"> </w:t>
      </w:r>
      <w:r w:rsidRPr="001E34F0">
        <w:rPr>
          <w:color w:val="000000"/>
          <w:sz w:val="18"/>
          <w:szCs w:val="18"/>
        </w:rPr>
        <w:t xml:space="preserve">has an average width of slightly more than a hundred miles and a length of twenty-seven hundred miles.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Bolivia</w:t>
      </w:r>
      <w:r w:rsidRPr="001E34F0">
        <w:rPr>
          <w:sz w:val="18"/>
          <w:szCs w:val="18"/>
        </w:rPr>
        <w:t>,</w:t>
      </w:r>
      <w:r w:rsidRPr="001E34F0">
        <w:rPr>
          <w:color w:val="000000"/>
          <w:sz w:val="18"/>
          <w:szCs w:val="18"/>
        </w:rPr>
        <w:t xml:space="preserve"> Chile</w:t>
      </w:r>
      <w:r w:rsidRPr="001E34F0">
        <w:rPr>
          <w:sz w:val="18"/>
          <w:szCs w:val="18"/>
        </w:rPr>
        <w:t>,</w:t>
      </w:r>
      <w:r w:rsidRPr="001E34F0">
        <w:rPr>
          <w:color w:val="000000"/>
          <w:sz w:val="18"/>
          <w:szCs w:val="18"/>
        </w:rPr>
        <w:t xml:space="preserve"> Ecuador</w:t>
      </w:r>
      <w:r w:rsidRPr="001E34F0">
        <w:rPr>
          <w:sz w:val="18"/>
          <w:szCs w:val="18"/>
        </w:rPr>
        <w:t>,</w:t>
      </w:r>
      <w:r w:rsidRPr="001E34F0">
        <w:rPr>
          <w:color w:val="000000"/>
          <w:sz w:val="18"/>
          <w:szCs w:val="18"/>
        </w:rPr>
        <w:t xml:space="preserve"> Columbia</w:t>
      </w:r>
      <w:r w:rsidRPr="001E34F0">
        <w:rPr>
          <w:sz w:val="18"/>
          <w:szCs w:val="18"/>
        </w:rPr>
        <w:t>,</w:t>
      </w:r>
      <w:r w:rsidRPr="001E34F0">
        <w:rPr>
          <w:color w:val="000000"/>
          <w:sz w:val="18"/>
          <w:szCs w:val="18"/>
        </w:rPr>
        <w:t xml:space="preserve"> and Peru</w:t>
      </w:r>
      <w:r w:rsidRPr="001E34F0">
        <w:rPr>
          <w:sz w:val="18"/>
          <w:szCs w:val="18"/>
        </w:rPr>
        <w:t xml:space="preserve"> </w:t>
      </w:r>
      <w:r w:rsidRPr="001E34F0">
        <w:rPr>
          <w:color w:val="000000"/>
          <w:sz w:val="18"/>
          <w:szCs w:val="18"/>
        </w:rPr>
        <w:t xml:space="preserve">are members of the Andean Pact.  The members of MERCOSUR (the Southern Common Market) include Brazil, Argentina, Uruguay, and Paraguay.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Most of Brazil</w:t>
      </w:r>
      <w:r w:rsidRPr="001E34F0">
        <w:rPr>
          <w:sz w:val="18"/>
          <w:szCs w:val="18"/>
        </w:rPr>
        <w:t>’s</w:t>
      </w:r>
      <w:r w:rsidRPr="001E34F0">
        <w:rPr>
          <w:color w:val="000000"/>
          <w:sz w:val="18"/>
          <w:szCs w:val="18"/>
        </w:rPr>
        <w:t xml:space="preserve"> 146m live within 200 miles of the coast 90% of the people live on 10% of the land.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Because of its stability and tradition of democracy, Costa Rica</w:t>
      </w:r>
      <w:r w:rsidRPr="001E34F0">
        <w:rPr>
          <w:sz w:val="18"/>
          <w:szCs w:val="18"/>
        </w:rPr>
        <w:t xml:space="preserve"> </w:t>
      </w:r>
      <w:r w:rsidRPr="001E34F0">
        <w:rPr>
          <w:color w:val="000000"/>
          <w:sz w:val="18"/>
          <w:szCs w:val="18"/>
        </w:rPr>
        <w:t>(the name means Rich</w:t>
      </w:r>
      <w:r w:rsidRPr="001E34F0">
        <w:rPr>
          <w:sz w:val="18"/>
          <w:szCs w:val="18"/>
        </w:rPr>
        <w:t xml:space="preserve"> </w:t>
      </w:r>
      <w:r w:rsidRPr="001E34F0">
        <w:rPr>
          <w:color w:val="000000"/>
          <w:sz w:val="18"/>
          <w:szCs w:val="18"/>
        </w:rPr>
        <w:t>Coast</w:t>
      </w:r>
      <w:r w:rsidRPr="001E34F0">
        <w:rPr>
          <w:sz w:val="18"/>
          <w:szCs w:val="18"/>
        </w:rPr>
        <w:t>)</w:t>
      </w:r>
      <w:r w:rsidRPr="001E34F0">
        <w:rPr>
          <w:color w:val="000000"/>
          <w:sz w:val="18"/>
          <w:szCs w:val="18"/>
        </w:rPr>
        <w:t xml:space="preserve"> has long been known as the “Switzerland of Central America.”  The Costa Ricans (who call themselves ticos) are proud of their peaceful traditions.  Costa Rica does not even have an army.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A U.S.</w:t>
      </w:r>
      <w:r w:rsidRPr="001E34F0">
        <w:rPr>
          <w:sz w:val="18"/>
          <w:szCs w:val="18"/>
        </w:rPr>
        <w:t xml:space="preserve"> </w:t>
      </w:r>
      <w:r w:rsidRPr="001E34F0">
        <w:rPr>
          <w:color w:val="000000"/>
          <w:sz w:val="18"/>
          <w:szCs w:val="18"/>
        </w:rPr>
        <w:t>executive went to Chile</w:t>
      </w:r>
      <w:r w:rsidRPr="001E34F0">
        <w:rPr>
          <w:sz w:val="18"/>
          <w:szCs w:val="18"/>
        </w:rPr>
        <w:t xml:space="preserve"> </w:t>
      </w:r>
      <w:r w:rsidRPr="001E34F0">
        <w:rPr>
          <w:color w:val="000000"/>
          <w:sz w:val="18"/>
          <w:szCs w:val="18"/>
        </w:rPr>
        <w:t xml:space="preserve">for a final negotiating round with the owner of a major Chilean corporation.  Unfortunately, the gentleman from the U.S.A. wore a heavy gold ring with a diamond, plus a gold watch.  The Chileans interpreted this jewelry as proof that the American was in business to amass personal wealth, and furthermore had the poor taste to display it.  The Chilean contract went to an Italian firm.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Aztecs were the last great empire, but the Spanish conquered them in 1591.  The Spanish, who ruled until the 19th century, virtually destroyed the Aztec culture.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 1493, Columbus</w:t>
      </w:r>
      <w:r w:rsidRPr="001E34F0">
        <w:rPr>
          <w:sz w:val="18"/>
          <w:szCs w:val="18"/>
        </w:rPr>
        <w:t xml:space="preserve"> </w:t>
      </w:r>
      <w:r w:rsidRPr="001E34F0">
        <w:rPr>
          <w:color w:val="000000"/>
          <w:sz w:val="18"/>
          <w:szCs w:val="18"/>
        </w:rPr>
        <w:t>arrived in the region now known as Puerto Rico</w:t>
      </w:r>
      <w:r w:rsidRPr="001E34F0">
        <w:rPr>
          <w:sz w:val="18"/>
          <w:szCs w:val="18"/>
        </w:rPr>
        <w:t xml:space="preserve"> </w:t>
      </w:r>
      <w:r w:rsidRPr="001E34F0">
        <w:rPr>
          <w:color w:val="000000"/>
          <w:sz w:val="18"/>
          <w:szCs w:val="18"/>
        </w:rPr>
        <w:t>and claimed the island for Spain</w:t>
      </w:r>
      <w:r w:rsidRPr="001E34F0">
        <w:rPr>
          <w:sz w:val="18"/>
          <w:szCs w:val="18"/>
        </w:rPr>
        <w:t>,</w:t>
      </w:r>
      <w:r w:rsidRPr="001E34F0">
        <w:rPr>
          <w:color w:val="000000"/>
          <w:sz w:val="18"/>
          <w:szCs w:val="18"/>
        </w:rPr>
        <w:t xml:space="preserve"> calling it San Juan Bautista.  In 1508, Spanish settlers began colonizing the island, and they began importing African slaves in 1513.  During this period of colonization, the indigenous Taino tribe was virtually wiped out.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 1898, during the Spanish-American War, the United States</w:t>
      </w:r>
      <w:r w:rsidRPr="001E34F0">
        <w:rPr>
          <w:sz w:val="18"/>
          <w:szCs w:val="18"/>
        </w:rPr>
        <w:t xml:space="preserve"> </w:t>
      </w:r>
      <w:r w:rsidRPr="001E34F0">
        <w:rPr>
          <w:color w:val="000000"/>
          <w:sz w:val="18"/>
          <w:szCs w:val="18"/>
        </w:rPr>
        <w:t>invaded the island</w:t>
      </w:r>
      <w:r w:rsidRPr="001E34F0">
        <w:rPr>
          <w:sz w:val="18"/>
          <w:szCs w:val="18"/>
        </w:rPr>
        <w:t xml:space="preserve"> </w:t>
      </w:r>
      <w:r w:rsidRPr="001E34F0">
        <w:rPr>
          <w:color w:val="000000"/>
          <w:sz w:val="18"/>
          <w:szCs w:val="18"/>
        </w:rPr>
        <w:t>of Puerto Rico</w:t>
      </w:r>
      <w:r w:rsidRPr="001E34F0">
        <w:rPr>
          <w:sz w:val="18"/>
          <w:szCs w:val="18"/>
        </w:rPr>
        <w:t xml:space="preserve"> </w:t>
      </w:r>
      <w:r w:rsidRPr="001E34F0">
        <w:rPr>
          <w:color w:val="000000"/>
          <w:sz w:val="18"/>
          <w:szCs w:val="18"/>
        </w:rPr>
        <w:t xml:space="preserve">and defeated the Spaniards.  Spain ceded the island to the U.S. in that year.  Puerto Rico became the first colony of the United States.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In 1917, Puerto Rico</w:t>
      </w:r>
      <w:r w:rsidRPr="001E34F0">
        <w:rPr>
          <w:sz w:val="18"/>
          <w:szCs w:val="18"/>
        </w:rPr>
        <w:t xml:space="preserve"> </w:t>
      </w:r>
      <w:r w:rsidRPr="001E34F0">
        <w:rPr>
          <w:color w:val="000000"/>
          <w:sz w:val="18"/>
          <w:szCs w:val="18"/>
        </w:rPr>
        <w:t>became a U.S.</w:t>
      </w:r>
      <w:r w:rsidRPr="001E34F0">
        <w:rPr>
          <w:sz w:val="18"/>
          <w:szCs w:val="18"/>
        </w:rPr>
        <w:t xml:space="preserve"> </w:t>
      </w:r>
      <w:r w:rsidRPr="001E34F0">
        <w:rPr>
          <w:color w:val="000000"/>
          <w:sz w:val="18"/>
          <w:szCs w:val="18"/>
        </w:rPr>
        <w:t xml:space="preserve">territory, and its people were granted citizenship.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issue of commonwealth status has been volatile and has sometimes caused violence to erupt.  In 1954, militants from Puerto Rico shot several congressmen in Washington during a session of the House of Representatives.  Today, Puerto Ricans continue to be divided over the issue of whether to request statehood or remain a commonwealth.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La </w:t>
      </w:r>
      <w:proofErr w:type="gramStart"/>
      <w:r w:rsidRPr="001E34F0">
        <w:rPr>
          <w:color w:val="000000"/>
          <w:sz w:val="18"/>
          <w:szCs w:val="18"/>
        </w:rPr>
        <w:t>Paz</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Bolivia</w:t>
      </w:r>
      <w:r w:rsidRPr="001E34F0">
        <w:rPr>
          <w:sz w:val="18"/>
          <w:szCs w:val="18"/>
        </w:rPr>
        <w:t xml:space="preserve"> </w:t>
      </w:r>
      <w:r w:rsidRPr="001E34F0">
        <w:rPr>
          <w:color w:val="000000"/>
          <w:sz w:val="18"/>
          <w:szCs w:val="18"/>
        </w:rPr>
        <w:t xml:space="preserve">(12,000 feet) is the highest capital city in the world.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full name of the city of El Paso</w:t>
      </w:r>
      <w:r w:rsidRPr="001E34F0">
        <w:rPr>
          <w:sz w:val="18"/>
          <w:szCs w:val="18"/>
        </w:rPr>
        <w:t xml:space="preserve"> </w:t>
      </w:r>
      <w:r w:rsidRPr="001E34F0">
        <w:rPr>
          <w:color w:val="000000"/>
          <w:sz w:val="18"/>
          <w:szCs w:val="18"/>
        </w:rPr>
        <w:t xml:space="preserve">is El Paso Del Norte.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Andes</w:t>
      </w:r>
      <w:r w:rsidRPr="001E34F0">
        <w:rPr>
          <w:sz w:val="18"/>
          <w:szCs w:val="18"/>
        </w:rPr>
        <w:t xml:space="preserve"> </w:t>
      </w:r>
      <w:r w:rsidRPr="001E34F0">
        <w:rPr>
          <w:color w:val="000000"/>
          <w:sz w:val="18"/>
          <w:szCs w:val="18"/>
        </w:rPr>
        <w:t xml:space="preserve">are the world’s largest mountain chain.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Kidnapping of business executives in developing countries is a growing problem, and foreign executives should consider themselves at risk.  Never assume that you are safe because your company is small or your position is unimportant; criminals have frequently kidnapped the wrong people.  Kidnap and ransom insurance is recommended; policies not only pay ransom but the cost of security consultants to handle negotiations and the kidnap victim’s loss of income. As the country with the most kidnappings in the world, insurance premiums for Colombia are the most expensive.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lang w:val="es-ES"/>
        </w:rPr>
      </w:pPr>
      <w:r w:rsidRPr="001E34F0">
        <w:rPr>
          <w:color w:val="000000"/>
          <w:sz w:val="18"/>
          <w:szCs w:val="18"/>
          <w:lang w:val="es-ES"/>
        </w:rPr>
        <w:t>The seven nations of Central America</w:t>
      </w:r>
      <w:r w:rsidRPr="001E34F0">
        <w:rPr>
          <w:sz w:val="18"/>
          <w:szCs w:val="18"/>
          <w:lang w:val="es-ES"/>
        </w:rPr>
        <w:t xml:space="preserve"> </w:t>
      </w:r>
      <w:r w:rsidRPr="001E34F0">
        <w:rPr>
          <w:color w:val="000000"/>
          <w:sz w:val="18"/>
          <w:szCs w:val="18"/>
          <w:lang w:val="es-ES"/>
        </w:rPr>
        <w:t>are:</w:t>
      </w:r>
      <w:proofErr w:type="gramStart"/>
      <w:r w:rsidRPr="001E34F0">
        <w:rPr>
          <w:color w:val="000000"/>
          <w:sz w:val="18"/>
          <w:szCs w:val="18"/>
          <w:lang w:val="es-ES"/>
        </w:rPr>
        <w:t>  Belize</w:t>
      </w:r>
      <w:proofErr w:type="gramEnd"/>
      <w:r w:rsidRPr="001E34F0">
        <w:rPr>
          <w:sz w:val="18"/>
          <w:szCs w:val="18"/>
          <w:lang w:val="es-ES"/>
        </w:rPr>
        <w:t>,</w:t>
      </w:r>
      <w:r w:rsidRPr="001E34F0">
        <w:rPr>
          <w:color w:val="000000"/>
          <w:sz w:val="18"/>
          <w:szCs w:val="18"/>
          <w:lang w:val="es-ES"/>
        </w:rPr>
        <w:t xml:space="preserve"> Costa Rica</w:t>
      </w:r>
      <w:r w:rsidRPr="001E34F0">
        <w:rPr>
          <w:sz w:val="18"/>
          <w:szCs w:val="18"/>
          <w:lang w:val="es-ES"/>
        </w:rPr>
        <w:t>,</w:t>
      </w:r>
      <w:r w:rsidRPr="001E34F0">
        <w:rPr>
          <w:color w:val="000000"/>
          <w:sz w:val="18"/>
          <w:szCs w:val="18"/>
          <w:lang w:val="es-ES"/>
        </w:rPr>
        <w:t xml:space="preserve"> El Salvador</w:t>
      </w:r>
      <w:r w:rsidRPr="001E34F0">
        <w:rPr>
          <w:sz w:val="18"/>
          <w:szCs w:val="18"/>
          <w:lang w:val="es-ES"/>
        </w:rPr>
        <w:t>,</w:t>
      </w:r>
      <w:r w:rsidRPr="001E34F0">
        <w:rPr>
          <w:color w:val="000000"/>
          <w:sz w:val="18"/>
          <w:szCs w:val="18"/>
          <w:lang w:val="es-ES"/>
        </w:rPr>
        <w:t xml:space="preserve"> Guatemala</w:t>
      </w:r>
      <w:r w:rsidRPr="001E34F0">
        <w:rPr>
          <w:sz w:val="18"/>
          <w:szCs w:val="18"/>
          <w:lang w:val="es-ES"/>
        </w:rPr>
        <w:t>,</w:t>
      </w:r>
      <w:r w:rsidRPr="001E34F0">
        <w:rPr>
          <w:color w:val="000000"/>
          <w:sz w:val="18"/>
          <w:szCs w:val="18"/>
          <w:lang w:val="es-ES"/>
        </w:rPr>
        <w:t xml:space="preserve"> Honduras</w:t>
      </w:r>
      <w:r w:rsidRPr="001E34F0">
        <w:rPr>
          <w:sz w:val="18"/>
          <w:szCs w:val="18"/>
          <w:lang w:val="es-ES"/>
        </w:rPr>
        <w:t>,</w:t>
      </w:r>
      <w:r w:rsidRPr="001E34F0">
        <w:rPr>
          <w:color w:val="000000"/>
          <w:sz w:val="18"/>
          <w:szCs w:val="18"/>
          <w:lang w:val="es-ES"/>
        </w:rPr>
        <w:t xml:space="preserve"> Nicaragua</w:t>
      </w:r>
      <w:r w:rsidRPr="001E34F0">
        <w:rPr>
          <w:sz w:val="18"/>
          <w:szCs w:val="18"/>
          <w:lang w:val="es-ES"/>
        </w:rPr>
        <w:t>,</w:t>
      </w:r>
      <w:r w:rsidRPr="001E34F0">
        <w:rPr>
          <w:color w:val="000000"/>
          <w:sz w:val="18"/>
          <w:szCs w:val="18"/>
          <w:lang w:val="es-ES"/>
        </w:rPr>
        <w:t xml:space="preserve"> and Panama</w:t>
      </w:r>
      <w:r w:rsidRPr="001E34F0">
        <w:rPr>
          <w:sz w:val="18"/>
          <w:szCs w:val="18"/>
          <w:lang w:val="es-ES"/>
        </w:rPr>
        <w:t xml:space="preserve">. </w:t>
      </w:r>
    </w:p>
    <w:p w:rsidR="00AE2CD6" w:rsidRPr="001E34F0" w:rsidRDefault="00AE2CD6" w:rsidP="00AE2CD6">
      <w:pPr>
        <w:ind w:left="120"/>
        <w:rPr>
          <w:rFonts w:ascii="Times New Roman" w:hAnsi="Times New Roman" w:cs="Times New Roman"/>
          <w:sz w:val="18"/>
          <w:szCs w:val="18"/>
          <w:lang w:val="es-ES"/>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There are 31 states in Mexico</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Paraguay</w:t>
      </w:r>
      <w:r w:rsidRPr="001E34F0">
        <w:rPr>
          <w:sz w:val="18"/>
          <w:szCs w:val="18"/>
        </w:rPr>
        <w:t xml:space="preserve"> </w:t>
      </w:r>
      <w:r w:rsidRPr="001E34F0">
        <w:rPr>
          <w:color w:val="000000"/>
          <w:sz w:val="18"/>
          <w:szCs w:val="18"/>
        </w:rPr>
        <w:t>is the least developed nation in South America</w:t>
      </w:r>
      <w:r w:rsidRPr="001E34F0">
        <w:rPr>
          <w:sz w:val="18"/>
          <w:szCs w:val="18"/>
        </w:rPr>
        <w:t xml:space="preserve"> </w:t>
      </w:r>
      <w:r w:rsidRPr="001E34F0">
        <w:rPr>
          <w:color w:val="000000"/>
          <w:sz w:val="18"/>
          <w:szCs w:val="18"/>
        </w:rPr>
        <w:t xml:space="preserve">because it is landlocked.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Ecuador</w:t>
      </w:r>
      <w:r w:rsidRPr="001E34F0">
        <w:rPr>
          <w:sz w:val="18"/>
          <w:szCs w:val="18"/>
        </w:rPr>
        <w:t xml:space="preserve"> </w:t>
      </w:r>
      <w:r w:rsidRPr="001E34F0">
        <w:rPr>
          <w:color w:val="000000"/>
          <w:sz w:val="18"/>
          <w:szCs w:val="18"/>
        </w:rPr>
        <w:t xml:space="preserve">is the only South American nation that straddles the equator.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following diseases brought by the Spanish conquistadors wiped out the Ameridians:  Smallpox, typhoid fever, measles, flu, and the mumps.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lastRenderedPageBreak/>
        <w:t>The 6 states Mexico</w:t>
      </w:r>
      <w:r w:rsidRPr="001E34F0">
        <w:rPr>
          <w:sz w:val="18"/>
          <w:szCs w:val="18"/>
        </w:rPr>
        <w:t xml:space="preserve"> </w:t>
      </w:r>
      <w:r w:rsidRPr="001E34F0">
        <w:rPr>
          <w:color w:val="000000"/>
          <w:sz w:val="18"/>
          <w:szCs w:val="18"/>
        </w:rPr>
        <w:t>yielded to the U.S.</w:t>
      </w:r>
      <w:r w:rsidRPr="001E34F0">
        <w:rPr>
          <w:sz w:val="18"/>
          <w:szCs w:val="18"/>
        </w:rPr>
        <w:t xml:space="preserve"> </w:t>
      </w:r>
      <w:r w:rsidRPr="001E34F0">
        <w:rPr>
          <w:color w:val="000000"/>
          <w:sz w:val="18"/>
          <w:szCs w:val="18"/>
        </w:rPr>
        <w:t>in the 1846-1848 war were:  Arizona</w:t>
      </w:r>
      <w:r w:rsidRPr="001E34F0">
        <w:rPr>
          <w:sz w:val="18"/>
          <w:szCs w:val="18"/>
        </w:rPr>
        <w:t>,</w:t>
      </w:r>
      <w:r w:rsidRPr="001E34F0">
        <w:rPr>
          <w:color w:val="000000"/>
          <w:sz w:val="18"/>
          <w:szCs w:val="18"/>
        </w:rPr>
        <w:t xml:space="preserve"> California</w:t>
      </w:r>
      <w:r w:rsidRPr="001E34F0">
        <w:rPr>
          <w:sz w:val="18"/>
          <w:szCs w:val="18"/>
        </w:rPr>
        <w:t>,</w:t>
      </w:r>
      <w:r w:rsidRPr="001E34F0">
        <w:rPr>
          <w:color w:val="000000"/>
          <w:sz w:val="18"/>
          <w:szCs w:val="18"/>
        </w:rPr>
        <w:t xml:space="preserve"> Colorado</w:t>
      </w:r>
      <w:r w:rsidRPr="001E34F0">
        <w:rPr>
          <w:sz w:val="18"/>
          <w:szCs w:val="18"/>
        </w:rPr>
        <w:t>,</w:t>
      </w:r>
      <w:r w:rsidRPr="001E34F0">
        <w:rPr>
          <w:color w:val="000000"/>
          <w:sz w:val="18"/>
          <w:szCs w:val="18"/>
        </w:rPr>
        <w:t xml:space="preserve"> Nevada</w:t>
      </w:r>
      <w:r w:rsidRPr="001E34F0">
        <w:rPr>
          <w:sz w:val="18"/>
          <w:szCs w:val="18"/>
        </w:rPr>
        <w:t>,</w:t>
      </w:r>
      <w:r w:rsidRPr="001E34F0">
        <w:rPr>
          <w:color w:val="000000"/>
          <w:sz w:val="18"/>
          <w:szCs w:val="18"/>
        </w:rPr>
        <w:t xml:space="preserve"> New Mexico</w:t>
      </w:r>
      <w:r w:rsidRPr="001E34F0">
        <w:rPr>
          <w:sz w:val="18"/>
          <w:szCs w:val="18"/>
        </w:rPr>
        <w:t>,</w:t>
      </w:r>
      <w:r w:rsidRPr="001E34F0">
        <w:rPr>
          <w:color w:val="000000"/>
          <w:sz w:val="18"/>
          <w:szCs w:val="18"/>
        </w:rPr>
        <w:t xml:space="preserve"> and Wyoming</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Columbia</w:t>
      </w:r>
      <w:r w:rsidRPr="001E34F0">
        <w:rPr>
          <w:sz w:val="18"/>
          <w:szCs w:val="18"/>
        </w:rPr>
        <w:t xml:space="preserve"> </w:t>
      </w:r>
      <w:r w:rsidRPr="001E34F0">
        <w:rPr>
          <w:color w:val="000000"/>
          <w:sz w:val="18"/>
          <w:szCs w:val="18"/>
        </w:rPr>
        <w:t>is the only South American nation with coastlines on both the Pacific and Caribbean</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Andes</w:t>
      </w:r>
      <w:r w:rsidRPr="001E34F0">
        <w:rPr>
          <w:sz w:val="18"/>
          <w:szCs w:val="18"/>
        </w:rPr>
        <w:t xml:space="preserve"> </w:t>
      </w:r>
      <w:r w:rsidRPr="001E34F0">
        <w:rPr>
          <w:color w:val="000000"/>
          <w:sz w:val="18"/>
          <w:szCs w:val="18"/>
        </w:rPr>
        <w:t>cut Chile</w:t>
      </w:r>
      <w:r w:rsidRPr="001E34F0">
        <w:rPr>
          <w:sz w:val="18"/>
          <w:szCs w:val="18"/>
        </w:rPr>
        <w:t xml:space="preserve"> </w:t>
      </w:r>
      <w:r w:rsidRPr="001E34F0">
        <w:rPr>
          <w:color w:val="000000"/>
          <w:sz w:val="18"/>
          <w:szCs w:val="18"/>
        </w:rPr>
        <w:t>off from the rest of South America</w:t>
      </w:r>
      <w:r w:rsidRPr="001E34F0">
        <w:rPr>
          <w:sz w:val="18"/>
          <w:szCs w:val="18"/>
        </w:rPr>
        <w:t>.</w:t>
      </w:r>
      <w:r w:rsidRPr="001E34F0">
        <w:rPr>
          <w:color w:val="000000"/>
          <w:sz w:val="18"/>
          <w:szCs w:val="18"/>
        </w:rPr>
        <w:t xml:space="preserve">  Isolation is a fact of life even within Chile itself; the deserts of Northern Chile are a long way from the rainy hills of Southern Chile.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Lake Titicaca</w:t>
      </w:r>
      <w:r w:rsidRPr="001E34F0">
        <w:rPr>
          <w:sz w:val="18"/>
          <w:szCs w:val="18"/>
        </w:rPr>
        <w:t xml:space="preserve"> </w:t>
      </w:r>
      <w:r w:rsidRPr="001E34F0">
        <w:rPr>
          <w:color w:val="000000"/>
          <w:sz w:val="18"/>
          <w:szCs w:val="18"/>
        </w:rPr>
        <w:t>(in the Andes</w:t>
      </w:r>
      <w:r w:rsidRPr="001E34F0">
        <w:rPr>
          <w:sz w:val="18"/>
          <w:szCs w:val="18"/>
        </w:rPr>
        <w:t xml:space="preserve"> </w:t>
      </w:r>
      <w:r w:rsidRPr="001E34F0">
        <w:rPr>
          <w:color w:val="000000"/>
          <w:sz w:val="18"/>
          <w:szCs w:val="18"/>
        </w:rPr>
        <w:t>between Peru</w:t>
      </w:r>
      <w:r w:rsidRPr="001E34F0">
        <w:rPr>
          <w:sz w:val="18"/>
          <w:szCs w:val="18"/>
        </w:rPr>
        <w:t xml:space="preserve"> </w:t>
      </w:r>
      <w:r w:rsidRPr="001E34F0">
        <w:rPr>
          <w:color w:val="000000"/>
          <w:sz w:val="18"/>
          <w:szCs w:val="18"/>
        </w:rPr>
        <w:t>and Bolivia</w:t>
      </w:r>
      <w:r w:rsidRPr="001E34F0">
        <w:rPr>
          <w:sz w:val="18"/>
          <w:szCs w:val="18"/>
        </w:rPr>
        <w:t>)</w:t>
      </w:r>
      <w:r w:rsidRPr="001E34F0">
        <w:rPr>
          <w:color w:val="000000"/>
          <w:sz w:val="18"/>
          <w:szCs w:val="18"/>
        </w:rPr>
        <w:t xml:space="preserve"> is the world’s highest lake above sea level.  (12,507 feet)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Batista ruled Cuba</w:t>
      </w:r>
      <w:r w:rsidRPr="001E34F0">
        <w:rPr>
          <w:sz w:val="18"/>
          <w:szCs w:val="18"/>
        </w:rPr>
        <w:t xml:space="preserve"> </w:t>
      </w:r>
      <w:r w:rsidRPr="001E34F0">
        <w:rPr>
          <w:color w:val="000000"/>
          <w:sz w:val="18"/>
          <w:szCs w:val="18"/>
        </w:rPr>
        <w:t xml:space="preserve">before Castro.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Mexico</w:t>
      </w:r>
      <w:r w:rsidRPr="001E34F0">
        <w:rPr>
          <w:sz w:val="18"/>
          <w:szCs w:val="18"/>
        </w:rPr>
        <w:t>’s</w:t>
      </w:r>
      <w:r w:rsidRPr="001E34F0">
        <w:rPr>
          <w:color w:val="000000"/>
          <w:sz w:val="18"/>
          <w:szCs w:val="18"/>
        </w:rPr>
        <w:t xml:space="preserve"> largest mountain range is the Sierra Madre.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If Brazil</w:t>
      </w:r>
      <w:r w:rsidRPr="001E34F0">
        <w:rPr>
          <w:sz w:val="18"/>
          <w:szCs w:val="18"/>
        </w:rPr>
        <w:t xml:space="preserve"> </w:t>
      </w:r>
      <w:r w:rsidRPr="001E34F0">
        <w:rPr>
          <w:color w:val="000000"/>
          <w:sz w:val="18"/>
          <w:szCs w:val="18"/>
        </w:rPr>
        <w:t>were as densely populated as Belgium</w:t>
      </w:r>
      <w:r w:rsidRPr="001E34F0">
        <w:rPr>
          <w:sz w:val="18"/>
          <w:szCs w:val="18"/>
        </w:rPr>
        <w:t>,</w:t>
      </w:r>
      <w:r w:rsidRPr="001E34F0">
        <w:rPr>
          <w:color w:val="000000"/>
          <w:sz w:val="18"/>
          <w:szCs w:val="18"/>
        </w:rPr>
        <w:t xml:space="preserve"> all of the world’s population would fit into Brazil</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Christ the Redeemer statue is located on top of the mountain Corcovado</w:t>
      </w:r>
      <w:r w:rsidRPr="001E34F0">
        <w:rPr>
          <w:sz w:val="18"/>
          <w:szCs w:val="18"/>
        </w:rPr>
        <w:t xml:space="preserve"> </w:t>
      </w:r>
      <w:r w:rsidRPr="001E34F0">
        <w:rPr>
          <w:color w:val="000000"/>
          <w:sz w:val="18"/>
          <w:szCs w:val="18"/>
        </w:rPr>
        <w:t>in Brazil</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Mayan civilization was located in Guatemala</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Buenas Aires</w:t>
      </w:r>
      <w:r w:rsidRPr="001E34F0">
        <w:rPr>
          <w:sz w:val="18"/>
          <w:szCs w:val="18"/>
        </w:rPr>
        <w:t>,</w:t>
      </w:r>
      <w:r w:rsidRPr="001E34F0">
        <w:rPr>
          <w:color w:val="000000"/>
          <w:sz w:val="18"/>
          <w:szCs w:val="18"/>
        </w:rPr>
        <w:t xml:space="preserve"> Argentina</w:t>
      </w:r>
      <w:r w:rsidRPr="001E34F0">
        <w:rPr>
          <w:sz w:val="18"/>
          <w:szCs w:val="18"/>
        </w:rPr>
        <w:t xml:space="preserve"> </w:t>
      </w:r>
      <w:r w:rsidRPr="001E34F0">
        <w:rPr>
          <w:color w:val="000000"/>
          <w:sz w:val="18"/>
          <w:szCs w:val="18"/>
        </w:rPr>
        <w:t xml:space="preserve">is the largest city south of the equator.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Bolivia</w:t>
      </w:r>
      <w:r w:rsidRPr="001E34F0">
        <w:rPr>
          <w:sz w:val="18"/>
          <w:szCs w:val="18"/>
        </w:rPr>
        <w:t xml:space="preserve"> </w:t>
      </w:r>
      <w:r w:rsidRPr="001E34F0">
        <w:rPr>
          <w:color w:val="000000"/>
          <w:sz w:val="18"/>
          <w:szCs w:val="18"/>
        </w:rPr>
        <w:t xml:space="preserve">is the only South American nation named after its founder.  (Simon Bolivar)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South America</w:t>
      </w:r>
      <w:r w:rsidRPr="001E34F0">
        <w:rPr>
          <w:sz w:val="18"/>
          <w:szCs w:val="18"/>
        </w:rPr>
        <w:t xml:space="preserve"> </w:t>
      </w:r>
      <w:r w:rsidRPr="001E34F0">
        <w:rPr>
          <w:color w:val="000000"/>
          <w:sz w:val="18"/>
          <w:szCs w:val="18"/>
        </w:rPr>
        <w:t xml:space="preserve">has 13 nations.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length of the presidential term in Mexico</w:t>
      </w:r>
      <w:r w:rsidRPr="001E34F0">
        <w:rPr>
          <w:sz w:val="18"/>
          <w:szCs w:val="18"/>
        </w:rPr>
        <w:t xml:space="preserve"> </w:t>
      </w:r>
      <w:r w:rsidRPr="001E34F0">
        <w:rPr>
          <w:color w:val="000000"/>
          <w:sz w:val="18"/>
          <w:szCs w:val="18"/>
        </w:rPr>
        <w:t xml:space="preserve">is 6 years.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4 largest exports of Mexico</w:t>
      </w:r>
      <w:r w:rsidRPr="001E34F0">
        <w:rPr>
          <w:sz w:val="18"/>
          <w:szCs w:val="18"/>
        </w:rPr>
        <w:t xml:space="preserve"> </w:t>
      </w:r>
      <w:r w:rsidRPr="001E34F0">
        <w:rPr>
          <w:color w:val="000000"/>
          <w:sz w:val="18"/>
          <w:szCs w:val="18"/>
        </w:rPr>
        <w:t xml:space="preserve">are oil, cotton, shrimp, and coffee. </w:t>
      </w:r>
    </w:p>
    <w:p w:rsidR="00AE2CD6" w:rsidRPr="001E34F0" w:rsidRDefault="00AE2CD6" w:rsidP="00AE2CD6">
      <w:pPr>
        <w:ind w:left="120"/>
        <w:rPr>
          <w:rFonts w:ascii="Times New Roman" w:hAnsi="Times New Roman" w:cs="Times New Roman"/>
          <w:sz w:val="18"/>
          <w:szCs w:val="18"/>
        </w:rPr>
      </w:pPr>
    </w:p>
    <w:p w:rsidR="00BA5F11" w:rsidRPr="001E34F0" w:rsidRDefault="00AE2CD6" w:rsidP="00AE2CD6">
      <w:pPr>
        <w:ind w:left="360"/>
        <w:rPr>
          <w:color w:val="000000"/>
          <w:sz w:val="18"/>
          <w:szCs w:val="18"/>
        </w:rPr>
      </w:pPr>
      <w:r w:rsidRPr="001E34F0">
        <w:rPr>
          <w:color w:val="000000"/>
          <w:sz w:val="18"/>
          <w:szCs w:val="18"/>
        </w:rPr>
        <w:t>Angel</w:t>
      </w:r>
      <w:r w:rsidRPr="001E34F0">
        <w:rPr>
          <w:sz w:val="18"/>
          <w:szCs w:val="18"/>
        </w:rPr>
        <w:t xml:space="preserve"> </w:t>
      </w:r>
      <w:r w:rsidRPr="001E34F0">
        <w:rPr>
          <w:color w:val="000000"/>
          <w:sz w:val="18"/>
          <w:szCs w:val="18"/>
        </w:rPr>
        <w:t>Falls</w:t>
      </w:r>
      <w:r w:rsidRPr="001E34F0">
        <w:rPr>
          <w:sz w:val="18"/>
          <w:szCs w:val="18"/>
        </w:rPr>
        <w:t xml:space="preserve"> </w:t>
      </w:r>
      <w:r w:rsidRPr="001E34F0">
        <w:rPr>
          <w:color w:val="000000"/>
          <w:sz w:val="18"/>
          <w:szCs w:val="18"/>
        </w:rPr>
        <w:t>in Venezuela</w:t>
      </w:r>
      <w:r w:rsidRPr="001E34F0">
        <w:rPr>
          <w:sz w:val="18"/>
          <w:szCs w:val="18"/>
        </w:rPr>
        <w:t xml:space="preserve"> </w:t>
      </w:r>
      <w:r w:rsidRPr="001E34F0">
        <w:rPr>
          <w:color w:val="000000"/>
          <w:sz w:val="18"/>
          <w:szCs w:val="18"/>
        </w:rPr>
        <w:t xml:space="preserve">is the tallest waterfall in the world. </w:t>
      </w:r>
    </w:p>
    <w:p w:rsidR="00AE2CD6" w:rsidRPr="001E34F0" w:rsidRDefault="0054102F" w:rsidP="00AE2CD6">
      <w:pPr>
        <w:ind w:left="360"/>
        <w:rPr>
          <w:rFonts w:ascii="Times New Roman" w:hAnsi="Times New Roman" w:cs="Times New Roman"/>
          <w:sz w:val="18"/>
          <w:szCs w:val="18"/>
        </w:rPr>
      </w:pPr>
      <w:r w:rsidRPr="001E34F0">
        <w:rPr>
          <w:sz w:val="18"/>
          <w:szCs w:val="18"/>
        </w:rPr>
        <w:pict>
          <v:rect id="_x0000_i1063" style="width:0;height:1.5pt" o:hralign="center" o:hrstd="t" o:hr="t" fillcolor="#aca899" stroked="f"/>
        </w:pict>
      </w:r>
    </w:p>
    <w:p w:rsidR="00BA5F11" w:rsidRPr="001E34F0" w:rsidRDefault="00BA5F11" w:rsidP="00AE2CD6">
      <w:pPr>
        <w:ind w:left="360"/>
        <w:jc w:val="center"/>
        <w:rPr>
          <w:color w:val="000000"/>
          <w:sz w:val="18"/>
          <w:szCs w:val="18"/>
        </w:rPr>
      </w:pPr>
    </w:p>
    <w:p w:rsidR="00AE2CD6" w:rsidRPr="001E34F0" w:rsidRDefault="00AE2CD6" w:rsidP="00AE2CD6">
      <w:pPr>
        <w:ind w:left="360"/>
        <w:jc w:val="center"/>
        <w:rPr>
          <w:rFonts w:ascii="Times New Roman" w:hAnsi="Times New Roman" w:cs="Times New Roman"/>
          <w:sz w:val="18"/>
          <w:szCs w:val="18"/>
        </w:rPr>
      </w:pPr>
      <w:r w:rsidRPr="001E34F0">
        <w:rPr>
          <w:b/>
          <w:bCs/>
          <w:color w:val="000000"/>
          <w:sz w:val="18"/>
          <w:szCs w:val="18"/>
        </w:rPr>
        <w:t xml:space="preserve">INTERESTING FACTS ABOUT ASIA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 first hydrogen bomb was detonated in the Bikini Atoll of the Marshall Islands</w:t>
      </w:r>
      <w:r w:rsidRPr="001E34F0">
        <w:rPr>
          <w:sz w:val="18"/>
          <w:szCs w:val="18"/>
        </w:rPr>
        <w:t xml:space="preserve">.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Indonesia</w:t>
      </w:r>
      <w:r w:rsidRPr="001E34F0">
        <w:rPr>
          <w:sz w:val="18"/>
          <w:szCs w:val="18"/>
        </w:rPr>
        <w:t xml:space="preserve"> </w:t>
      </w:r>
      <w:r w:rsidRPr="001E34F0">
        <w:rPr>
          <w:color w:val="000000"/>
          <w:sz w:val="18"/>
          <w:szCs w:val="18"/>
        </w:rPr>
        <w:t xml:space="preserve">is made up of 13,760 islands that stretch 3,200 miles; only 6,000 of the islands are inhabited. Indonesia has more than 60 ethnic groups, each with its own customs, culture and language.  The Javanese people form the largest group. Indonesia became a Dutch colony in 1816 and remained under Dutch rule until the1940s. Independence from the Netherlands was proclaimed in August 1945. A republic was formed under President Sukarno. People usually shake hands only when introduced for the first time or when congratulating someone. On other occasions, it isn’t customary to shake hands.  Shake hands lightly and state your name when first meeting someone.  If someone touches her/his heart while shaking hands that means that the greeting is very heartfelt and that the person being greeted is very special.  It is appropriate to bow slightly when greeting an older person. Women usually do not shake hands. The atmosphere of most business meetings may be informal.  Do not voice criticism at a meeting. It is always given in private. Most Indonesian businesses close for two to three hours in the middle of the day.  Business and government offices close at </w:t>
      </w:r>
      <w:smartTag w:uri="urn:schemas-microsoft-com:office:smarttags" w:element="time">
        <w:smartTagPr>
          <w:attr w:name="Minute" w:val="0"/>
          <w:attr w:name="Hour" w:val="12"/>
        </w:smartTagPr>
        <w:r w:rsidRPr="001E34F0">
          <w:rPr>
            <w:color w:val="000000"/>
            <w:sz w:val="18"/>
            <w:szCs w:val="18"/>
          </w:rPr>
          <w:t>midday</w:t>
        </w:r>
      </w:smartTag>
      <w:r w:rsidRPr="001E34F0">
        <w:rPr>
          <w:color w:val="000000"/>
          <w:sz w:val="18"/>
          <w:szCs w:val="18"/>
        </w:rPr>
        <w:t xml:space="preserve"> on Friday for worship. Indonesians do business with “friends.”  Developing a rapport and a friendship is crucial. While quality and price are important, they remain secondary to the personal interaction of the business partners. There are no sales without face-to-face negotiation.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The Dutch followed the Portuguese into </w:t>
      </w:r>
      <w:r w:rsidRPr="001E34F0">
        <w:rPr>
          <w:b/>
          <w:bCs/>
          <w:color w:val="000000"/>
          <w:sz w:val="18"/>
          <w:szCs w:val="18"/>
        </w:rPr>
        <w:t>Malaysia</w:t>
      </w:r>
      <w:r w:rsidRPr="001E34F0">
        <w:rPr>
          <w:sz w:val="18"/>
          <w:szCs w:val="18"/>
        </w:rPr>
        <w:t xml:space="preserve"> </w:t>
      </w:r>
      <w:r w:rsidRPr="001E34F0">
        <w:rPr>
          <w:color w:val="000000"/>
          <w:sz w:val="18"/>
          <w:szCs w:val="18"/>
        </w:rPr>
        <w:t>in 1641, and were, in turn, followed by the British, who acquired the island</w:t>
      </w:r>
      <w:r w:rsidRPr="001E34F0">
        <w:rPr>
          <w:sz w:val="18"/>
          <w:szCs w:val="18"/>
        </w:rPr>
        <w:t xml:space="preserve"> </w:t>
      </w:r>
      <w:r w:rsidRPr="001E34F0">
        <w:rPr>
          <w:color w:val="000000"/>
          <w:sz w:val="18"/>
          <w:szCs w:val="18"/>
        </w:rPr>
        <w:t>of Penang</w:t>
      </w:r>
      <w:r w:rsidRPr="001E34F0">
        <w:rPr>
          <w:sz w:val="18"/>
          <w:szCs w:val="18"/>
        </w:rPr>
        <w:t xml:space="preserve"> </w:t>
      </w:r>
      <w:r w:rsidRPr="001E34F0">
        <w:rPr>
          <w:color w:val="000000"/>
          <w:sz w:val="18"/>
          <w:szCs w:val="18"/>
        </w:rPr>
        <w:t xml:space="preserve">in 1786.  By 1795, the British had taken over most of the Malay </w:t>
      </w:r>
      <w:proofErr w:type="gramStart"/>
      <w:r w:rsidRPr="001E34F0">
        <w:rPr>
          <w:color w:val="000000"/>
          <w:sz w:val="18"/>
          <w:szCs w:val="18"/>
        </w:rPr>
        <w:t>peninsula’s</w:t>
      </w:r>
      <w:proofErr w:type="gramEnd"/>
      <w:r w:rsidRPr="001E34F0">
        <w:rPr>
          <w:color w:val="000000"/>
          <w:sz w:val="18"/>
          <w:szCs w:val="18"/>
        </w:rPr>
        <w:t xml:space="preserve"> west coast.  By the early 20th century, Britain had gained control of all the Malay states including those on Borneo as colonies or protectorates. The period after World War II was marked by a 12-year Communist insurrection, which led to Great Britain granting independence to Malaysia in 1957.  The nation was then called the Federation of Malaya. Six years later the Federation of Malaya and the former British colonies of Singapore, Sarawak and North Borneo (Sabah) united to become Malaysia.  Tension between the Malay-dominated government in Malaya and the Chinese-dominated government in Singapore led to the creation of an independent Singapore in 1965. Malaysia has two different and distinct land regions:  the Malaysia Peninsula and East Malaysia, which is located on the island of Borneo. Malaysia is a multi-ethnic country:  the Chinese people are the predominant residents in urban areas as well as in business, and Malays (mostly Muslim) predominantly live in rural areas.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The</w:t>
      </w:r>
      <w:r w:rsidRPr="001E34F0">
        <w:rPr>
          <w:b/>
          <w:bCs/>
          <w:color w:val="000000"/>
          <w:sz w:val="18"/>
          <w:szCs w:val="18"/>
        </w:rPr>
        <w:t xml:space="preserve"> Philippines</w:t>
      </w:r>
      <w:r w:rsidRPr="001E34F0">
        <w:rPr>
          <w:sz w:val="18"/>
          <w:szCs w:val="18"/>
        </w:rPr>
        <w:t xml:space="preserve"> </w:t>
      </w:r>
      <w:r w:rsidRPr="001E34F0">
        <w:rPr>
          <w:color w:val="000000"/>
          <w:sz w:val="18"/>
          <w:szCs w:val="18"/>
        </w:rPr>
        <w:t xml:space="preserve">is a collection of 7,107 islands.  Many of these islands are uninhabited.  Most of the population is on 11 main islands, of which Luzon and Mindanao are the largest. José Rizal, a Filipino writer and a patriot, inspired a revolt against Spain in 1896.  At the same time, Spain and the U.S. were engaged in war.  When Spain lost the war, they handed over the Philippines to the U.S. On </w:t>
      </w:r>
      <w:smartTag w:uri="urn:schemas-microsoft-com:office:smarttags" w:element="date">
        <w:smartTagPr>
          <w:attr w:name="Year" w:val="1946"/>
          <w:attr w:name="Day" w:val="4"/>
          <w:attr w:name="Month" w:val="7"/>
        </w:smartTagPr>
        <w:r w:rsidRPr="001E34F0">
          <w:rPr>
            <w:color w:val="000000"/>
            <w:sz w:val="18"/>
            <w:szCs w:val="18"/>
          </w:rPr>
          <w:t>July 4, 1946</w:t>
        </w:r>
      </w:smartTag>
      <w:r w:rsidRPr="001E34F0">
        <w:rPr>
          <w:color w:val="000000"/>
          <w:sz w:val="18"/>
          <w:szCs w:val="18"/>
        </w:rPr>
        <w:t xml:space="preserve">, the Philippines became an independent republic with a constitution based on the U.S. model. In the Philippines, 80 different languages are used, including some Spanish.  While Tagalog (or Filipino) has been declared the official </w:t>
      </w:r>
      <w:r w:rsidRPr="001E34F0">
        <w:rPr>
          <w:color w:val="000000"/>
          <w:sz w:val="18"/>
          <w:szCs w:val="18"/>
        </w:rPr>
        <w:lastRenderedPageBreak/>
        <w:t xml:space="preserve">language, it has failed to replace English as the country’s unifying language.  English is widely spoken and is the de facto national language in law, commerce, government and popular entertainment. Remember that Filipinos almost never cook anything by itself, except for fish, which is broiled or grilled.  Chicken, fish, vegetables and noodles are all combined in soups and stews and then served with rice.  The rice and food are mixed together on the plate and bagoong or patis are added.  Bagoong is a pungent fish or shrimp paste; patis is an amber-colored liquid fish seasoning.  In homes, there will be bottles of these two condiments on the table, while in restaurants they are added to the food in the cooking.  Filipino food tends to be sweet or salty, rather than bland or intensely spiced. Don’t be surprised to see men or boys holding hands with one another (or women and women).  The gesture has no sexual implications.  In contrast, physical </w:t>
      </w:r>
      <w:proofErr w:type="gramStart"/>
      <w:r w:rsidRPr="001E34F0">
        <w:rPr>
          <w:color w:val="000000"/>
          <w:sz w:val="18"/>
          <w:szCs w:val="18"/>
        </w:rPr>
        <w:t>contact with members of the opposite sex have</w:t>
      </w:r>
      <w:proofErr w:type="gramEnd"/>
      <w:r w:rsidRPr="001E34F0">
        <w:rPr>
          <w:color w:val="000000"/>
          <w:sz w:val="18"/>
          <w:szCs w:val="18"/>
        </w:rPr>
        <w:t xml:space="preserve"> no such implications. Remember that in the Philippines, raising the eyebrows means “No.” Don’t be surprised if a Filipino smiles when upset or embarrassed.  This is the Filipino way of changing the atmosphere during a difficult moment or situation.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b/>
          <w:bCs/>
          <w:color w:val="000000"/>
          <w:sz w:val="18"/>
          <w:szCs w:val="18"/>
        </w:rPr>
        <w:t>Singapore</w:t>
      </w:r>
      <w:r w:rsidRPr="001E34F0">
        <w:rPr>
          <w:sz w:val="18"/>
          <w:szCs w:val="18"/>
        </w:rPr>
        <w:t xml:space="preserve"> </w:t>
      </w:r>
      <w:r w:rsidRPr="001E34F0">
        <w:rPr>
          <w:color w:val="000000"/>
          <w:sz w:val="18"/>
          <w:szCs w:val="18"/>
        </w:rPr>
        <w:t xml:space="preserve">is an island nation located off the tip of the Malaysian peninsula.  Singapore is actually a city-state without any truly rural areas. Three major cultures (Chinese, Malay and Indian) are all represented in Singapore.  About 75% of the population has a Chinese heritage. Singapore’s strategic location and natural deep-water ports attracted the British in the early 19th century.  In 1819, Sir Stamford Raffles established a British trading post on the island.  Britain acquired it as a possession in 1824. Singapore became a British Crown Colony in 1948.  Internal self rule was granted in 1959.  It became part of Malaysia in 1963.  But this caused domestic political problems and the island became independent in 1965. In 1993, Singapore revamped and enhanced the office of the president, to which Ong Teng Cheong was elected later that year.  He and Prime Minister Goh have maintained a hard line against anyone critical of Singapore or its government.  They believe that authoritarian means are justifiable when the ends are economic prosperity and a safe, clean environment. </w: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rFonts w:ascii="Times New Roman" w:hAnsi="Times New Roman" w:cs="Times New Roman"/>
          <w:sz w:val="18"/>
          <w:szCs w:val="18"/>
        </w:rPr>
      </w:pPr>
      <w:r w:rsidRPr="001E34F0">
        <w:rPr>
          <w:color w:val="000000"/>
          <w:sz w:val="18"/>
          <w:szCs w:val="18"/>
        </w:rPr>
        <w:t xml:space="preserve">A number of military dictators have ruled </w:t>
      </w:r>
      <w:r w:rsidRPr="001E34F0">
        <w:rPr>
          <w:b/>
          <w:bCs/>
          <w:color w:val="000000"/>
          <w:sz w:val="18"/>
          <w:szCs w:val="18"/>
        </w:rPr>
        <w:t>Thailand</w:t>
      </w:r>
      <w:r w:rsidRPr="001E34F0">
        <w:rPr>
          <w:sz w:val="18"/>
          <w:szCs w:val="18"/>
        </w:rPr>
        <w:t xml:space="preserve"> </w:t>
      </w:r>
      <w:r w:rsidRPr="001E34F0">
        <w:rPr>
          <w:color w:val="000000"/>
          <w:sz w:val="18"/>
          <w:szCs w:val="18"/>
        </w:rPr>
        <w:t xml:space="preserve">over the last few decades.  A popular revolt in 1973 overthrew Field Marshal Thanom Kittikachorn and Prapas Charusathiara, who had annulled the constitution and declared martial law two years earlier.  A civilian-led government lasted only three years. Although the gap between the rich and the poor is large, the Thai economy is one of the fastest growing in East Asia.  The government has taken on environmental problems and infrastructure development is moving ahead.  It remains to be seen whether the military can be kept out of politics, and whether a stable democracy will emerge.  Another major issue is AIDS, as Thailand has the fastest growing infected population in Asia. </w:t>
      </w:r>
    </w:p>
    <w:p w:rsidR="00AE2CD6" w:rsidRPr="001E34F0" w:rsidRDefault="00AE2CD6" w:rsidP="00AE2CD6">
      <w:pPr>
        <w:ind w:left="120"/>
        <w:rPr>
          <w:rFonts w:ascii="Times New Roman" w:hAnsi="Times New Roman" w:cs="Times New Roman"/>
          <w:sz w:val="18"/>
          <w:szCs w:val="18"/>
        </w:rPr>
      </w:pPr>
    </w:p>
    <w:p w:rsidR="00BA5F11" w:rsidRPr="001E34F0" w:rsidRDefault="00AE2CD6" w:rsidP="00AE2CD6">
      <w:pPr>
        <w:ind w:left="360"/>
        <w:rPr>
          <w:color w:val="000000"/>
          <w:sz w:val="18"/>
          <w:szCs w:val="18"/>
        </w:rPr>
      </w:pPr>
      <w:r w:rsidRPr="001E34F0">
        <w:rPr>
          <w:color w:val="000000"/>
          <w:sz w:val="18"/>
          <w:szCs w:val="18"/>
        </w:rPr>
        <w:t xml:space="preserve">At the end of World War </w:t>
      </w:r>
      <w:proofErr w:type="gramStart"/>
      <w:r w:rsidRPr="001E34F0">
        <w:rPr>
          <w:color w:val="000000"/>
          <w:sz w:val="18"/>
          <w:szCs w:val="18"/>
        </w:rPr>
        <w:t>II</w:t>
      </w:r>
      <w:r w:rsidRPr="001E34F0">
        <w:rPr>
          <w:sz w:val="18"/>
          <w:szCs w:val="18"/>
        </w:rPr>
        <w:t xml:space="preserve"> </w:t>
      </w:r>
      <w:r w:rsidRPr="001E34F0">
        <w:rPr>
          <w:color w:val="000000"/>
          <w:sz w:val="18"/>
          <w:szCs w:val="18"/>
        </w:rPr>
        <w:t>,</w:t>
      </w:r>
      <w:proofErr w:type="gramEnd"/>
      <w:r w:rsidRPr="001E34F0">
        <w:rPr>
          <w:color w:val="000000"/>
          <w:sz w:val="18"/>
          <w:szCs w:val="18"/>
        </w:rPr>
        <w:t xml:space="preserve"> </w:t>
      </w:r>
      <w:r w:rsidRPr="001E34F0">
        <w:rPr>
          <w:b/>
          <w:bCs/>
          <w:color w:val="000000"/>
          <w:sz w:val="18"/>
          <w:szCs w:val="18"/>
        </w:rPr>
        <w:t>Vietnam</w:t>
      </w:r>
      <w:r w:rsidRPr="001E34F0">
        <w:rPr>
          <w:sz w:val="18"/>
          <w:szCs w:val="18"/>
        </w:rPr>
        <w:t xml:space="preserve"> </w:t>
      </w:r>
      <w:r w:rsidRPr="001E34F0">
        <w:rPr>
          <w:color w:val="000000"/>
          <w:sz w:val="18"/>
          <w:szCs w:val="18"/>
        </w:rPr>
        <w:t>was divided into two zones.  In the south, the British restored French rule; in the north, China ceded power to Vietnam’s emperor, Boa Dai</w:t>
      </w:r>
      <w:proofErr w:type="gramStart"/>
      <w:r w:rsidRPr="001E34F0">
        <w:rPr>
          <w:color w:val="000000"/>
          <w:sz w:val="18"/>
          <w:szCs w:val="18"/>
        </w:rPr>
        <w:t>,who</w:t>
      </w:r>
      <w:proofErr w:type="gramEnd"/>
      <w:r w:rsidRPr="001E34F0">
        <w:rPr>
          <w:color w:val="000000"/>
          <w:sz w:val="18"/>
          <w:szCs w:val="18"/>
        </w:rPr>
        <w:t xml:space="preserve"> abdicated in favor of Ho Chi Minh.  Ho Chi Minh declared Vietnam’s independence in1946 and subsequently led a revolt against the French and their southern allies.The French </w:t>
      </w:r>
      <w:proofErr w:type="gramStart"/>
      <w:r w:rsidRPr="001E34F0">
        <w:rPr>
          <w:color w:val="000000"/>
          <w:sz w:val="18"/>
          <w:szCs w:val="18"/>
        </w:rPr>
        <w:t>were</w:t>
      </w:r>
      <w:proofErr w:type="gramEnd"/>
      <w:r w:rsidRPr="001E34F0">
        <w:rPr>
          <w:color w:val="000000"/>
          <w:sz w:val="18"/>
          <w:szCs w:val="18"/>
        </w:rPr>
        <w:t xml:space="preserve"> defeated in 1954 at Dien Bien Phu. The U.S., alarmed at the possibility of the spread of Communism, gave support to South Vietnam, including troops and supplies. The war spread to Cambodia and Laos. The war ended with the withdrawal of U.S. troops and the fall of Saigon (now Ho Chi Minh City) in April 1975.  Vietnam, as well as Laos and Cambodia, came under Communist rule.  Thousands of people fled the area.  For those who remained, difficult years of repression, poverty and isolation followed. Vietnam was officially reunited in 1976 as the Socialist Republic of Vietnam.  The U.S. refused to recognize the new government and did not establish diplomatic ties.  This kept Vietnam relatively isolated from Western nations. In 1978, Vietnam invaded Cambodia deposing the Pol Pot regime and installing a government loyal to Hanoi.  In 1989, Vietnam withdrew from Cambodia. During the same period,</w:t>
      </w:r>
      <w:proofErr w:type="gramStart"/>
      <w:r w:rsidRPr="001E34F0">
        <w:rPr>
          <w:color w:val="000000"/>
          <w:sz w:val="18"/>
          <w:szCs w:val="18"/>
        </w:rPr>
        <w:t>  Vietnam</w:t>
      </w:r>
      <w:proofErr w:type="gramEnd"/>
      <w:r w:rsidRPr="001E34F0">
        <w:rPr>
          <w:color w:val="000000"/>
          <w:sz w:val="18"/>
          <w:szCs w:val="18"/>
        </w:rPr>
        <w:t xml:space="preserve"> fought off a Chinese invasion. The Communist leaders of Vietnam introduced market reforms in 1986 and stepped up its efforts to improve relations with their non-communist neighbors as well as with the West. The peace treaty with Cambodia led the U.S. to renew relations with Vietnam.  The U.S. opened a diplomatic office in Hanoi in 1991 to coordinate the search for American MIAs (missing in action) and to pave the way to better relations.  Economic sanctions were lifted on February 4</w:t>
      </w:r>
      <w:proofErr w:type="gramStart"/>
      <w:r w:rsidRPr="001E34F0">
        <w:rPr>
          <w:color w:val="000000"/>
          <w:sz w:val="18"/>
          <w:szCs w:val="18"/>
        </w:rPr>
        <w:t>,1994</w:t>
      </w:r>
      <w:proofErr w:type="gramEnd"/>
      <w:r w:rsidRPr="001E34F0">
        <w:rPr>
          <w:color w:val="000000"/>
          <w:sz w:val="18"/>
          <w:szCs w:val="18"/>
        </w:rPr>
        <w:t xml:space="preserve"> and full diplomatic relations were announced in July 1995. </w:t>
      </w:r>
    </w:p>
    <w:p w:rsidR="00AE2CD6" w:rsidRPr="001E34F0" w:rsidRDefault="0054102F" w:rsidP="00AE2CD6">
      <w:pPr>
        <w:ind w:left="360"/>
        <w:rPr>
          <w:rFonts w:ascii="Times New Roman" w:hAnsi="Times New Roman" w:cs="Times New Roman"/>
          <w:sz w:val="18"/>
          <w:szCs w:val="18"/>
        </w:rPr>
      </w:pPr>
      <w:r w:rsidRPr="001E34F0">
        <w:rPr>
          <w:sz w:val="18"/>
          <w:szCs w:val="18"/>
        </w:rPr>
        <w:pict>
          <v:rect id="_x0000_i1064" style="width:0;height:1.5pt" o:hralign="center" o:hrstd="t" o:hr="t" fillcolor="#aca899" stroked="f"/>
        </w:pict>
      </w:r>
    </w:p>
    <w:p w:rsidR="00AE2CD6" w:rsidRPr="001E34F0" w:rsidRDefault="00AE2CD6" w:rsidP="00AE2CD6">
      <w:pPr>
        <w:ind w:left="120"/>
        <w:rPr>
          <w:rFonts w:ascii="Times New Roman" w:hAnsi="Times New Roman" w:cs="Times New Roman"/>
          <w:sz w:val="18"/>
          <w:szCs w:val="18"/>
        </w:rPr>
      </w:pPr>
    </w:p>
    <w:p w:rsidR="00AE2CD6" w:rsidRPr="001E34F0" w:rsidRDefault="00AE2CD6" w:rsidP="00AE2CD6">
      <w:pPr>
        <w:ind w:left="360"/>
        <w:rPr>
          <w:b/>
          <w:bCs/>
          <w:color w:val="000000"/>
          <w:sz w:val="18"/>
          <w:szCs w:val="18"/>
        </w:rPr>
      </w:pPr>
      <w:r w:rsidRPr="001E34F0">
        <w:rPr>
          <w:b/>
          <w:bCs/>
          <w:color w:val="000000"/>
          <w:sz w:val="18"/>
          <w:szCs w:val="18"/>
        </w:rPr>
        <w:t>PER CAPITA INCOMES OF THE RICHEST NATIONS IN THE WORLD:</w:t>
      </w:r>
    </w:p>
    <w:p w:rsidR="00AE2CD6" w:rsidRPr="001E34F0" w:rsidRDefault="00AE2CD6" w:rsidP="00AE2CD6">
      <w:pPr>
        <w:ind w:left="360"/>
        <w:rPr>
          <w:bCs/>
          <w:color w:val="000000"/>
          <w:sz w:val="18"/>
          <w:szCs w:val="18"/>
          <w:lang w:val="es-ES"/>
        </w:rPr>
      </w:pPr>
      <w:r w:rsidRPr="001E34F0">
        <w:rPr>
          <w:bCs/>
          <w:color w:val="000000"/>
          <w:sz w:val="18"/>
          <w:szCs w:val="18"/>
          <w:lang w:val="es-ES"/>
        </w:rPr>
        <w:t>Luxembourg: $44,500</w:t>
      </w:r>
    </w:p>
    <w:p w:rsidR="00AE2CD6" w:rsidRPr="001E34F0" w:rsidRDefault="00AE2CD6" w:rsidP="00AE2CD6">
      <w:pPr>
        <w:ind w:left="360"/>
        <w:rPr>
          <w:bCs/>
          <w:color w:val="000000"/>
          <w:sz w:val="18"/>
          <w:szCs w:val="18"/>
          <w:lang w:val="es-ES"/>
        </w:rPr>
      </w:pPr>
      <w:r w:rsidRPr="001E34F0">
        <w:rPr>
          <w:bCs/>
          <w:color w:val="000000"/>
          <w:sz w:val="18"/>
          <w:szCs w:val="18"/>
          <w:lang w:val="es-ES"/>
        </w:rPr>
        <w:t>USA: $35,900</w:t>
      </w:r>
    </w:p>
    <w:p w:rsidR="00AE2CD6" w:rsidRPr="001E34F0" w:rsidRDefault="00AE2CD6" w:rsidP="00AE2CD6">
      <w:pPr>
        <w:ind w:left="360"/>
        <w:rPr>
          <w:bCs/>
          <w:color w:val="000000"/>
          <w:sz w:val="18"/>
          <w:szCs w:val="18"/>
          <w:lang w:val="es-ES"/>
        </w:rPr>
      </w:pPr>
      <w:r w:rsidRPr="001E34F0">
        <w:rPr>
          <w:bCs/>
          <w:color w:val="000000"/>
          <w:sz w:val="18"/>
          <w:szCs w:val="18"/>
          <w:lang w:val="es-ES"/>
        </w:rPr>
        <w:t>Bermuda: $34,400</w:t>
      </w:r>
    </w:p>
    <w:p w:rsidR="00AE2CD6" w:rsidRPr="001E34F0" w:rsidRDefault="00AE2CD6" w:rsidP="00AE2CD6">
      <w:pPr>
        <w:ind w:left="360"/>
        <w:rPr>
          <w:bCs/>
          <w:color w:val="000000"/>
          <w:sz w:val="18"/>
          <w:szCs w:val="18"/>
          <w:lang w:val="es-ES"/>
        </w:rPr>
      </w:pPr>
      <w:r w:rsidRPr="001E34F0">
        <w:rPr>
          <w:bCs/>
          <w:color w:val="000000"/>
          <w:sz w:val="18"/>
          <w:szCs w:val="18"/>
          <w:lang w:val="es-ES"/>
        </w:rPr>
        <w:t>San Marino: $33,900</w:t>
      </w:r>
    </w:p>
    <w:p w:rsidR="00AE2CD6" w:rsidRPr="001E34F0" w:rsidRDefault="00AE2CD6" w:rsidP="00AE2CD6">
      <w:pPr>
        <w:ind w:left="360"/>
        <w:rPr>
          <w:bCs/>
          <w:color w:val="000000"/>
          <w:sz w:val="18"/>
          <w:szCs w:val="18"/>
        </w:rPr>
      </w:pPr>
      <w:r w:rsidRPr="001E34F0">
        <w:rPr>
          <w:bCs/>
          <w:color w:val="000000"/>
          <w:sz w:val="18"/>
          <w:szCs w:val="18"/>
        </w:rPr>
        <w:t>Cayman Islands: $32,600</w:t>
      </w:r>
    </w:p>
    <w:p w:rsidR="00AE2CD6" w:rsidRPr="001E34F0" w:rsidRDefault="00AE2CD6" w:rsidP="00AE2CD6">
      <w:pPr>
        <w:ind w:left="360"/>
        <w:rPr>
          <w:bCs/>
          <w:color w:val="000000"/>
          <w:sz w:val="18"/>
          <w:szCs w:val="18"/>
        </w:rPr>
      </w:pPr>
      <w:r w:rsidRPr="001E34F0">
        <w:rPr>
          <w:bCs/>
          <w:color w:val="000000"/>
          <w:sz w:val="18"/>
          <w:szCs w:val="18"/>
        </w:rPr>
        <w:t>Switzerland: $31,700</w:t>
      </w:r>
    </w:p>
    <w:p w:rsidR="00AE2CD6" w:rsidRPr="001E34F0" w:rsidRDefault="00AE2CD6" w:rsidP="00AE2CD6">
      <w:pPr>
        <w:ind w:left="360"/>
        <w:rPr>
          <w:bCs/>
          <w:color w:val="000000"/>
          <w:sz w:val="18"/>
          <w:szCs w:val="18"/>
        </w:rPr>
      </w:pPr>
      <w:r w:rsidRPr="001E34F0">
        <w:rPr>
          <w:bCs/>
          <w:color w:val="000000"/>
          <w:sz w:val="18"/>
          <w:szCs w:val="18"/>
        </w:rPr>
        <w:t>Norway: $31,600</w:t>
      </w:r>
    </w:p>
    <w:p w:rsidR="00AE2CD6" w:rsidRPr="001E34F0" w:rsidRDefault="00AE2CD6" w:rsidP="00AE2CD6">
      <w:pPr>
        <w:ind w:left="360"/>
        <w:rPr>
          <w:bCs/>
          <w:color w:val="000000"/>
          <w:sz w:val="18"/>
          <w:szCs w:val="18"/>
        </w:rPr>
      </w:pPr>
      <w:r w:rsidRPr="001E34F0">
        <w:rPr>
          <w:bCs/>
          <w:color w:val="000000"/>
          <w:sz w:val="18"/>
          <w:szCs w:val="18"/>
        </w:rPr>
        <w:t>Belgium: $28,965</w:t>
      </w:r>
    </w:p>
    <w:p w:rsidR="00AE2CD6" w:rsidRPr="001E34F0" w:rsidRDefault="00AE2CD6" w:rsidP="00AE2CD6">
      <w:pPr>
        <w:ind w:left="360"/>
        <w:rPr>
          <w:bCs/>
          <w:color w:val="000000"/>
          <w:sz w:val="18"/>
          <w:szCs w:val="18"/>
        </w:rPr>
      </w:pPr>
      <w:r w:rsidRPr="001E34F0">
        <w:rPr>
          <w:bCs/>
          <w:color w:val="000000"/>
          <w:sz w:val="18"/>
          <w:szCs w:val="18"/>
        </w:rPr>
        <w:t>Denmark: $28,963</w:t>
      </w:r>
    </w:p>
    <w:p w:rsidR="00AE2CD6" w:rsidRPr="001E34F0" w:rsidRDefault="00AE2CD6" w:rsidP="00AE2CD6">
      <w:pPr>
        <w:ind w:left="360"/>
        <w:rPr>
          <w:bCs/>
          <w:color w:val="000000"/>
          <w:sz w:val="18"/>
          <w:szCs w:val="18"/>
        </w:rPr>
      </w:pPr>
      <w:r w:rsidRPr="001E34F0">
        <w:rPr>
          <w:bCs/>
          <w:color w:val="000000"/>
          <w:sz w:val="18"/>
          <w:szCs w:val="18"/>
        </w:rPr>
        <w:t>Canada: $28,932</w:t>
      </w:r>
    </w:p>
    <w:p w:rsidR="00AE2CD6" w:rsidRPr="001E34F0" w:rsidRDefault="00AE2CD6" w:rsidP="00AE2CD6">
      <w:pPr>
        <w:rPr>
          <w:bCs/>
          <w:color w:val="000000"/>
          <w:sz w:val="18"/>
          <w:szCs w:val="18"/>
        </w:rPr>
      </w:pPr>
    </w:p>
    <w:p w:rsidR="00AE2CD6" w:rsidRPr="001E34F0" w:rsidRDefault="00AE2CD6" w:rsidP="00AE2CD6">
      <w:pPr>
        <w:ind w:left="360"/>
        <w:rPr>
          <w:bCs/>
          <w:color w:val="000000"/>
          <w:sz w:val="18"/>
          <w:szCs w:val="18"/>
        </w:rPr>
      </w:pPr>
      <w:r w:rsidRPr="001E34F0">
        <w:rPr>
          <w:bCs/>
          <w:color w:val="000000"/>
          <w:sz w:val="18"/>
          <w:szCs w:val="18"/>
        </w:rPr>
        <w:t>PER CAPITA INCOMES OF THE POOREST NATIONS IN THE WORLD:</w:t>
      </w:r>
    </w:p>
    <w:p w:rsidR="00AE2CD6" w:rsidRPr="001E34F0" w:rsidRDefault="00AE2CD6" w:rsidP="00AE2CD6">
      <w:pPr>
        <w:ind w:left="360"/>
        <w:rPr>
          <w:bCs/>
          <w:color w:val="000000"/>
          <w:sz w:val="18"/>
          <w:szCs w:val="18"/>
          <w:lang w:val="es-ES"/>
        </w:rPr>
      </w:pPr>
      <w:r w:rsidRPr="001E34F0">
        <w:rPr>
          <w:bCs/>
          <w:color w:val="000000"/>
          <w:sz w:val="18"/>
          <w:szCs w:val="18"/>
          <w:lang w:val="es-ES"/>
        </w:rPr>
        <w:t>East Timor: $436</w:t>
      </w:r>
    </w:p>
    <w:p w:rsidR="00AE2CD6" w:rsidRPr="001E34F0" w:rsidRDefault="00AE2CD6" w:rsidP="00AE2CD6">
      <w:pPr>
        <w:ind w:left="360"/>
        <w:rPr>
          <w:bCs/>
          <w:color w:val="000000"/>
          <w:sz w:val="18"/>
          <w:szCs w:val="18"/>
          <w:lang w:val="es-ES"/>
        </w:rPr>
      </w:pPr>
      <w:r w:rsidRPr="001E34F0">
        <w:rPr>
          <w:bCs/>
          <w:color w:val="000000"/>
          <w:sz w:val="18"/>
          <w:szCs w:val="18"/>
          <w:lang w:val="es-ES"/>
        </w:rPr>
        <w:t>Sierra Leone: $481</w:t>
      </w:r>
    </w:p>
    <w:p w:rsidR="00AE2CD6" w:rsidRPr="001E34F0" w:rsidRDefault="00AE2CD6" w:rsidP="00AE2CD6">
      <w:pPr>
        <w:ind w:left="360"/>
        <w:rPr>
          <w:bCs/>
          <w:color w:val="000000"/>
          <w:sz w:val="18"/>
          <w:szCs w:val="18"/>
          <w:lang w:val="es-ES"/>
        </w:rPr>
      </w:pPr>
      <w:r w:rsidRPr="001E34F0">
        <w:rPr>
          <w:bCs/>
          <w:color w:val="000000"/>
          <w:sz w:val="18"/>
          <w:szCs w:val="18"/>
          <w:lang w:val="es-ES"/>
        </w:rPr>
        <w:t>Somalia: $529</w:t>
      </w:r>
    </w:p>
    <w:p w:rsidR="00AE2CD6" w:rsidRPr="001E34F0" w:rsidRDefault="00AE2CD6" w:rsidP="00AE2CD6">
      <w:pPr>
        <w:ind w:left="360"/>
        <w:rPr>
          <w:bCs/>
          <w:color w:val="000000"/>
          <w:sz w:val="18"/>
          <w:szCs w:val="18"/>
          <w:lang w:val="es-ES"/>
        </w:rPr>
      </w:pPr>
      <w:r w:rsidRPr="001E34F0">
        <w:rPr>
          <w:bCs/>
          <w:color w:val="000000"/>
          <w:sz w:val="18"/>
          <w:szCs w:val="18"/>
          <w:lang w:val="es-ES"/>
        </w:rPr>
        <w:t>Congo: $579</w:t>
      </w:r>
    </w:p>
    <w:p w:rsidR="00AE2CD6" w:rsidRPr="001E34F0" w:rsidRDefault="00AE2CD6" w:rsidP="00AE2CD6">
      <w:pPr>
        <w:ind w:left="360"/>
        <w:rPr>
          <w:bCs/>
          <w:color w:val="000000"/>
          <w:sz w:val="18"/>
          <w:szCs w:val="18"/>
        </w:rPr>
      </w:pPr>
      <w:r w:rsidRPr="001E34F0">
        <w:rPr>
          <w:bCs/>
          <w:color w:val="000000"/>
          <w:sz w:val="18"/>
          <w:szCs w:val="18"/>
        </w:rPr>
        <w:t>Burundi: $$581</w:t>
      </w:r>
    </w:p>
    <w:p w:rsidR="00AE2CD6" w:rsidRPr="001E34F0" w:rsidRDefault="00AE2CD6" w:rsidP="00AE2CD6">
      <w:pPr>
        <w:ind w:left="360"/>
        <w:rPr>
          <w:bCs/>
          <w:color w:val="000000"/>
          <w:sz w:val="18"/>
          <w:szCs w:val="18"/>
        </w:rPr>
      </w:pPr>
      <w:r w:rsidRPr="001E34F0">
        <w:rPr>
          <w:bCs/>
          <w:color w:val="000000"/>
          <w:sz w:val="18"/>
          <w:szCs w:val="18"/>
        </w:rPr>
        <w:t>Tanzania: $594</w:t>
      </w:r>
    </w:p>
    <w:p w:rsidR="00AE2CD6" w:rsidRPr="001E34F0" w:rsidRDefault="00AE2CD6" w:rsidP="00AE2CD6">
      <w:pPr>
        <w:ind w:left="360"/>
        <w:rPr>
          <w:bCs/>
          <w:color w:val="000000"/>
          <w:sz w:val="18"/>
          <w:szCs w:val="18"/>
        </w:rPr>
      </w:pPr>
      <w:r w:rsidRPr="001E34F0">
        <w:rPr>
          <w:bCs/>
          <w:color w:val="000000"/>
          <w:sz w:val="18"/>
          <w:szCs w:val="18"/>
        </w:rPr>
        <w:t>Gaza Strip: $612</w:t>
      </w:r>
    </w:p>
    <w:p w:rsidR="00AE2CD6" w:rsidRPr="001E34F0" w:rsidRDefault="00AE2CD6" w:rsidP="00AE2CD6">
      <w:pPr>
        <w:ind w:left="360"/>
        <w:rPr>
          <w:bCs/>
          <w:color w:val="000000"/>
          <w:sz w:val="18"/>
          <w:szCs w:val="18"/>
        </w:rPr>
      </w:pPr>
      <w:r w:rsidRPr="001E34F0">
        <w:rPr>
          <w:bCs/>
          <w:color w:val="000000"/>
          <w:sz w:val="18"/>
          <w:szCs w:val="18"/>
        </w:rPr>
        <w:t>Ethiopia: $680</w:t>
      </w:r>
    </w:p>
    <w:p w:rsidR="00AE2CD6" w:rsidRPr="001E34F0" w:rsidRDefault="0054102F" w:rsidP="00AE2CD6">
      <w:pPr>
        <w:ind w:left="360"/>
        <w:rPr>
          <w:bCs/>
          <w:color w:val="000000"/>
          <w:sz w:val="18"/>
          <w:szCs w:val="18"/>
        </w:rPr>
      </w:pPr>
      <w:r w:rsidRPr="001E34F0">
        <w:rPr>
          <w:bCs/>
          <w:color w:val="000000"/>
          <w:sz w:val="18"/>
          <w:szCs w:val="18"/>
        </w:rPr>
        <w:lastRenderedPageBreak/>
        <w:pict>
          <v:shape id="_x0000_i1065" type="#_x0000_t75" style="width:450pt;height:7.5pt" o:hrpct="0" o:hralign="center" o:hr="t">
            <v:imagedata r:id="rId595" o:title="BD15155_"/>
          </v:shape>
        </w:pict>
      </w:r>
    </w:p>
    <w:p w:rsidR="00AE2CD6" w:rsidRPr="001E34F0" w:rsidRDefault="00AE2CD6" w:rsidP="00AE2CD6">
      <w:pPr>
        <w:ind w:left="360"/>
        <w:jc w:val="center"/>
        <w:rPr>
          <w:b/>
          <w:bCs/>
          <w:color w:val="000000"/>
          <w:sz w:val="18"/>
          <w:szCs w:val="18"/>
        </w:rPr>
      </w:pPr>
      <w:r w:rsidRPr="001E34F0">
        <w:rPr>
          <w:b/>
          <w:bCs/>
          <w:color w:val="000000"/>
          <w:sz w:val="18"/>
          <w:szCs w:val="18"/>
        </w:rPr>
        <w:t>REALITIES IN DEVELOPING NATIONS</w:t>
      </w:r>
    </w:p>
    <w:p w:rsidR="00AE2CD6" w:rsidRPr="001E34F0" w:rsidRDefault="00AE2CD6" w:rsidP="00AE2CD6">
      <w:pPr>
        <w:ind w:left="360"/>
        <w:rPr>
          <w:sz w:val="18"/>
          <w:szCs w:val="18"/>
        </w:rPr>
      </w:pPr>
      <w:r w:rsidRPr="001E34F0">
        <w:rPr>
          <w:sz w:val="18"/>
          <w:szCs w:val="18"/>
        </w:rPr>
        <w:t>In Haiti it takes 203 days to register a new company versus two days in Australia.</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In Sierra Leone </w:t>
      </w:r>
      <w:proofErr w:type="gramStart"/>
      <w:r w:rsidRPr="001E34F0">
        <w:rPr>
          <w:sz w:val="18"/>
          <w:szCs w:val="18"/>
        </w:rPr>
        <w:t>is costs</w:t>
      </w:r>
      <w:proofErr w:type="gramEnd"/>
      <w:r w:rsidRPr="001E34F0">
        <w:rPr>
          <w:sz w:val="18"/>
          <w:szCs w:val="18"/>
        </w:rPr>
        <w:t xml:space="preserve"> 1,268% of the average person’s annual income to register a business.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To register a business in Ethiopia, the owner must deposit the equivalent of 18 years’ average income in a bank account, which is then frozen.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Legos Nigeria recording a property sale involves 21 processes and takes 274 days.  Official fees are 27% of the cost of the property (versus 2.5% of the property price in Norway).</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Businesses in developing nations face three times the administrative costs and twice as many bureaucratic procedures as companies in developed nations.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Burkina Faso, night and weekend work are forbidden.  In order to fire someone the employer must first retrain him, then place him in another job, and pay 18 months’ severance wages.  This is one reason why 90% of people in this nation still have agricultural jobs.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Turkey, women who marry are allowed a year to decide whether to quit a job.  If they do quit, their company must give them a large severance package, so Turkish firms hire almost all men (only 16% of Turkish women have jobs).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In Guatemala it takes an average of 1459 days to force a debtor to pay up (versus 48 days in the Netherlands).  In 12 developing countries, it costs more to reclaim a debt than the amount of the debt itself. </w:t>
      </w:r>
    </w:p>
    <w:p w:rsidR="00AE2CD6" w:rsidRPr="001E34F0" w:rsidRDefault="0054102F" w:rsidP="00AE2CD6">
      <w:pPr>
        <w:ind w:left="360"/>
        <w:rPr>
          <w:b/>
          <w:bCs/>
          <w:color w:val="000000"/>
          <w:sz w:val="18"/>
          <w:szCs w:val="18"/>
        </w:rPr>
      </w:pPr>
      <w:r w:rsidRPr="001E34F0">
        <w:rPr>
          <w:bCs/>
          <w:color w:val="000000"/>
          <w:sz w:val="18"/>
          <w:szCs w:val="18"/>
        </w:rPr>
        <w:pict>
          <v:shape id="_x0000_i1066" type="#_x0000_t75" style="width:450pt;height:7.5pt" o:hrpct="0" o:hralign="center" o:hr="t">
            <v:imagedata r:id="rId595" o:title="BD15155_"/>
          </v:shape>
        </w:pict>
      </w:r>
    </w:p>
    <w:p w:rsidR="00AE2CD6" w:rsidRPr="001E34F0" w:rsidRDefault="00AE2CD6" w:rsidP="00AE2CD6">
      <w:pPr>
        <w:jc w:val="center"/>
        <w:rPr>
          <w:b/>
          <w:bCs/>
          <w:color w:val="000000"/>
          <w:sz w:val="18"/>
          <w:szCs w:val="18"/>
        </w:rPr>
      </w:pPr>
    </w:p>
    <w:p w:rsidR="00AE2CD6" w:rsidRPr="001E34F0" w:rsidRDefault="00AE2CD6" w:rsidP="00AE2CD6">
      <w:pPr>
        <w:ind w:left="360"/>
        <w:jc w:val="center"/>
        <w:rPr>
          <w:b/>
          <w:bCs/>
          <w:color w:val="000000"/>
          <w:sz w:val="18"/>
          <w:szCs w:val="18"/>
        </w:rPr>
      </w:pPr>
      <w:r w:rsidRPr="001E34F0">
        <w:rPr>
          <w:b/>
          <w:bCs/>
          <w:color w:val="000000"/>
          <w:sz w:val="18"/>
          <w:szCs w:val="18"/>
        </w:rPr>
        <w:t>GLOBAL ECOLOGICAL REALITIES</w:t>
      </w:r>
    </w:p>
    <w:p w:rsidR="00AE2CD6" w:rsidRPr="001E34F0" w:rsidRDefault="00AE2CD6" w:rsidP="00AE2CD6">
      <w:pPr>
        <w:jc w:val="center"/>
        <w:rPr>
          <w:b/>
          <w:bCs/>
          <w:color w:val="000000"/>
          <w:sz w:val="18"/>
          <w:szCs w:val="18"/>
        </w:rPr>
      </w:pPr>
    </w:p>
    <w:p w:rsidR="00AE2CD6" w:rsidRPr="001E34F0" w:rsidRDefault="00AE2CD6" w:rsidP="00AE2CD6">
      <w:pPr>
        <w:ind w:left="360"/>
        <w:rPr>
          <w:sz w:val="18"/>
          <w:szCs w:val="18"/>
        </w:rPr>
      </w:pPr>
      <w:r w:rsidRPr="001E34F0">
        <w:rPr>
          <w:sz w:val="18"/>
          <w:szCs w:val="18"/>
        </w:rPr>
        <w:t>There are currently 6.1 billion people in the world.</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Deforestation in the tropics has occurred at the rate of one acre a second over the past 20 years.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Fifteen to 20% of all species in the world may be extinct by 2000, due mostly to tropical deforestation.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An area about the size of Maine is rendered barren every year by deforestation.  </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At the present rate, carbon dioxide will double in the atmosphere circa 2050 raising the world’s average temperatures near the equator 2-3 full degrees Celsius.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From the dawn of history to 1900 the global population reached 1.5 billion.  Over the next 33 years the population doubled; in the past 25 years global population increased 50% from 4 to 6 billion, with nearly all occurring in the developing world.  </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Five to 6 billion pounds of pesticide are released into the global environment each year.</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Thirty-three—50% of all the world’s forests are now all gone and about half of wetlands.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agricultural productivity of a fourth of all usable land has been significantly degraded due to mismanagement and overuse.</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More than a third of the world’s land surface has been converted to human use, and an additional third could be converted to human use in the current century.</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1900 the world had 16 cities with a population of a million or more.  Currently there are 400 such cities, nearly 100 of them in China.</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Sixty percent of native fish species in the US wetlands are either extinct or in risk of extinction.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global catch of fish has consistently declined every year since 1988.</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Between 1960—1990 about 20% of the world’s total tropical forest cover was lost.  </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About 15% of the Brazilian Amazon rain forest (an area equal to the size of France) has been lost to deforestation.  An area about the size of Connecticut is being cleared every year, mostly illegally.</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About 2.5 billion pounds of toxic wastes are released annually in the USA.</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More than 1/3 of US rivers and half of lakes are currently too polluted for either fishing or swimming. </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Global warming has been caused by the cumulative effects of several greenhouse gases that have built up steadily in the atmosphere:  carbon dioxide from fossil fuels and deforestation; methane from fossil fuels and agricultural activities; nitrous oxide from agriculture and the chemical industry (especially CFCs).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Since the 1970s the floating Arctic icecap has thinned by almost ½.  It diminished about 10% annually in the 1980s and 1990s, a rate that will lead to its complete disappearance in the next 2-3 decades.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The US now contributes the same amount of greenhouse gases as the 2.6 billion people living in 151 developing nations.  </w:t>
      </w:r>
    </w:p>
    <w:p w:rsidR="00AE2CD6" w:rsidRPr="001E34F0" w:rsidRDefault="00AE2CD6" w:rsidP="00AE2CD6">
      <w:pPr>
        <w:rPr>
          <w:b/>
          <w:sz w:val="18"/>
          <w:szCs w:val="18"/>
          <w:u w:val="single"/>
        </w:rPr>
      </w:pPr>
    </w:p>
    <w:p w:rsidR="00AE2CD6" w:rsidRPr="001E34F0" w:rsidRDefault="00AE2CD6" w:rsidP="00AE2CD6">
      <w:pPr>
        <w:ind w:left="360"/>
        <w:rPr>
          <w:sz w:val="18"/>
          <w:szCs w:val="18"/>
        </w:rPr>
      </w:pPr>
      <w:r w:rsidRPr="001E34F0">
        <w:rPr>
          <w:sz w:val="18"/>
          <w:szCs w:val="18"/>
        </w:rPr>
        <w:t>With just 36 percent of the global population, Africa and Southeast Asia account for 75 percent of deaths from such diseases.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As the world’s single largest contributor to carbon emissions, the United States is doing more than any other nation to warm the global atmosphere.  It is therefore striking that the United States has abandoned the Kyoto Protocol to combat climate change while most of the world is moving forward to adopt it.</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World grain production has more than doubled since 1961, mainly due to farmers harvesting more grain from each hectare.  </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average harvest of grain from a given hectare has more than doubled worldwide.</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China, India and the United States alone account for 46 percent of global production.  Europe, including the former Soviet states, grows another 21 percent.</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United States is responsible for at least one third of the global corn harvest.</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Global grain production exceeded consumption between 1996 and 1998, but the harvest has slipped below demand for the last four years.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Meat production has doubled since 1977, and over the last half-century it has increased fivefold.</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Yet two thirds of the gains in meat consumption in 2002 occurred in developing countries.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United States produces and consumes the most poultry in the world, and Brazil is the world’s largest producer of beef and its second-largest consumer, behind only the United States.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United States uses about 26 percent of global oil.</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China accounts for 23 percent of global coal use.</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Global average temperature climbed to 14.52 degrees Celsius in 2002, supplanting 2001 as the second hottest year since recordkeeping began in the late 1800s.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Scientists have linked the warming trend that took oil in the twentieth century to the buildup of carbon dioxide (CO</w:t>
      </w:r>
      <w:r w:rsidRPr="001E34F0">
        <w:rPr>
          <w:sz w:val="18"/>
          <w:szCs w:val="18"/>
          <w:vertAlign w:val="subscript"/>
        </w:rPr>
        <w:t>2</w:t>
      </w:r>
      <w:r w:rsidRPr="001E34F0">
        <w:rPr>
          <w:sz w:val="18"/>
          <w:szCs w:val="18"/>
        </w:rPr>
        <w:t>) and other heat-trapping gases.  By burning fossil fuels.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There was an 18-percent increase in CO</w:t>
      </w:r>
      <w:r w:rsidRPr="001E34F0">
        <w:rPr>
          <w:sz w:val="18"/>
          <w:szCs w:val="18"/>
          <w:vertAlign w:val="subscript"/>
        </w:rPr>
        <w:t>2</w:t>
      </w:r>
      <w:r w:rsidRPr="001E34F0">
        <w:rPr>
          <w:sz w:val="18"/>
          <w:szCs w:val="18"/>
        </w:rPr>
        <w:t xml:space="preserve"> levels from 1960 to 2002.  Scientists estimate that levels have risen 31 percent since the onset of the Industrial Revolution around 1750.</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gross world product (GWP) in 2002 was $48 trillion.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the United States, per capita GDP grew 77 percent from 1975 to 2000</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Humanity is withdrawing resources 20 percent faster than Earth can renew them.</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Humans have fully exploited or depleted two thirds of ocean fisheries and have transformed or degraded up to half of Earth’s land.</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More than half of the debt is owed to private, commercial lenders; the rest is owed, to national governments, the World Bank, the International Monetary Fund (IMF), and regional development banks.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Some 78 percent of the debt in 2001 was owed by middle-income nations.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IMF has proposed a Sovereign Debt Restructuring Mechanism (SDRM) as a bankruptcy process to streamline the restructuring of developing-country debt that would be similar to what is in place within many countries for companies and municipalities.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lastRenderedPageBreak/>
        <w:t>The total external debt of some nations is higher than they will be able to repay.  This “debt overhang” deters foreign investment and drags down the economy as governments fail to meet people’s basic health and education needs.  Zambia devoted more than 30 percent of its budget to debt repayments each year in the 1990s, for example, while spending roughly 10 percent on basic social services.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Starting in the late 1980s, through the Paris Club, creditor nations announced a series of special terms for poor nations struggling with high debt—offering longer repayment periods and canceling some debts.  Then in 1996 the Group of Seven industrial nations called on the World Bank and the IMF to administer a Heavily Indebted Poor Countries (HIPC) program which was expanded in 1999, largely in response to pressure from a coalition of nongovernmental organizations called Jubilee 2000.</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Some 42 countries, mostly in Africa, can qualify for debt relief after they show a track record of reforms to promote macroeconomic stability and draw up a poverty reduction strategy in consultation with civil society groups.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Global advertising expenditures in 2002 were $444 billion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United States at $235 billion accounts for over half of the total advertising market.</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Japan is the second largest advertising market and buys 12 percent of major media advertising.  </w:t>
      </w:r>
      <w:proofErr w:type="gramStart"/>
      <w:r w:rsidRPr="001E34F0">
        <w:rPr>
          <w:sz w:val="18"/>
          <w:szCs w:val="18"/>
        </w:rPr>
        <w:t>Germany, the third biggest market and the largest one in Europe.</w:t>
      </w:r>
      <w:proofErr w:type="gramEnd"/>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2001, for 5 of the top 10 advertisers were car companies.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American children are bombarded wit 40,000 television ads per year, up from 20,000 in the 1970s.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To reduce children’s exposure to marketing several countries, including Denmark, Greece and Belgium, restrict television advertising to children; Sweden and Norway totally ban it.</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Tourism-related spending accounted for some $4.2 trillion of global economic activity in 2002.</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Since 1950, annual car production has grown fivefold.  Production of sport utility vehicles and other “light trucks” reached a record 15.8 million in 2002.</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the United States, model-year 2001 light trucks emitted 2.4 times more smog forming pollutants and 1.4 times more carbon than passenger cars.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 gasoline-powered car accounts for about 68 percent of the greenhouse gases emitted.</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Producing and distributing the fuel on which it runs accounts for another 21 percent.</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Fuel economy has remained flat since 1990 in the United States, after substantial improvements since the early 1970s.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1970, Americans drove some 80 million cars close to 1 trillion miles burning 5.25 million barrels of fuel per day.  By 2000, there were about 128 million cars—60 percent more.  They traveled 2.3 trillion miles (a growth of 146 percent), consumed 8.2 mb/d of fuel (up 56 percent) and emitted 302 million tons of carbon.</w:t>
      </w:r>
    </w:p>
    <w:p w:rsidR="00AE2CD6" w:rsidRPr="001E34F0" w:rsidRDefault="00AE2CD6" w:rsidP="00AE2CD6">
      <w:pPr>
        <w:rPr>
          <w:sz w:val="18"/>
          <w:szCs w:val="18"/>
        </w:rPr>
      </w:pPr>
    </w:p>
    <w:p w:rsidR="00AE2CD6" w:rsidRPr="001E34F0" w:rsidRDefault="00AE2CD6" w:rsidP="00AE2CD6">
      <w:pPr>
        <w:ind w:left="360"/>
        <w:rPr>
          <w:sz w:val="18"/>
          <w:szCs w:val="18"/>
        </w:rPr>
      </w:pPr>
      <w:proofErr w:type="gramStart"/>
      <w:r w:rsidRPr="001E34F0">
        <w:rPr>
          <w:sz w:val="18"/>
          <w:szCs w:val="18"/>
        </w:rPr>
        <w:t>Opportunity for some and a source of increasing pressure and anxiety for many more.</w:t>
      </w:r>
      <w:proofErr w:type="gramEnd"/>
      <w:r w:rsidRPr="001E34F0">
        <w:rPr>
          <w:sz w:val="18"/>
          <w:szCs w:val="18"/>
        </w:rPr>
        <w:t xml:space="preserve">  The world economy has grown sevenfold since 1950.</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People go hungry not because of a scarcity of food, but because they are too poor to buy enough.</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 substantial share of world grain supplies is sold as food not for hungry people but for livestock.</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Poverty and inequality manifest themselves in highly unequal educational opportunities, heightened vulnerability to preventable and curable diseases, and a gaping digital divide.  For the poor, this translates into underfunded social programs due to crushing foreign debt burdens, greater exposure to armed conflict and human rights violations, and heightened susceptibility to natural disasters.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Between 1960 and 1995, the disparity in per capita income between the world’s 20 richest and 20 poorest nations more than doubled from 18 to 1 to 37 to 1.</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Growth under conditions of high inequality brings few benefits to the “have-nots,” does little to reduce poverty, and may even constrain future economic growth.  In addition, corruption saps economic development and skews public investment away from the priority areas of education and health that are most likely to reduce poverty.</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In Mexico, Peru, and Colombia, farmers are turning to drug crops like opium, coca, or cannabis because their food crops cannot compete with cheaper, mass-produced imports.  </w:t>
      </w:r>
    </w:p>
    <w:p w:rsidR="00AE2CD6" w:rsidRPr="001E34F0" w:rsidRDefault="00AE2CD6" w:rsidP="00AE2CD6">
      <w:pPr>
        <w:rPr>
          <w:bCs/>
          <w:color w:val="000000"/>
          <w:sz w:val="18"/>
          <w:szCs w:val="18"/>
        </w:rPr>
      </w:pPr>
    </w:p>
    <w:p w:rsidR="00AE2CD6" w:rsidRPr="001E34F0" w:rsidRDefault="00AE2CD6" w:rsidP="00AE2CD6">
      <w:pPr>
        <w:ind w:left="360"/>
        <w:rPr>
          <w:bCs/>
          <w:color w:val="000000"/>
          <w:sz w:val="18"/>
          <w:szCs w:val="18"/>
        </w:rPr>
      </w:pPr>
      <w:r w:rsidRPr="001E34F0">
        <w:rPr>
          <w:bCs/>
          <w:color w:val="000000"/>
          <w:sz w:val="18"/>
          <w:szCs w:val="18"/>
        </w:rPr>
        <w:t>Global deforestation accounted for 10-20% of carbon (the chief culprit in global warming) released into the air during the 1990s.</w:t>
      </w:r>
    </w:p>
    <w:p w:rsidR="00AE2CD6" w:rsidRPr="001E34F0" w:rsidRDefault="00AE2CD6" w:rsidP="00AE2CD6">
      <w:pPr>
        <w:rPr>
          <w:bCs/>
          <w:color w:val="000000"/>
          <w:sz w:val="18"/>
          <w:szCs w:val="18"/>
        </w:rPr>
      </w:pPr>
    </w:p>
    <w:p w:rsidR="00AE2CD6" w:rsidRPr="001E34F0" w:rsidRDefault="00AE2CD6" w:rsidP="00AE2CD6">
      <w:pPr>
        <w:ind w:left="360"/>
        <w:rPr>
          <w:bCs/>
          <w:color w:val="000000"/>
          <w:sz w:val="18"/>
          <w:szCs w:val="18"/>
        </w:rPr>
      </w:pPr>
      <w:r w:rsidRPr="001E34F0">
        <w:rPr>
          <w:bCs/>
          <w:color w:val="000000"/>
          <w:sz w:val="18"/>
          <w:szCs w:val="18"/>
        </w:rPr>
        <w:t>Road development over the next 20 years in the Amazon region could cause 30-40% deforestation.</w:t>
      </w:r>
    </w:p>
    <w:p w:rsidR="00AE2CD6" w:rsidRPr="001E34F0" w:rsidRDefault="00AE2CD6" w:rsidP="00AE2CD6">
      <w:pPr>
        <w:ind w:left="360"/>
        <w:rPr>
          <w:bCs/>
          <w:color w:val="000000"/>
          <w:sz w:val="18"/>
          <w:szCs w:val="18"/>
        </w:rPr>
      </w:pPr>
    </w:p>
    <w:p w:rsidR="00AE2CD6" w:rsidRPr="001E34F0" w:rsidRDefault="00AE2CD6" w:rsidP="00AE2CD6">
      <w:pPr>
        <w:ind w:left="360"/>
        <w:rPr>
          <w:sz w:val="18"/>
          <w:szCs w:val="18"/>
        </w:rPr>
      </w:pPr>
      <w:r w:rsidRPr="001E34F0">
        <w:rPr>
          <w:sz w:val="18"/>
          <w:szCs w:val="18"/>
        </w:rPr>
        <w:t>In the twentieth century, global sea level rose 10-20 centimeters, averaging 1-2 millimeters per year.  The sea level rises from melting continental ice masses and from the expansion of the oceans due to climate change.</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Over the next century, global sea level rise is expected to accelerate.  The sea level will rise 9-88 centimeters in the next 100 years, with a mid-estimate rise of 50 centimeters.  This translates into 5 millimeters per year—two to four times faster than during the twentieth century.</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Accelerated sea level rise brings up the possibility that, for the first time in history, an entire sovereign country could be lost due to environmental change.  The height of low-lying atolls, like those in the Pacific and Indian Oceans, rarely exceeds 2 meters, with maximum heights of 3-4 meters.  New Zealand has drawn up a plan to accept immigrants from the tiny Pacific island country of Tuvalu, where residents fear losing their homes to future sea level rise.  And the Indian Ocean nation of the Maldives—has evacuated residents from four of the lowest lying islands to larger ones over the past few years.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While the long-term threat to these islands is inundation, the more immediate and pressing problems are those associated with storm surges, flooding, coastal erosion, saltwater intrusion into freshwater supplies, coral bleaching, and economic attrition.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Prevention of soil erosion worldwide would require something on the order of $24 billion annually; the elimination of starvation and malnutrition, $19 billion; reproductive health for all women, $12 billion; safe, clean drinking water, $10 billion; prevention of acid rain, $8 billion; and elimination of illiteracy, $5 billion.  Although these are substantial sums, they pale in comparison with the funds being made available for military purposes.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World population, growing by 76 million people every year (about 240,000 people per day), will pass 6.4 billion this year.  There will be about 8.9 billion people on Earth by 2050.  And, total population will begin to shrink over the next hundred years.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annual rate of population growth has decreased since 1970—from about 2 percent to 1.3 percent today—</w:t>
      </w:r>
      <w:r w:rsidRPr="001E34F0">
        <w:rPr>
          <w:i/>
          <w:iCs/>
          <w:sz w:val="18"/>
          <w:szCs w:val="18"/>
        </w:rPr>
        <w:t>the rate is applied to a much larger population</w:t>
      </w:r>
      <w:r w:rsidRPr="001E34F0">
        <w:rPr>
          <w:sz w:val="18"/>
          <w:szCs w:val="18"/>
        </w:rPr>
        <w:t xml:space="preserve"> than ever before.</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Populations in the world’s 48 least-developed countries could triple by 2050.</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Half the world’s original forest cover is gone and another 30 percent is degraded or fragmented.</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An estimated 10-20 percent of the world’s cropland, and more than 70 percent of the world’s rangelands, </w:t>
      </w:r>
      <w:proofErr w:type="gramStart"/>
      <w:r w:rsidRPr="001E34F0">
        <w:rPr>
          <w:sz w:val="18"/>
          <w:szCs w:val="18"/>
        </w:rPr>
        <w:t>are</w:t>
      </w:r>
      <w:proofErr w:type="gramEnd"/>
      <w:r w:rsidRPr="001E34F0">
        <w:rPr>
          <w:sz w:val="18"/>
          <w:szCs w:val="18"/>
        </w:rPr>
        <w:t xml:space="preserve"> degraded.</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Over 100 million girls will be married before their 18</w:t>
      </w:r>
      <w:r w:rsidRPr="001E34F0">
        <w:rPr>
          <w:sz w:val="18"/>
          <w:szCs w:val="18"/>
          <w:vertAlign w:val="superscript"/>
        </w:rPr>
        <w:t>th</w:t>
      </w:r>
      <w:r w:rsidRPr="001E34F0">
        <w:rPr>
          <w:sz w:val="18"/>
          <w:szCs w:val="18"/>
        </w:rPr>
        <w:t xml:space="preserve"> birthdays in the next decade, some as young as 8 or 9.  Early childbearing is the leading cause of death and disability for women between the ages of 15 and 19 in developing countries.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Two-thirds of the world’s 87 million illiterates are women and a majority of the 11 million children not attending grade school are girls.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Each year:  23 million unplanned births; 22 million induced abortions; 1.4 million infant deaths; 142,000 pregnancy related-deaths (including 53,000 from unsafe abortions); and 505,000 children losing their mothers due to pregnancy-related causes.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Family size has declined in most wealthy nations.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At about 280 million people, the United States is now the third most populous nation in the world and its population is expected to reach 400 million by 2050.  If every person alive today consumed at the rate of an average person in the United States, three more planets would be required to fulfill these demands.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world supply of oil would last approximately 50 years at current production rates.  The global natural gas supply is considered adequate for about 50 years and coal supplies for at least 100 years.  U.S. reserves may be depleted in as little as 20 years.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90 percent of U.S. oil resources already have been mined.  U.S. net imports of oil rose to about 53 percent of total consumption in 2002 and are still going up.</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The 2000 census put the sex ratio at 117 boys to 100 </w:t>
      </w:r>
      <w:proofErr w:type="gramStart"/>
      <w:r w:rsidRPr="001E34F0">
        <w:rPr>
          <w:sz w:val="18"/>
          <w:szCs w:val="18"/>
        </w:rPr>
        <w:t>girls,</w:t>
      </w:r>
      <w:proofErr w:type="gramEnd"/>
      <w:r w:rsidRPr="001E34F0">
        <w:rPr>
          <w:sz w:val="18"/>
          <w:szCs w:val="18"/>
        </w:rPr>
        <w:t xml:space="preserve"> China may have as many as 40 million single men by 2020.  Bahrain, Oman, Qatar, Saudi Arabia, and United Arab Emirates have male-to-female ratios ranging between 116:100 and 186:100.)</w:t>
      </w:r>
    </w:p>
    <w:p w:rsidR="00AE2CD6" w:rsidRPr="001E34F0" w:rsidRDefault="00AE2CD6" w:rsidP="00AE2CD6">
      <w:pPr>
        <w:rPr>
          <w:sz w:val="18"/>
          <w:szCs w:val="18"/>
        </w:rPr>
      </w:pPr>
    </w:p>
    <w:p w:rsidR="00AE2CD6" w:rsidRPr="001E34F0" w:rsidRDefault="00AE2CD6" w:rsidP="00AE2CD6">
      <w:pPr>
        <w:ind w:left="360"/>
        <w:rPr>
          <w:sz w:val="18"/>
          <w:szCs w:val="18"/>
        </w:rPr>
      </w:pPr>
      <w:proofErr w:type="gramStart"/>
      <w:r w:rsidRPr="001E34F0">
        <w:rPr>
          <w:sz w:val="18"/>
          <w:szCs w:val="18"/>
        </w:rPr>
        <w:t>105 boys to every 100 girls, which is the international average.</w:t>
      </w:r>
      <w:proofErr w:type="gramEnd"/>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Shanghai was the first region in China to have negative fertility growth.</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lastRenderedPageBreak/>
        <w:t>Of the 34 countries on the UN list of Low Human Development indicators, all but four are in Africa.  This inevitably means that illiteracy rates are high, infrastructure is inadequate, and health services are rudimentary.  In 2002 Africa’s total debt stood at $204 billion, 64 percent of GDP.</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sub-Saharan Africa as a whole, only 17 percent of married women are using contraceptives, as against 50 percent in North Africa and the Middle East, 39 percent in South Asia, 76 percent in East Asia and the Pacific and 68 percent in Latin America and the Caribbean.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About one-third of the world’s population already lives in countries with moderate to high water stress.  In Africa agriculture supports 66 percent of the population.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Pregnancy and unsafe abortion are the leading causes of death among women of reproductive age in most African countries.</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Deaths due to HIV/AIDS in Africa will soon surpass the 20 million Europeans killed by the plague epidemic of 1347-1351.</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incubation period for HIV infection to develop into AIDS, which is up to 10 years in men, is believed to be shorter in women.</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Despite the ongoing conflicts and disheartening statistics on AIDS, the outlook for Africa is improving.</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average age of retirement in Western Europe was 65 in 1960, but is 60 today.  In the United States the average age of retirement was 66 in 1960, but is down to under 63 today.</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In 1950, the average overall birth rate in the European </w:t>
      </w:r>
      <w:proofErr w:type="gramStart"/>
      <w:r w:rsidRPr="001E34F0">
        <w:rPr>
          <w:sz w:val="18"/>
          <w:szCs w:val="18"/>
        </w:rPr>
        <w:t>union</w:t>
      </w:r>
      <w:proofErr w:type="gramEnd"/>
      <w:r w:rsidRPr="001E34F0">
        <w:rPr>
          <w:sz w:val="18"/>
          <w:szCs w:val="18"/>
        </w:rPr>
        <w:t xml:space="preserve"> was still above replacement at 2.7.  Today it is 1.5 and falling.  Similar rates are now observed in Japan, China, and Russia.  In the United States, the birth rate is just above 2, in part because many of the country’s Latino immigrants still prefer large families.  If current trends continue, the working-age population of Europe will fall by 18 percent (40 million people) by 2050, while the corresponding U.S. group will increase by a similar amount.  In that period the average age of the German population will increase to 54, while the average American will still be only 35.</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 xml:space="preserve">In 1798, the average life expectancy was probably no more than 35.  </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In 1889, the average life expectancy was 48.</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Now, the life expectancy of Europeans, Japanese, and Americans alike is around 77.</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U.S. has 4% of the global population but contributes 25% of global warming.</w:t>
      </w:r>
    </w:p>
    <w:p w:rsidR="00AE2CD6" w:rsidRPr="001E34F0" w:rsidRDefault="00AE2CD6" w:rsidP="00AE2CD6">
      <w:pPr>
        <w:rPr>
          <w:sz w:val="18"/>
          <w:szCs w:val="18"/>
        </w:rPr>
      </w:pPr>
    </w:p>
    <w:p w:rsidR="00AE2CD6" w:rsidRPr="001E34F0" w:rsidRDefault="00AE2CD6" w:rsidP="00AE2CD6">
      <w:pPr>
        <w:ind w:left="360"/>
        <w:rPr>
          <w:sz w:val="18"/>
          <w:szCs w:val="18"/>
        </w:rPr>
      </w:pPr>
      <w:r w:rsidRPr="001E34F0">
        <w:rPr>
          <w:sz w:val="18"/>
          <w:szCs w:val="18"/>
        </w:rPr>
        <w:t>The American is half the size as it was 50 years ago but American homes are twice as large.</w:t>
      </w:r>
    </w:p>
    <w:p w:rsidR="00AE2CD6" w:rsidRPr="001E34F0" w:rsidRDefault="0054102F" w:rsidP="00AE2CD6">
      <w:pPr>
        <w:ind w:left="360"/>
        <w:rPr>
          <w:bCs/>
          <w:color w:val="000000"/>
          <w:sz w:val="18"/>
          <w:szCs w:val="18"/>
        </w:rPr>
      </w:pPr>
      <w:r w:rsidRPr="001E34F0">
        <w:rPr>
          <w:bCs/>
          <w:color w:val="000000"/>
          <w:sz w:val="18"/>
          <w:szCs w:val="18"/>
        </w:rPr>
        <w:pict>
          <v:shape id="_x0000_i1067" type="#_x0000_t75" style="width:450pt;height:7.5pt" o:hrpct="0" o:hralign="center" o:hr="t">
            <v:imagedata r:id="rId595" o:title="BD15155_"/>
          </v:shape>
        </w:pict>
      </w:r>
    </w:p>
    <w:p w:rsidR="00AE2CD6" w:rsidRPr="001E34F0" w:rsidRDefault="00AE2CD6" w:rsidP="00AE2CD6">
      <w:pPr>
        <w:ind w:left="360"/>
        <w:rPr>
          <w:bCs/>
          <w:color w:val="000000"/>
          <w:sz w:val="18"/>
          <w:szCs w:val="18"/>
        </w:rPr>
      </w:pPr>
    </w:p>
    <w:p w:rsidR="00FC1D41" w:rsidRPr="001E34F0" w:rsidRDefault="00FC1D41" w:rsidP="00FC1D41">
      <w:pPr>
        <w:jc w:val="center"/>
        <w:rPr>
          <w:b/>
          <w:sz w:val="18"/>
          <w:szCs w:val="18"/>
        </w:rPr>
      </w:pPr>
      <w:r w:rsidRPr="001E34F0">
        <w:rPr>
          <w:b/>
          <w:sz w:val="18"/>
          <w:szCs w:val="18"/>
        </w:rPr>
        <w:t>AMERICAN MISTRENDING-1</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1" w:name="Call1"/>
      <w:bookmarkEnd w:id="1"/>
      <w:r w:rsidRPr="001E34F0">
        <w:rPr>
          <w:rFonts w:eastAsia="Times New Roman"/>
          <w:sz w:val="18"/>
          <w:szCs w:val="18"/>
        </w:rPr>
        <w:t xml:space="preserve">The financial wealth of the top one percent of households now exceeds the combined wealth of the bottom 95 percent. </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2" w:name="Call2"/>
      <w:bookmarkEnd w:id="2"/>
      <w:r w:rsidRPr="001E34F0">
        <w:rPr>
          <w:rFonts w:eastAsia="Times New Roman"/>
          <w:sz w:val="18"/>
          <w:szCs w:val="18"/>
        </w:rPr>
        <w:t xml:space="preserve">The wealth of the </w:t>
      </w:r>
      <w:r w:rsidRPr="001E34F0">
        <w:rPr>
          <w:rFonts w:eastAsia="Times New Roman"/>
          <w:i/>
          <w:iCs/>
          <w:sz w:val="18"/>
          <w:szCs w:val="18"/>
        </w:rPr>
        <w:t>Forbes 400</w:t>
      </w:r>
      <w:r w:rsidRPr="001E34F0">
        <w:rPr>
          <w:rFonts w:eastAsia="Times New Roman"/>
          <w:sz w:val="18"/>
          <w:szCs w:val="18"/>
        </w:rPr>
        <w:t xml:space="preserve"> richest Americans grew by an average $940 million each from 1997-1999</w:t>
      </w:r>
      <w:hyperlink r:id="rId596" w:anchor="Note2" w:history="1">
        <w:r w:rsidRPr="001E34F0">
          <w:rPr>
            <w:rFonts w:eastAsia="Times New Roman"/>
            <w:color w:val="0000FF"/>
            <w:sz w:val="18"/>
            <w:szCs w:val="18"/>
            <w:u w:val="single"/>
          </w:rPr>
          <w:t xml:space="preserve"> </w:t>
        </w:r>
      </w:hyperlink>
      <w:r w:rsidRPr="001E34F0">
        <w:rPr>
          <w:rFonts w:eastAsia="Times New Roman"/>
          <w:sz w:val="18"/>
          <w:szCs w:val="18"/>
        </w:rPr>
        <w:t xml:space="preserve"> while over a recent 12-year period the net worth of the bottom 40 percent of households declined 80 percent. </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3" w:name="Call4"/>
      <w:bookmarkEnd w:id="3"/>
      <w:r w:rsidRPr="001E34F0">
        <w:rPr>
          <w:rFonts w:eastAsia="Times New Roman"/>
          <w:sz w:val="18"/>
          <w:szCs w:val="18"/>
        </w:rPr>
        <w:t xml:space="preserve">For the well-to-do, that's an average increase in wealth of $1,287,671 per day. If that were wages earned over a 40-hour week, that would be $225,962 an hour or 43,876 times the $5.15 per hour minimum wage. </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4" w:name="Call5"/>
      <w:bookmarkEnd w:id="4"/>
      <w:r w:rsidRPr="001E34F0">
        <w:rPr>
          <w:rFonts w:eastAsia="Times New Roman"/>
          <w:sz w:val="18"/>
          <w:szCs w:val="18"/>
        </w:rPr>
        <w:t xml:space="preserve">The Federal Reserve found in its latest survey of consumer finances that although median family net worth rose 17.6 percent between 1995 and 1998, family wealth was "substantially below" 1989 levels for all income groups under age 55. </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5" w:name="Call6"/>
      <w:bookmarkEnd w:id="5"/>
      <w:r w:rsidRPr="001E34F0">
        <w:rPr>
          <w:rFonts w:eastAsia="Times New Roman"/>
          <w:sz w:val="18"/>
          <w:szCs w:val="18"/>
        </w:rPr>
        <w:t xml:space="preserve">From 1983-1997, only the top five percent of households saw an increase in their net worth while wealth declined for everyone else. </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6" w:name="Call7"/>
      <w:bookmarkEnd w:id="6"/>
      <w:r w:rsidRPr="001E34F0">
        <w:rPr>
          <w:rFonts w:eastAsia="Times New Roman"/>
          <w:sz w:val="18"/>
          <w:szCs w:val="18"/>
        </w:rPr>
        <w:t xml:space="preserve">As of 1997, the median household financial wealth (marketable assets less home equity) was $11,700, $1,300 lower than in 1989. </w:t>
      </w:r>
    </w:p>
    <w:p w:rsidR="00FC1D41" w:rsidRPr="001E34F0" w:rsidRDefault="00FC1D41" w:rsidP="00FC1D41">
      <w:pPr>
        <w:numPr>
          <w:ilvl w:val="0"/>
          <w:numId w:val="44"/>
        </w:numPr>
        <w:spacing w:before="100" w:beforeAutospacing="1" w:after="100" w:afterAutospacing="1"/>
        <w:rPr>
          <w:rFonts w:eastAsia="Times New Roman"/>
          <w:sz w:val="18"/>
          <w:szCs w:val="18"/>
        </w:rPr>
      </w:pPr>
      <w:r w:rsidRPr="001E34F0">
        <w:rPr>
          <w:rFonts w:eastAsia="Times New Roman"/>
          <w:sz w:val="18"/>
          <w:szCs w:val="18"/>
        </w:rPr>
        <w:t xml:space="preserve">Anticipated Social Security payments are now the largest single "asset" for a majority of Americans. Funded by a levy on jobs, the Social Security payroll tax is now the largest tax paid by a majority of Americans (the largest for 90 percent of GenXers), funded with a flat tax of 12.4 percent on earnings up to $72,600. </w:t>
      </w:r>
    </w:p>
    <w:p w:rsidR="00FC1D41" w:rsidRPr="001E34F0" w:rsidRDefault="00FC1D41" w:rsidP="00FC1D41">
      <w:pPr>
        <w:numPr>
          <w:ilvl w:val="0"/>
          <w:numId w:val="44"/>
        </w:numPr>
        <w:spacing w:before="100" w:beforeAutospacing="1" w:after="100" w:afterAutospacing="1"/>
        <w:rPr>
          <w:rFonts w:eastAsia="Times New Roman"/>
          <w:sz w:val="18"/>
          <w:szCs w:val="18"/>
        </w:rPr>
      </w:pPr>
      <w:bookmarkStart w:id="7" w:name="Call8"/>
      <w:bookmarkEnd w:id="7"/>
      <w:r w:rsidRPr="001E34F0">
        <w:rPr>
          <w:rFonts w:eastAsia="Times New Roman"/>
          <w:sz w:val="18"/>
          <w:szCs w:val="18"/>
        </w:rPr>
        <w:t xml:space="preserve">For the first time since the Great Depression, the national savings rate turned negative (during the first quarter of 1999). </w:t>
      </w:r>
    </w:p>
    <w:p w:rsidR="00FC1D41" w:rsidRPr="001E34F0" w:rsidRDefault="00FC1D41" w:rsidP="00FC1D41">
      <w:pPr>
        <w:numPr>
          <w:ilvl w:val="0"/>
          <w:numId w:val="44"/>
        </w:numPr>
        <w:rPr>
          <w:rFonts w:eastAsia="Times New Roman"/>
          <w:sz w:val="18"/>
          <w:szCs w:val="18"/>
        </w:rPr>
      </w:pPr>
      <w:bookmarkStart w:id="8" w:name="Call9"/>
      <w:bookmarkEnd w:id="8"/>
      <w:r w:rsidRPr="001E34F0">
        <w:rPr>
          <w:rFonts w:eastAsia="Times New Roman"/>
          <w:sz w:val="18"/>
          <w:szCs w:val="18"/>
        </w:rPr>
        <w:t>What about the largest intergenerational transfer of wealth in history -- that $12 trillion in the hands of baby-boomers' parents? Current wealth patterns indicate that one-third of that pending transfer will go to 1 percent of the boomers ($1.6 million each). Another third will go to the next 9 percent ($336,000). The final slice will be divided by the remaining 90 percent (an average $40,000 apiece).</w:t>
      </w:r>
    </w:p>
    <w:p w:rsidR="00FC1D41" w:rsidRPr="001E34F0" w:rsidRDefault="00FC1D41" w:rsidP="00FC1D41">
      <w:pPr>
        <w:numPr>
          <w:ilvl w:val="0"/>
          <w:numId w:val="45"/>
        </w:numPr>
        <w:rPr>
          <w:rFonts w:eastAsia="Times New Roman"/>
          <w:sz w:val="18"/>
          <w:szCs w:val="18"/>
        </w:rPr>
      </w:pPr>
      <w:bookmarkStart w:id="9" w:name="Call10"/>
      <w:bookmarkEnd w:id="9"/>
      <w:r w:rsidRPr="001E34F0">
        <w:rPr>
          <w:rFonts w:eastAsia="Times New Roman"/>
          <w:sz w:val="18"/>
          <w:szCs w:val="18"/>
        </w:rPr>
        <w:t xml:space="preserve">The richest 400 Americans hold wealth equivalent to one-eighth of the GDP. </w:t>
      </w:r>
    </w:p>
    <w:p w:rsidR="00FC1D41" w:rsidRPr="001E34F0" w:rsidRDefault="00FC1D41" w:rsidP="00FC1D41">
      <w:pPr>
        <w:numPr>
          <w:ilvl w:val="0"/>
          <w:numId w:val="45"/>
        </w:numPr>
        <w:rPr>
          <w:rFonts w:eastAsia="Times New Roman"/>
          <w:sz w:val="18"/>
          <w:szCs w:val="18"/>
        </w:rPr>
      </w:pPr>
      <w:bookmarkStart w:id="10" w:name="Call11"/>
      <w:bookmarkEnd w:id="10"/>
      <w:r w:rsidRPr="001E34F0">
        <w:rPr>
          <w:rFonts w:eastAsia="Times New Roman"/>
          <w:sz w:val="18"/>
          <w:szCs w:val="18"/>
        </w:rPr>
        <w:t xml:space="preserve">The average wealth of the </w:t>
      </w:r>
      <w:r w:rsidRPr="001E34F0">
        <w:rPr>
          <w:rFonts w:eastAsia="Times New Roman"/>
          <w:i/>
          <w:iCs/>
          <w:sz w:val="18"/>
          <w:szCs w:val="18"/>
        </w:rPr>
        <w:t>Forbes 400</w:t>
      </w:r>
      <w:r w:rsidRPr="001E34F0">
        <w:rPr>
          <w:rFonts w:eastAsia="Times New Roman"/>
          <w:sz w:val="18"/>
          <w:szCs w:val="18"/>
        </w:rPr>
        <w:t xml:space="preserve"> was $200 million in 1982, just after the enactment of the Reagan-Bush "supply-side" tax package - paid for with $872 billion in deficit financing. By 1986, their average wealth was $500 million. </w:t>
      </w:r>
    </w:p>
    <w:p w:rsidR="00FC1D41" w:rsidRPr="001E34F0" w:rsidRDefault="00FC1D41" w:rsidP="00FC1D41">
      <w:pPr>
        <w:numPr>
          <w:ilvl w:val="0"/>
          <w:numId w:val="45"/>
        </w:numPr>
        <w:spacing w:before="100" w:beforeAutospacing="1" w:after="100" w:afterAutospacing="1"/>
        <w:rPr>
          <w:rFonts w:eastAsia="Times New Roman"/>
          <w:sz w:val="18"/>
          <w:szCs w:val="18"/>
        </w:rPr>
      </w:pPr>
      <w:bookmarkStart w:id="11" w:name="Call12"/>
      <w:bookmarkEnd w:id="11"/>
      <w:r w:rsidRPr="001E34F0">
        <w:rPr>
          <w:rFonts w:eastAsia="Times New Roman"/>
          <w:sz w:val="18"/>
          <w:szCs w:val="18"/>
        </w:rPr>
        <w:lastRenderedPageBreak/>
        <w:t xml:space="preserve">In 1982, inclusion on the </w:t>
      </w:r>
      <w:r w:rsidRPr="001E34F0">
        <w:rPr>
          <w:rFonts w:eastAsia="Times New Roman"/>
          <w:i/>
          <w:iCs/>
          <w:sz w:val="18"/>
          <w:szCs w:val="18"/>
        </w:rPr>
        <w:t>Forbes 400</w:t>
      </w:r>
      <w:r w:rsidRPr="001E34F0">
        <w:rPr>
          <w:rFonts w:eastAsia="Times New Roman"/>
          <w:sz w:val="18"/>
          <w:szCs w:val="18"/>
        </w:rPr>
        <w:t xml:space="preserve"> required personal wealth of $91 million. The list then included 13 billionaires. By 1999, $625 million was required for inclusion on a list that included 268 billionaires. </w:t>
      </w:r>
    </w:p>
    <w:p w:rsidR="00FC1D41" w:rsidRPr="001E34F0" w:rsidRDefault="00FC1D41" w:rsidP="00FC1D41">
      <w:pPr>
        <w:numPr>
          <w:ilvl w:val="0"/>
          <w:numId w:val="45"/>
        </w:numPr>
        <w:spacing w:before="100" w:beforeAutospacing="1" w:after="100" w:afterAutospacing="1"/>
        <w:rPr>
          <w:rFonts w:eastAsia="Times New Roman"/>
          <w:sz w:val="18"/>
          <w:szCs w:val="18"/>
        </w:rPr>
      </w:pPr>
      <w:bookmarkStart w:id="12" w:name="Call13"/>
      <w:bookmarkEnd w:id="12"/>
      <w:r w:rsidRPr="001E34F0">
        <w:rPr>
          <w:rFonts w:eastAsia="Times New Roman"/>
          <w:sz w:val="18"/>
          <w:szCs w:val="18"/>
        </w:rPr>
        <w:t xml:space="preserve">The federal debt was $909 billion in 1980. At the close of the Reagan-Bush era, the debt was $4,202 billion. It currently hovers around $5,700 billion. </w:t>
      </w:r>
    </w:p>
    <w:p w:rsidR="00FC1D41" w:rsidRPr="001E34F0" w:rsidRDefault="00FC1D41" w:rsidP="00FC1D41">
      <w:pPr>
        <w:numPr>
          <w:ilvl w:val="0"/>
          <w:numId w:val="45"/>
        </w:numPr>
        <w:spacing w:before="100" w:beforeAutospacing="1" w:after="100" w:afterAutospacing="1"/>
        <w:rPr>
          <w:rFonts w:eastAsia="Times New Roman"/>
          <w:sz w:val="18"/>
          <w:szCs w:val="18"/>
        </w:rPr>
      </w:pPr>
      <w:bookmarkStart w:id="13" w:name="Call14"/>
      <w:bookmarkEnd w:id="13"/>
      <w:r w:rsidRPr="001E34F0">
        <w:rPr>
          <w:rFonts w:eastAsia="Times New Roman"/>
          <w:sz w:val="18"/>
          <w:szCs w:val="18"/>
        </w:rPr>
        <w:t xml:space="preserve">Government debt securities are owned dominantly by upper-crust households. The latest figures show that tax-exempt interest was reported on 4.9 million personal tax returns for 1997, about 4 percent of all taxpayers. Total tax-exempt interest income was $48.5 billion in 1997. </w:t>
      </w:r>
    </w:p>
    <w:p w:rsidR="00FC1D41" w:rsidRPr="001E34F0" w:rsidRDefault="00FC1D41" w:rsidP="00FC1D41">
      <w:pPr>
        <w:numPr>
          <w:ilvl w:val="0"/>
          <w:numId w:val="45"/>
        </w:numPr>
        <w:spacing w:before="100" w:beforeAutospacing="1" w:after="100" w:afterAutospacing="1"/>
        <w:rPr>
          <w:rFonts w:eastAsia="Times New Roman"/>
          <w:sz w:val="18"/>
          <w:szCs w:val="18"/>
        </w:rPr>
      </w:pPr>
      <w:bookmarkStart w:id="14" w:name="Call15"/>
      <w:bookmarkEnd w:id="14"/>
      <w:r w:rsidRPr="001E34F0">
        <w:rPr>
          <w:rFonts w:eastAsia="Times New Roman"/>
          <w:sz w:val="18"/>
          <w:szCs w:val="18"/>
        </w:rPr>
        <w:t xml:space="preserve">The combined net worth of the </w:t>
      </w:r>
      <w:r w:rsidRPr="001E34F0">
        <w:rPr>
          <w:rFonts w:eastAsia="Times New Roman"/>
          <w:i/>
          <w:iCs/>
          <w:sz w:val="18"/>
          <w:szCs w:val="18"/>
        </w:rPr>
        <w:t>Forbes 400</w:t>
      </w:r>
      <w:r w:rsidRPr="001E34F0">
        <w:rPr>
          <w:rFonts w:eastAsia="Times New Roman"/>
          <w:sz w:val="18"/>
          <w:szCs w:val="18"/>
        </w:rPr>
        <w:t xml:space="preserve"> topped $1 trillion in September 1999, up from $738 billion 12 months earlier, for an average one-year increase of $655 million each ($12.6 million per week). </w:t>
      </w:r>
    </w:p>
    <w:p w:rsidR="00FC1D41" w:rsidRPr="001E34F0" w:rsidRDefault="00FC1D41" w:rsidP="00FC1D41">
      <w:pPr>
        <w:numPr>
          <w:ilvl w:val="0"/>
          <w:numId w:val="45"/>
        </w:numPr>
        <w:spacing w:before="100" w:beforeAutospacing="1" w:after="100" w:afterAutospacing="1"/>
        <w:rPr>
          <w:rFonts w:eastAsia="Times New Roman"/>
          <w:sz w:val="18"/>
          <w:szCs w:val="18"/>
        </w:rPr>
      </w:pPr>
      <w:r w:rsidRPr="001E34F0">
        <w:rPr>
          <w:rFonts w:eastAsia="Times New Roman"/>
          <w:sz w:val="18"/>
          <w:szCs w:val="18"/>
        </w:rPr>
        <w:t xml:space="preserve">Less than one-fifth of that increase ($48.4 billion) would have been enough to bring every American up to the official poverty line, leaving each of the </w:t>
      </w:r>
      <w:r w:rsidRPr="001E34F0">
        <w:rPr>
          <w:rFonts w:eastAsia="Times New Roman"/>
          <w:i/>
          <w:iCs/>
          <w:sz w:val="18"/>
          <w:szCs w:val="18"/>
        </w:rPr>
        <w:t>Forbes 400</w:t>
      </w:r>
      <w:r w:rsidRPr="001E34F0">
        <w:rPr>
          <w:rFonts w:eastAsia="Times New Roman"/>
          <w:sz w:val="18"/>
          <w:szCs w:val="18"/>
        </w:rPr>
        <w:t xml:space="preserve"> with an average one-year increase of $534 million ($10.2 million per week). </w:t>
      </w:r>
    </w:p>
    <w:p w:rsidR="00FC1D41" w:rsidRPr="001E34F0" w:rsidRDefault="00FC1D41" w:rsidP="00FC1D41">
      <w:pPr>
        <w:numPr>
          <w:ilvl w:val="0"/>
          <w:numId w:val="45"/>
        </w:numPr>
        <w:spacing w:before="100" w:beforeAutospacing="1" w:after="100" w:afterAutospacing="1"/>
        <w:rPr>
          <w:rFonts w:eastAsia="Times New Roman"/>
          <w:sz w:val="18"/>
          <w:szCs w:val="18"/>
        </w:rPr>
      </w:pPr>
      <w:bookmarkStart w:id="15" w:name="Call16"/>
      <w:bookmarkEnd w:id="15"/>
      <w:r w:rsidRPr="001E34F0">
        <w:rPr>
          <w:rFonts w:eastAsia="Times New Roman"/>
          <w:sz w:val="18"/>
          <w:szCs w:val="18"/>
        </w:rPr>
        <w:t xml:space="preserve">While the number of households expanded 3 percent from 1995 to 1998, households with a net worth of $10 million or more grew 44.7 percent. </w:t>
      </w:r>
    </w:p>
    <w:p w:rsidR="00FC1D41" w:rsidRPr="001E34F0" w:rsidRDefault="00FC1D41" w:rsidP="00FC1D41">
      <w:pPr>
        <w:numPr>
          <w:ilvl w:val="0"/>
          <w:numId w:val="45"/>
        </w:numPr>
        <w:spacing w:before="100" w:beforeAutospacing="1" w:after="100" w:afterAutospacing="1"/>
        <w:rPr>
          <w:rFonts w:eastAsia="Times New Roman"/>
          <w:sz w:val="18"/>
          <w:szCs w:val="18"/>
        </w:rPr>
      </w:pPr>
      <w:bookmarkStart w:id="16" w:name="Call17"/>
      <w:bookmarkEnd w:id="16"/>
      <w:r w:rsidRPr="001E34F0">
        <w:rPr>
          <w:rFonts w:eastAsia="Times New Roman"/>
          <w:sz w:val="18"/>
          <w:szCs w:val="18"/>
        </w:rPr>
        <w:t xml:space="preserve">Eighty-six percent of stock market gains between 1989 and 1997 flowed to the top ten percent of households while 42 percent went to the most well-to-do one percent. </w:t>
      </w:r>
    </w:p>
    <w:p w:rsidR="00FC1D41" w:rsidRPr="001E34F0" w:rsidRDefault="00FC1D41" w:rsidP="00FC1D41">
      <w:pPr>
        <w:numPr>
          <w:ilvl w:val="0"/>
          <w:numId w:val="45"/>
        </w:numPr>
        <w:rPr>
          <w:rFonts w:eastAsia="Times New Roman"/>
          <w:sz w:val="18"/>
          <w:szCs w:val="18"/>
        </w:rPr>
      </w:pPr>
      <w:bookmarkStart w:id="17" w:name="Call18"/>
      <w:bookmarkEnd w:id="17"/>
      <w:r w:rsidRPr="001E34F0">
        <w:rPr>
          <w:rFonts w:eastAsia="Times New Roman"/>
          <w:sz w:val="18"/>
          <w:szCs w:val="18"/>
        </w:rPr>
        <w:t>If Congress adopts Martin Feldstein's proposal for the partial privatization of Social Security, the U.S. Treasury will pump budget surpluses equal to 2.3 percent of the national payroll into the stock market each year. That's $100 billion-plus per year in tax revenues to boost stock prices.</w:t>
      </w:r>
    </w:p>
    <w:p w:rsidR="00FC1D41" w:rsidRPr="001E34F0" w:rsidRDefault="00FC1D41" w:rsidP="00FC1D41">
      <w:pPr>
        <w:numPr>
          <w:ilvl w:val="0"/>
          <w:numId w:val="46"/>
        </w:numPr>
        <w:rPr>
          <w:rFonts w:eastAsia="Times New Roman"/>
          <w:sz w:val="18"/>
          <w:szCs w:val="18"/>
        </w:rPr>
      </w:pPr>
      <w:bookmarkStart w:id="18" w:name="Call19"/>
      <w:bookmarkEnd w:id="18"/>
      <w:r w:rsidRPr="001E34F0">
        <w:rPr>
          <w:rFonts w:eastAsia="Times New Roman"/>
          <w:sz w:val="18"/>
          <w:szCs w:val="18"/>
        </w:rPr>
        <w:t xml:space="preserve">In 1998 the top-earning one percent had as much income as the 100 million Americans with the lowest earnings. </w:t>
      </w:r>
    </w:p>
    <w:p w:rsidR="00FC1D41" w:rsidRPr="001E34F0" w:rsidRDefault="00FC1D41" w:rsidP="00FC1D41">
      <w:pPr>
        <w:numPr>
          <w:ilvl w:val="0"/>
          <w:numId w:val="46"/>
        </w:numPr>
        <w:rPr>
          <w:rFonts w:eastAsia="Times New Roman"/>
          <w:sz w:val="18"/>
          <w:szCs w:val="18"/>
        </w:rPr>
      </w:pPr>
      <w:bookmarkStart w:id="19" w:name="Call20"/>
      <w:bookmarkEnd w:id="19"/>
      <w:r w:rsidRPr="001E34F0">
        <w:rPr>
          <w:rFonts w:eastAsia="Times New Roman"/>
          <w:sz w:val="18"/>
          <w:szCs w:val="18"/>
        </w:rPr>
        <w:t>From 1983-1995, only the top 20 percent of households saw any real increase in their income while the middle-earning 20 percent, if they lost their jobs, had enough savings to maintain their standard of living for 1.2 months (36 days), down from 3.6 months in 1989.</w:t>
      </w:r>
      <w:hyperlink r:id="rId597" w:anchor="Note20" w:history="1">
        <w:r w:rsidRPr="001E34F0">
          <w:rPr>
            <w:rFonts w:eastAsia="Times New Roman"/>
            <w:color w:val="0000FF"/>
            <w:sz w:val="18"/>
            <w:szCs w:val="18"/>
            <w:u w:val="single"/>
          </w:rPr>
          <w:t xml:space="preserve"> </w:t>
        </w:r>
      </w:hyperlink>
      <w:r w:rsidRPr="001E34F0">
        <w:rPr>
          <w:rFonts w:eastAsia="Times New Roman"/>
          <w:sz w:val="18"/>
          <w:szCs w:val="18"/>
        </w:rPr>
        <w:t xml:space="preserve"> </w:t>
      </w:r>
    </w:p>
    <w:p w:rsidR="00FC1D41" w:rsidRPr="001E34F0" w:rsidRDefault="00FC1D41" w:rsidP="00FC1D41">
      <w:pPr>
        <w:numPr>
          <w:ilvl w:val="0"/>
          <w:numId w:val="46"/>
        </w:numPr>
        <w:spacing w:before="100" w:beforeAutospacing="1" w:after="100" w:afterAutospacing="1"/>
        <w:rPr>
          <w:rFonts w:eastAsia="Times New Roman"/>
          <w:sz w:val="18"/>
          <w:szCs w:val="18"/>
        </w:rPr>
      </w:pPr>
      <w:bookmarkStart w:id="20" w:name="Call21"/>
      <w:bookmarkEnd w:id="20"/>
      <w:r w:rsidRPr="001E34F0">
        <w:rPr>
          <w:rFonts w:eastAsia="Times New Roman"/>
          <w:sz w:val="18"/>
          <w:szCs w:val="18"/>
        </w:rPr>
        <w:t xml:space="preserve">Economist Robert Frank reports that the top one percent captured 70 percent of all earnings growth since the </w:t>
      </w:r>
      <w:proofErr w:type="gramStart"/>
      <w:r w:rsidRPr="001E34F0">
        <w:rPr>
          <w:rFonts w:eastAsia="Times New Roman"/>
          <w:sz w:val="18"/>
          <w:szCs w:val="18"/>
        </w:rPr>
        <w:t>mid-1970's</w:t>
      </w:r>
      <w:proofErr w:type="gramEnd"/>
      <w:r w:rsidRPr="001E34F0">
        <w:rPr>
          <w:rFonts w:eastAsia="Times New Roman"/>
          <w:sz w:val="18"/>
          <w:szCs w:val="18"/>
        </w:rPr>
        <w:t xml:space="preserve">. </w:t>
      </w:r>
    </w:p>
    <w:p w:rsidR="00FC1D41" w:rsidRPr="001E34F0" w:rsidRDefault="00FC1D41" w:rsidP="00FC1D41">
      <w:pPr>
        <w:numPr>
          <w:ilvl w:val="0"/>
          <w:numId w:val="46"/>
        </w:numPr>
        <w:spacing w:before="100" w:beforeAutospacing="1" w:after="100" w:afterAutospacing="1"/>
        <w:rPr>
          <w:rFonts w:eastAsia="Times New Roman"/>
          <w:sz w:val="18"/>
          <w:szCs w:val="18"/>
        </w:rPr>
      </w:pPr>
      <w:bookmarkStart w:id="21" w:name="Call22"/>
      <w:bookmarkEnd w:id="21"/>
      <w:r w:rsidRPr="001E34F0">
        <w:rPr>
          <w:rFonts w:eastAsia="Times New Roman"/>
          <w:sz w:val="18"/>
          <w:szCs w:val="18"/>
        </w:rPr>
        <w:t xml:space="preserve">The Federal Reserve found that "median income between 1989 and 1998 rose appreciably only for families headed by college graduates." </w:t>
      </w:r>
    </w:p>
    <w:p w:rsidR="00FC1D41" w:rsidRPr="001E34F0" w:rsidRDefault="00FC1D41" w:rsidP="00FC1D41">
      <w:pPr>
        <w:numPr>
          <w:ilvl w:val="0"/>
          <w:numId w:val="46"/>
        </w:numPr>
        <w:spacing w:before="100" w:beforeAutospacing="1" w:after="100" w:afterAutospacing="1"/>
        <w:rPr>
          <w:rFonts w:eastAsia="Times New Roman"/>
          <w:sz w:val="18"/>
          <w:szCs w:val="18"/>
        </w:rPr>
      </w:pPr>
      <w:bookmarkStart w:id="22" w:name="Call23"/>
      <w:bookmarkEnd w:id="22"/>
      <w:r w:rsidRPr="001E34F0">
        <w:rPr>
          <w:rFonts w:eastAsia="Times New Roman"/>
          <w:sz w:val="18"/>
          <w:szCs w:val="18"/>
        </w:rPr>
        <w:t xml:space="preserve">On an inflation-adjusted basis, the median hourly wage in 1998 was 7 percent lower than in 1973 - when Richard Nixon was in the White House. </w:t>
      </w:r>
    </w:p>
    <w:p w:rsidR="00FC1D41" w:rsidRPr="001E34F0" w:rsidRDefault="00FC1D41" w:rsidP="00FC1D41">
      <w:pPr>
        <w:numPr>
          <w:ilvl w:val="0"/>
          <w:numId w:val="46"/>
        </w:numPr>
        <w:spacing w:before="100" w:beforeAutospacing="1" w:after="100" w:afterAutospacing="1"/>
        <w:rPr>
          <w:rFonts w:eastAsia="Times New Roman"/>
          <w:sz w:val="18"/>
          <w:szCs w:val="18"/>
        </w:rPr>
      </w:pPr>
      <w:bookmarkStart w:id="23" w:name="Call24"/>
      <w:bookmarkEnd w:id="23"/>
      <w:r w:rsidRPr="001E34F0">
        <w:rPr>
          <w:rFonts w:eastAsia="Times New Roman"/>
          <w:sz w:val="18"/>
          <w:szCs w:val="18"/>
        </w:rPr>
        <w:t xml:space="preserve">The pay gap between top executives and production workers grew from 42:1 in 1980 to 419:1 in 1998 (excluding the value of stock options). </w:t>
      </w:r>
    </w:p>
    <w:p w:rsidR="00FC1D41" w:rsidRPr="001E34F0" w:rsidRDefault="00FC1D41" w:rsidP="00FC1D41">
      <w:pPr>
        <w:numPr>
          <w:ilvl w:val="0"/>
          <w:numId w:val="46"/>
        </w:numPr>
        <w:spacing w:before="100" w:beforeAutospacing="1" w:after="100" w:afterAutospacing="1"/>
        <w:rPr>
          <w:rFonts w:eastAsia="Times New Roman"/>
          <w:sz w:val="18"/>
          <w:szCs w:val="18"/>
        </w:rPr>
      </w:pPr>
      <w:bookmarkStart w:id="24" w:name="Call25"/>
      <w:bookmarkEnd w:id="24"/>
      <w:r w:rsidRPr="001E34F0">
        <w:rPr>
          <w:rFonts w:eastAsia="Times New Roman"/>
          <w:sz w:val="18"/>
          <w:szCs w:val="18"/>
        </w:rPr>
        <w:t xml:space="preserve">Executive pay at the nation's 365 largest companies </w:t>
      </w:r>
      <w:proofErr w:type="gramStart"/>
      <w:r w:rsidRPr="001E34F0">
        <w:rPr>
          <w:rFonts w:eastAsia="Times New Roman"/>
          <w:sz w:val="18"/>
          <w:szCs w:val="18"/>
        </w:rPr>
        <w:t>rose</w:t>
      </w:r>
      <w:proofErr w:type="gramEnd"/>
      <w:r w:rsidRPr="001E34F0">
        <w:rPr>
          <w:rFonts w:eastAsia="Times New Roman"/>
          <w:sz w:val="18"/>
          <w:szCs w:val="18"/>
        </w:rPr>
        <w:t xml:space="preserve"> an average 481 percent from 1990 to 1998 while corporate profits rose 108 percent. </w:t>
      </w:r>
    </w:p>
    <w:p w:rsidR="00FC1D41" w:rsidRPr="001E34F0" w:rsidRDefault="00FC1D41" w:rsidP="00FC1D41">
      <w:pPr>
        <w:numPr>
          <w:ilvl w:val="0"/>
          <w:numId w:val="46"/>
        </w:numPr>
        <w:spacing w:before="100" w:beforeAutospacing="1" w:after="100" w:afterAutospacing="1"/>
        <w:rPr>
          <w:rFonts w:eastAsia="Times New Roman"/>
          <w:sz w:val="18"/>
          <w:szCs w:val="18"/>
        </w:rPr>
      </w:pPr>
      <w:r w:rsidRPr="001E34F0">
        <w:rPr>
          <w:rFonts w:eastAsia="Times New Roman"/>
          <w:sz w:val="18"/>
          <w:szCs w:val="18"/>
        </w:rPr>
        <w:t xml:space="preserve">Had the typical worker's pay risen in tandem with executive pay, the average production worker would now earn $110,000 a year and the minimum wage would be $22.08. </w:t>
      </w:r>
    </w:p>
    <w:p w:rsidR="00FC1D41" w:rsidRPr="001E34F0" w:rsidRDefault="00FC1D41" w:rsidP="00FC1D41">
      <w:pPr>
        <w:numPr>
          <w:ilvl w:val="0"/>
          <w:numId w:val="46"/>
        </w:numPr>
        <w:spacing w:before="100" w:beforeAutospacing="1" w:after="100" w:afterAutospacing="1"/>
        <w:rPr>
          <w:rFonts w:eastAsia="Times New Roman"/>
          <w:sz w:val="18"/>
          <w:szCs w:val="18"/>
        </w:rPr>
      </w:pPr>
      <w:bookmarkStart w:id="25" w:name="Call26"/>
      <w:bookmarkEnd w:id="25"/>
      <w:r w:rsidRPr="001E34F0">
        <w:rPr>
          <w:rFonts w:eastAsia="Times New Roman"/>
          <w:i/>
          <w:iCs/>
          <w:sz w:val="18"/>
          <w:szCs w:val="18"/>
        </w:rPr>
        <w:t>Business Week</w:t>
      </w:r>
      <w:r w:rsidRPr="001E34F0">
        <w:rPr>
          <w:rFonts w:eastAsia="Times New Roman"/>
          <w:sz w:val="18"/>
          <w:szCs w:val="18"/>
        </w:rPr>
        <w:t xml:space="preserve"> reports that in 1998 the average large company chief executive was paid $10.6 million, a 36 percent jump over 1997. That omits unexercised stock options. </w:t>
      </w:r>
    </w:p>
    <w:p w:rsidR="00FC1D41" w:rsidRPr="001E34F0" w:rsidRDefault="00FC1D41" w:rsidP="00FC1D41">
      <w:pPr>
        <w:numPr>
          <w:ilvl w:val="0"/>
          <w:numId w:val="46"/>
        </w:numPr>
        <w:rPr>
          <w:rFonts w:eastAsia="Times New Roman"/>
          <w:sz w:val="18"/>
          <w:szCs w:val="18"/>
        </w:rPr>
      </w:pPr>
      <w:r w:rsidRPr="001E34F0">
        <w:rPr>
          <w:rFonts w:eastAsia="Times New Roman"/>
          <w:sz w:val="18"/>
          <w:szCs w:val="18"/>
        </w:rPr>
        <w:t>Compensation expert Graef Crystal identifies five CEOs who each saw their wallets widen by more than $232 million in 1998 as they exercised their stock options. For a 40-hour week, that's $116,000 per hour.</w:t>
      </w:r>
    </w:p>
    <w:p w:rsidR="00FC1D41" w:rsidRPr="001E34F0" w:rsidRDefault="00FC1D41" w:rsidP="00FC1D41">
      <w:pPr>
        <w:numPr>
          <w:ilvl w:val="0"/>
          <w:numId w:val="47"/>
        </w:numPr>
        <w:rPr>
          <w:rFonts w:eastAsia="Times New Roman"/>
          <w:sz w:val="18"/>
          <w:szCs w:val="18"/>
        </w:rPr>
      </w:pPr>
      <w:bookmarkStart w:id="26" w:name="Call27"/>
      <w:bookmarkEnd w:id="26"/>
      <w:r w:rsidRPr="001E34F0">
        <w:rPr>
          <w:rFonts w:eastAsia="Times New Roman"/>
          <w:sz w:val="18"/>
          <w:szCs w:val="18"/>
        </w:rPr>
        <w:t xml:space="preserve">The work year has expanded by 184 hours since 1970, an additional 4-1/2 weeks on the job for the same or less pay. </w:t>
      </w:r>
    </w:p>
    <w:p w:rsidR="00FC1D41" w:rsidRPr="001E34F0" w:rsidRDefault="00FC1D41" w:rsidP="00FC1D41">
      <w:pPr>
        <w:numPr>
          <w:ilvl w:val="0"/>
          <w:numId w:val="47"/>
        </w:numPr>
        <w:rPr>
          <w:rFonts w:eastAsia="Times New Roman"/>
          <w:sz w:val="18"/>
          <w:szCs w:val="18"/>
        </w:rPr>
      </w:pPr>
      <w:bookmarkStart w:id="27" w:name="Call28"/>
      <w:bookmarkEnd w:id="27"/>
      <w:r w:rsidRPr="001E34F0">
        <w:rPr>
          <w:rFonts w:eastAsia="Times New Roman"/>
          <w:sz w:val="18"/>
          <w:szCs w:val="18"/>
        </w:rPr>
        <w:t xml:space="preserve">Household working hours reached 3,149 in 1998, roughly 60 hours a week for the typical family, moving Americans into first place worldwide in the number of hours worked, nudging aside the workaholic Japanese.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According to the Bureau of Labor statistics, the typical American now works 350 hours more per year than a typical European -- almost nine full weeks.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More than 65 million anti-depressant prescriptions were written in 1998. </w:t>
      </w:r>
    </w:p>
    <w:p w:rsidR="00FC1D41" w:rsidRPr="001E34F0" w:rsidRDefault="00FC1D41" w:rsidP="00FC1D41">
      <w:pPr>
        <w:numPr>
          <w:ilvl w:val="0"/>
          <w:numId w:val="47"/>
        </w:numPr>
        <w:spacing w:before="100" w:beforeAutospacing="1" w:after="100" w:afterAutospacing="1"/>
        <w:rPr>
          <w:rFonts w:eastAsia="Times New Roman"/>
          <w:sz w:val="18"/>
          <w:szCs w:val="18"/>
        </w:rPr>
      </w:pPr>
      <w:bookmarkStart w:id="28" w:name="Call29"/>
      <w:bookmarkEnd w:id="28"/>
      <w:r w:rsidRPr="001E34F0">
        <w:rPr>
          <w:rFonts w:eastAsia="Times New Roman"/>
          <w:sz w:val="18"/>
          <w:szCs w:val="18"/>
        </w:rPr>
        <w:t xml:space="preserve">Parents spend 40 percent less time with their children today than they did thirty years ago.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A 40-hour week at today's minimum wage of $5.15 per hour nets a pre-tax annual income of $10,300. That's $6,355.00 below the official 1998 poverty line for a family of four. </w:t>
      </w:r>
    </w:p>
    <w:p w:rsidR="00FC1D41" w:rsidRPr="001E34F0" w:rsidRDefault="00FC1D41" w:rsidP="00FC1D41">
      <w:pPr>
        <w:numPr>
          <w:ilvl w:val="0"/>
          <w:numId w:val="47"/>
        </w:numPr>
        <w:spacing w:before="100" w:beforeAutospacing="1" w:after="100" w:afterAutospacing="1"/>
        <w:rPr>
          <w:rFonts w:eastAsia="Times New Roman"/>
          <w:sz w:val="18"/>
          <w:szCs w:val="18"/>
        </w:rPr>
      </w:pPr>
      <w:bookmarkStart w:id="29" w:name="Call30"/>
      <w:bookmarkEnd w:id="29"/>
      <w:r w:rsidRPr="001E34F0">
        <w:rPr>
          <w:rFonts w:eastAsia="Times New Roman"/>
          <w:sz w:val="18"/>
          <w:szCs w:val="18"/>
        </w:rPr>
        <w:t xml:space="preserve">Had increases in the minimum wage kept pace with inflation since the 1960s, the minimum wage would now exceed the earnings of nearly 30 percent of U.S. workers.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The after-tax income flowing to the middle 60 percent of households in 1999 is the lowest recorded since 1977. Among the bottom fifth of households, average after-tax income fell nine percent from 1977 to 1999. </w:t>
      </w:r>
    </w:p>
    <w:p w:rsidR="00FC1D41" w:rsidRPr="001E34F0" w:rsidRDefault="00FC1D41" w:rsidP="00FC1D41">
      <w:pPr>
        <w:numPr>
          <w:ilvl w:val="0"/>
          <w:numId w:val="47"/>
        </w:numPr>
        <w:spacing w:before="100" w:beforeAutospacing="1" w:after="100" w:afterAutospacing="1"/>
        <w:rPr>
          <w:rFonts w:eastAsia="Times New Roman"/>
          <w:sz w:val="18"/>
          <w:szCs w:val="18"/>
        </w:rPr>
      </w:pPr>
      <w:bookmarkStart w:id="30" w:name="Call31"/>
      <w:bookmarkEnd w:id="30"/>
      <w:r w:rsidRPr="001E34F0">
        <w:rPr>
          <w:rFonts w:eastAsia="Times New Roman"/>
          <w:sz w:val="18"/>
          <w:szCs w:val="18"/>
        </w:rPr>
        <w:t xml:space="preserve">In New York, the highest-income five percent of families gained nearly $108,000 in average income per family from the late 1970s to the late 1990s, while the lowest-income 20 percent of New Yorkers lost $2,900.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The Census Bureau reports that the pretax median income was $1,001 higher in 1998 than in 1989. For the decade of the 1990s, that's an average annual raise, adjusted for inflation, of $111.22, or 0.3 percent. </w:t>
      </w:r>
    </w:p>
    <w:p w:rsidR="00FC1D41" w:rsidRPr="001E34F0" w:rsidRDefault="00FC1D41" w:rsidP="00FC1D41">
      <w:pPr>
        <w:numPr>
          <w:ilvl w:val="0"/>
          <w:numId w:val="47"/>
        </w:numPr>
        <w:spacing w:before="100" w:beforeAutospacing="1" w:after="100" w:afterAutospacing="1"/>
        <w:rPr>
          <w:rFonts w:eastAsia="Times New Roman"/>
          <w:sz w:val="18"/>
          <w:szCs w:val="18"/>
        </w:rPr>
      </w:pPr>
      <w:bookmarkStart w:id="31" w:name="Call32"/>
      <w:bookmarkEnd w:id="31"/>
      <w:r w:rsidRPr="001E34F0">
        <w:rPr>
          <w:rFonts w:eastAsia="Times New Roman"/>
          <w:sz w:val="18"/>
          <w:szCs w:val="18"/>
        </w:rPr>
        <w:t xml:space="preserve">According to the Census Bureau, the top fifth of households now claim 49.2 percent of national income while the bottom fifth gets by on 3.6 percent. </w:t>
      </w:r>
    </w:p>
    <w:p w:rsidR="00FC1D41" w:rsidRPr="001E34F0" w:rsidRDefault="00FC1D41" w:rsidP="00FC1D41">
      <w:pPr>
        <w:ind w:left="360"/>
        <w:jc w:val="center"/>
        <w:rPr>
          <w:b/>
          <w:sz w:val="18"/>
          <w:szCs w:val="18"/>
        </w:rPr>
      </w:pPr>
      <w:r w:rsidRPr="001E34F0">
        <w:rPr>
          <w:b/>
          <w:sz w:val="18"/>
          <w:szCs w:val="18"/>
        </w:rPr>
        <w:t>AMERICAN MISTRENDING-2</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lastRenderedPageBreak/>
        <w:t xml:space="preserve">Except for inflation adjustments, today's poverty formula remains unchanged since 1965 when it was designed by Lyndon Johnson to address severe nutritional deprivation but only if "the housewife is a careful shopper, a skillful cook and a good manager who will prepare all the family's meals at home."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The national poverty rate remains above that for any year in the 1970's. </w:t>
      </w:r>
    </w:p>
    <w:p w:rsidR="00FC1D41" w:rsidRPr="001E34F0" w:rsidRDefault="00FC1D41" w:rsidP="00FC1D41">
      <w:pPr>
        <w:numPr>
          <w:ilvl w:val="0"/>
          <w:numId w:val="47"/>
        </w:numPr>
        <w:spacing w:before="100" w:beforeAutospacing="1" w:after="100" w:afterAutospacing="1"/>
        <w:rPr>
          <w:rFonts w:eastAsia="Times New Roman"/>
          <w:sz w:val="18"/>
          <w:szCs w:val="18"/>
        </w:rPr>
      </w:pPr>
      <w:bookmarkStart w:id="32" w:name="Call33"/>
      <w:bookmarkEnd w:id="32"/>
      <w:r w:rsidRPr="001E34F0">
        <w:rPr>
          <w:rFonts w:eastAsia="Times New Roman"/>
          <w:sz w:val="18"/>
          <w:szCs w:val="18"/>
        </w:rPr>
        <w:t xml:space="preserve">One in every four preschoolers in the United States now lives in poverty.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Bill Clinton reported a 12.7 percent poverty rate in September 1999, the lowest level in a decade. </w:t>
      </w:r>
    </w:p>
    <w:p w:rsidR="00FC1D41" w:rsidRPr="001E34F0" w:rsidRDefault="00FC1D41" w:rsidP="00FC1D41">
      <w:pPr>
        <w:numPr>
          <w:ilvl w:val="0"/>
          <w:numId w:val="47"/>
        </w:numPr>
        <w:spacing w:before="100" w:beforeAutospacing="1" w:after="100" w:afterAutospacing="1"/>
        <w:rPr>
          <w:rFonts w:eastAsia="Times New Roman"/>
          <w:sz w:val="18"/>
          <w:szCs w:val="18"/>
        </w:rPr>
      </w:pPr>
      <w:r w:rsidRPr="001E34F0">
        <w:rPr>
          <w:rFonts w:eastAsia="Times New Roman"/>
          <w:sz w:val="18"/>
          <w:szCs w:val="18"/>
        </w:rPr>
        <w:t xml:space="preserve">Raising the poverty threshold to $19,500 (as recommended by the Census Bureau) boosts the poverty rate to a record-high 17 percent, leaving 46 million Americans short of that minimal level. </w:t>
      </w:r>
    </w:p>
    <w:p w:rsidR="00FC1D41" w:rsidRPr="001E34F0" w:rsidRDefault="00FC1D41" w:rsidP="00FC1D41">
      <w:pPr>
        <w:numPr>
          <w:ilvl w:val="0"/>
          <w:numId w:val="47"/>
        </w:numPr>
        <w:rPr>
          <w:rFonts w:eastAsia="Times New Roman"/>
          <w:sz w:val="18"/>
          <w:szCs w:val="18"/>
        </w:rPr>
      </w:pPr>
      <w:bookmarkStart w:id="33" w:name="Call34"/>
      <w:bookmarkEnd w:id="33"/>
      <w:r w:rsidRPr="001E34F0">
        <w:rPr>
          <w:rFonts w:eastAsia="Times New Roman"/>
          <w:sz w:val="18"/>
          <w:szCs w:val="18"/>
        </w:rPr>
        <w:t xml:space="preserve">In 1998, the nation's three primary income security programs -- Social Security, Medicare and civil service pensions -- consumed $805.2 billion in federal tax revenues. Meanwhile, the U.S. General Accounting Office (GAO) reports that we need $112 billion to repair dilapidated public schools. </w:t>
      </w:r>
    </w:p>
    <w:p w:rsidR="00FC1D41" w:rsidRPr="001E34F0" w:rsidRDefault="00FC1D41" w:rsidP="00FC1D41">
      <w:pPr>
        <w:numPr>
          <w:ilvl w:val="0"/>
          <w:numId w:val="48"/>
        </w:numPr>
        <w:rPr>
          <w:rFonts w:eastAsia="Times New Roman"/>
          <w:sz w:val="18"/>
          <w:szCs w:val="18"/>
        </w:rPr>
      </w:pPr>
      <w:r w:rsidRPr="001E34F0">
        <w:rPr>
          <w:rFonts w:eastAsia="Times New Roman"/>
          <w:sz w:val="18"/>
          <w:szCs w:val="18"/>
        </w:rPr>
        <w:t xml:space="preserve">In 1973, the United States imprisoned 350,000 people nationwide. By 1998, the prison population was 1.8 million or roughly 674 people in prison per 100,000, while Europe-wide the imprisonment rate is 60 to 100 per 100,000. Florida now spends more on corrections than on colleges. California spent nine percent of its 1998 budget on prisons as it responded to an 8-fold increase in its prison population over the past two decades. The Rand Corporation projects that California's prison spending will top 16 percent by 2005. </w:t>
      </w:r>
      <w:bookmarkStart w:id="34" w:name="Call35"/>
      <w:bookmarkEnd w:id="34"/>
      <w:r w:rsidRPr="001E34F0">
        <w:rPr>
          <w:rFonts w:eastAsia="Times New Roman"/>
          <w:sz w:val="18"/>
          <w:szCs w:val="18"/>
        </w:rPr>
        <w:t xml:space="preserve">In 1998, Disney CEO Michael Eisner received a pay package totaling $575.6 million, 25,070 times the average Disney worker's pay.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35" w:name="Call36"/>
      <w:bookmarkEnd w:id="35"/>
      <w:r w:rsidRPr="001E34F0">
        <w:rPr>
          <w:rFonts w:eastAsia="Times New Roman"/>
          <w:sz w:val="18"/>
          <w:szCs w:val="18"/>
        </w:rPr>
        <w:t xml:space="preserve">In the same year (1998) when one American (Bill Gates) amassed more wealth than the combined net worth of the poorest 45 percent of American households, a record 1.4 million Americans filed for bankruptcy -- 7,000 bankruptcies per hour, 8 hours a day, </w:t>
      </w:r>
      <w:proofErr w:type="gramStart"/>
      <w:r w:rsidRPr="001E34F0">
        <w:rPr>
          <w:rFonts w:eastAsia="Times New Roman"/>
          <w:sz w:val="18"/>
          <w:szCs w:val="18"/>
        </w:rPr>
        <w:t>5</w:t>
      </w:r>
      <w:proofErr w:type="gramEnd"/>
      <w:r w:rsidRPr="001E34F0">
        <w:rPr>
          <w:rFonts w:eastAsia="Times New Roman"/>
          <w:sz w:val="18"/>
          <w:szCs w:val="18"/>
        </w:rPr>
        <w:t xml:space="preserve"> days a week.</w:t>
      </w:r>
      <w:hyperlink r:id="rId598" w:anchor="Note37" w:history="1">
        <w:r w:rsidRPr="001E34F0">
          <w:rPr>
            <w:rFonts w:eastAsia="Times New Roman"/>
            <w:color w:val="0000FF"/>
            <w:sz w:val="18"/>
            <w:szCs w:val="18"/>
            <w:u w:val="single"/>
          </w:rPr>
          <w:t xml:space="preserve"> </w:t>
        </w:r>
      </w:hyperlink>
      <w:r w:rsidRPr="001E34F0">
        <w:rPr>
          <w:rFonts w:eastAsia="Times New Roman"/>
          <w:sz w:val="18"/>
          <w:szCs w:val="18"/>
        </w:rPr>
        <w:t xml:space="preserve"> Personal bankruptcy filings topped 1.3 million in 1999.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36" w:name="Call38"/>
      <w:bookmarkEnd w:id="36"/>
      <w:r w:rsidRPr="001E34F0">
        <w:rPr>
          <w:rFonts w:eastAsia="Times New Roman"/>
          <w:sz w:val="18"/>
          <w:szCs w:val="18"/>
        </w:rPr>
        <w:t xml:space="preserve">Since 1992, mortgage debt has grown 60 percent faster than income while consumer debt (mostly auto loans and credit cards) has grown twice as fast. The fastest growing segment of the credit card market consists of low-income holders, with the average amount owed growing 18 times faster than income.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37" w:name="Call39"/>
      <w:bookmarkEnd w:id="37"/>
      <w:r w:rsidRPr="001E34F0">
        <w:rPr>
          <w:rFonts w:eastAsia="Times New Roman"/>
          <w:sz w:val="18"/>
          <w:szCs w:val="18"/>
        </w:rPr>
        <w:t xml:space="preserve">Nine years into the longest economic expansion in the nation's history, labor's share of the national income remains two to four percentage points below the levels reached in the late 1960's and early 1970's. </w:t>
      </w:r>
    </w:p>
    <w:p w:rsidR="00FC1D41" w:rsidRPr="001E34F0" w:rsidRDefault="00FC1D41" w:rsidP="00FC1D41">
      <w:pPr>
        <w:numPr>
          <w:ilvl w:val="0"/>
          <w:numId w:val="48"/>
        </w:numPr>
        <w:spacing w:before="100" w:beforeAutospacing="1" w:after="100" w:afterAutospacing="1"/>
        <w:rPr>
          <w:rFonts w:eastAsia="Times New Roman"/>
          <w:sz w:val="18"/>
          <w:szCs w:val="18"/>
        </w:rPr>
      </w:pPr>
      <w:r w:rsidRPr="001E34F0">
        <w:rPr>
          <w:rFonts w:eastAsia="Times New Roman"/>
          <w:sz w:val="18"/>
          <w:szCs w:val="18"/>
        </w:rPr>
        <w:t xml:space="preserve">Household debt as a percentage of personal income rose from 58 percent in 1973 to an estimated 85 percent in 1997.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38" w:name="Call40"/>
      <w:bookmarkEnd w:id="38"/>
      <w:r w:rsidRPr="001E34F0">
        <w:rPr>
          <w:rFonts w:eastAsia="Times New Roman"/>
          <w:sz w:val="18"/>
          <w:szCs w:val="18"/>
        </w:rPr>
        <w:t xml:space="preserve">In 1997, 142,556 people reported adjusted gross income of $1 million or more, according to the IRS, up from 86,998 for 1995.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39" w:name="Call41"/>
      <w:bookmarkEnd w:id="39"/>
      <w:r w:rsidRPr="001E34F0">
        <w:rPr>
          <w:rFonts w:eastAsia="Times New Roman"/>
          <w:sz w:val="18"/>
          <w:szCs w:val="18"/>
        </w:rPr>
        <w:t xml:space="preserve">For 1999, the Congressional Budget Office (CBO) projects that the top one percent will report average before-tax income of $786,000 and average after-tax income of $516,000.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40" w:name="Call42"/>
      <w:bookmarkEnd w:id="40"/>
      <w:r w:rsidRPr="001E34F0">
        <w:rPr>
          <w:rFonts w:eastAsia="Times New Roman"/>
          <w:sz w:val="18"/>
          <w:szCs w:val="18"/>
        </w:rPr>
        <w:t xml:space="preserve">The top one percent pocketed, on average, an annual tax cut of $40,000 since 1977, an amount exceeding the average annual income of the middle fifth of households. </w:t>
      </w:r>
    </w:p>
    <w:p w:rsidR="00FC1D41" w:rsidRPr="001E34F0" w:rsidRDefault="00FC1D41" w:rsidP="00FC1D41">
      <w:pPr>
        <w:numPr>
          <w:ilvl w:val="0"/>
          <w:numId w:val="48"/>
        </w:numPr>
        <w:spacing w:before="100" w:beforeAutospacing="1" w:after="100" w:afterAutospacing="1"/>
        <w:rPr>
          <w:rFonts w:eastAsia="Times New Roman"/>
          <w:sz w:val="18"/>
          <w:szCs w:val="18"/>
        </w:rPr>
      </w:pPr>
      <w:bookmarkStart w:id="41" w:name="Call43"/>
      <w:bookmarkEnd w:id="41"/>
      <w:r w:rsidRPr="001E34F0">
        <w:rPr>
          <w:rFonts w:eastAsia="Times New Roman"/>
          <w:sz w:val="18"/>
          <w:szCs w:val="18"/>
        </w:rPr>
        <w:t xml:space="preserve">If the richest one percent of the population had received the same share of the nation's after-tax income in 1999 as it did in 1977, it would have received $271 billion less in 1999 -- $226,000 less per household. </w:t>
      </w:r>
    </w:p>
    <w:p w:rsidR="00FC1D41" w:rsidRPr="001E34F0" w:rsidRDefault="00FC1D41" w:rsidP="00BA5F11">
      <w:pPr>
        <w:numPr>
          <w:ilvl w:val="0"/>
          <w:numId w:val="48"/>
        </w:numPr>
        <w:spacing w:before="100" w:beforeAutospacing="1" w:after="100" w:afterAutospacing="1"/>
        <w:rPr>
          <w:rFonts w:eastAsia="Times New Roman"/>
          <w:sz w:val="18"/>
          <w:szCs w:val="18"/>
        </w:rPr>
      </w:pPr>
      <w:bookmarkStart w:id="42" w:name="Call44"/>
      <w:bookmarkEnd w:id="42"/>
      <w:r w:rsidRPr="001E34F0">
        <w:rPr>
          <w:rFonts w:eastAsia="Times New Roman"/>
          <w:sz w:val="18"/>
          <w:szCs w:val="18"/>
        </w:rPr>
        <w:t xml:space="preserve">Between 1977 and 1999, the after-tax income of the top one percent grew faster (115 percent) than their before-tax income (96 percent). </w:t>
      </w:r>
    </w:p>
    <w:p w:rsidR="00FC1D41" w:rsidRPr="001E34F0" w:rsidRDefault="00FC1D41" w:rsidP="00FC1D41">
      <w:pPr>
        <w:numPr>
          <w:ilvl w:val="0"/>
          <w:numId w:val="48"/>
        </w:numPr>
        <w:spacing w:before="100" w:beforeAutospacing="1" w:after="100" w:afterAutospacing="1"/>
        <w:rPr>
          <w:rFonts w:eastAsia="Times New Roman"/>
          <w:sz w:val="18"/>
          <w:szCs w:val="18"/>
        </w:rPr>
      </w:pPr>
      <w:r w:rsidRPr="001E34F0">
        <w:rPr>
          <w:rFonts w:eastAsia="Times New Roman"/>
          <w:sz w:val="18"/>
          <w:szCs w:val="18"/>
        </w:rPr>
        <w:t xml:space="preserve">In 1998, 9,257 new and existing homes sold for $1 million or more, triple the number of million-dollar homes on the market in 1995. Annual mortgage interest payments on a newly purchased $1 million home total $79,247 (assuming 10 percent down and a 30-year adjustable rate mortgage at 8 percent). The home mortgage interest deduction for someone in the top 39.6-percent tax bracket saves on that house $31,382 a year in federal income taxes. When that saving is added to the $40,000 average annual tax cut allowed the top one percent since 1977, that $1 million home costs $7,865 per year, or $655 per month. </w:t>
      </w:r>
    </w:p>
    <w:p w:rsidR="00FC1D41" w:rsidRPr="001E34F0" w:rsidRDefault="00FC1D41" w:rsidP="00FC1D41">
      <w:pPr>
        <w:numPr>
          <w:ilvl w:val="0"/>
          <w:numId w:val="48"/>
        </w:numPr>
        <w:rPr>
          <w:rFonts w:eastAsia="Times New Roman"/>
          <w:sz w:val="18"/>
          <w:szCs w:val="18"/>
        </w:rPr>
      </w:pPr>
      <w:r w:rsidRPr="001E34F0">
        <w:rPr>
          <w:rFonts w:eastAsia="Times New Roman"/>
          <w:sz w:val="18"/>
          <w:szCs w:val="18"/>
        </w:rPr>
        <w:t xml:space="preserve">Federal tax law allows a personal income tax deduction on home mortgage interest costs up to $1 million. If that limit were reduced to $300,000, the CBO calculates that federal tax receipts would increase by $40.8 billion over nine years. In 1998, four percent of new mortgages exceeded $300,000. </w:t>
      </w:r>
    </w:p>
    <w:p w:rsidR="00FC1D41" w:rsidRPr="001E34F0" w:rsidRDefault="00FC1D41" w:rsidP="00FC1D41">
      <w:pPr>
        <w:numPr>
          <w:ilvl w:val="0"/>
          <w:numId w:val="49"/>
        </w:numPr>
        <w:rPr>
          <w:rFonts w:eastAsia="Times New Roman"/>
          <w:sz w:val="18"/>
          <w:szCs w:val="18"/>
        </w:rPr>
      </w:pPr>
      <w:bookmarkStart w:id="43" w:name="Call45"/>
      <w:bookmarkEnd w:id="43"/>
      <w:r w:rsidRPr="001E34F0">
        <w:rPr>
          <w:rFonts w:eastAsia="Times New Roman"/>
          <w:sz w:val="18"/>
          <w:szCs w:val="18"/>
        </w:rPr>
        <w:t xml:space="preserve">For every age group under 55, home ownership remains below where it was in the early 1980s. </w:t>
      </w:r>
      <w:bookmarkStart w:id="44" w:name="Call46"/>
      <w:bookmarkStart w:id="45" w:name="Call53"/>
      <w:bookmarkEnd w:id="44"/>
      <w:bookmarkEnd w:id="45"/>
      <w:r w:rsidRPr="001E34F0">
        <w:rPr>
          <w:rFonts w:eastAsia="Times New Roman"/>
          <w:sz w:val="18"/>
          <w:szCs w:val="18"/>
        </w:rPr>
        <w:t xml:space="preserve">If </w:t>
      </w:r>
      <w:proofErr w:type="gramStart"/>
      <w:r w:rsidRPr="001E34F0">
        <w:rPr>
          <w:rFonts w:eastAsia="Times New Roman"/>
          <w:sz w:val="18"/>
          <w:szCs w:val="18"/>
        </w:rPr>
        <w:t>your</w:t>
      </w:r>
      <w:proofErr w:type="gramEnd"/>
      <w:r w:rsidRPr="001E34F0">
        <w:rPr>
          <w:rFonts w:eastAsia="Times New Roman"/>
          <w:sz w:val="18"/>
          <w:szCs w:val="18"/>
        </w:rPr>
        <w:t xml:space="preserve"> financial wealth is $225,000 (about 20 times the national median) and you give $1,500 to charity, how large a donation would be required for Bill Gates to experience a similar dent in his net worth? According to </w:t>
      </w:r>
      <w:proofErr w:type="gramStart"/>
      <w:r w:rsidRPr="001E34F0">
        <w:rPr>
          <w:rFonts w:eastAsia="Times New Roman"/>
          <w:sz w:val="18"/>
          <w:szCs w:val="18"/>
        </w:rPr>
        <w:t>Wired</w:t>
      </w:r>
      <w:proofErr w:type="gramEnd"/>
      <w:r w:rsidRPr="001E34F0">
        <w:rPr>
          <w:rFonts w:eastAsia="Times New Roman"/>
          <w:sz w:val="18"/>
          <w:szCs w:val="18"/>
        </w:rPr>
        <w:t xml:space="preserve"> magazine, $6.7 billion. That's almost seven times the amount he pledged in September 1999 to provide 20,000 minority scholarships over the next two decades. With the December 1999 completion of Windows 2000, the value of Gates's personally held Microsoft shares </w:t>
      </w:r>
      <w:proofErr w:type="gramStart"/>
      <w:r w:rsidRPr="001E34F0">
        <w:rPr>
          <w:rFonts w:eastAsia="Times New Roman"/>
          <w:sz w:val="18"/>
          <w:szCs w:val="18"/>
        </w:rPr>
        <w:t>rose</w:t>
      </w:r>
      <w:proofErr w:type="gramEnd"/>
      <w:r w:rsidRPr="001E34F0">
        <w:rPr>
          <w:rFonts w:eastAsia="Times New Roman"/>
          <w:sz w:val="18"/>
          <w:szCs w:val="18"/>
        </w:rPr>
        <w:t xml:space="preserve"> to more than $130 billion, almost 12 times the $11 billion or so in securities owned by all 33 million African-Americans combined. </w:t>
      </w:r>
    </w:p>
    <w:p w:rsidR="00FC1D41" w:rsidRPr="001E34F0" w:rsidRDefault="00FC1D41" w:rsidP="00FC1D41">
      <w:pPr>
        <w:numPr>
          <w:ilvl w:val="0"/>
          <w:numId w:val="49"/>
        </w:numPr>
        <w:spacing w:before="100" w:beforeAutospacing="1" w:after="100" w:afterAutospacing="1"/>
        <w:rPr>
          <w:rFonts w:eastAsia="Times New Roman"/>
          <w:sz w:val="18"/>
          <w:szCs w:val="18"/>
        </w:rPr>
      </w:pPr>
      <w:r w:rsidRPr="001E34F0">
        <w:rPr>
          <w:rFonts w:eastAsia="Times New Roman"/>
          <w:sz w:val="18"/>
          <w:szCs w:val="18"/>
        </w:rPr>
        <w:t xml:space="preserve">If an entry-level </w:t>
      </w:r>
      <w:r w:rsidRPr="001E34F0">
        <w:rPr>
          <w:rFonts w:eastAsia="Times New Roman"/>
          <w:i/>
          <w:iCs/>
          <w:sz w:val="18"/>
          <w:szCs w:val="18"/>
        </w:rPr>
        <w:t>Forbes 400</w:t>
      </w:r>
      <w:r w:rsidRPr="001E34F0">
        <w:rPr>
          <w:rFonts w:eastAsia="Times New Roman"/>
          <w:sz w:val="18"/>
          <w:szCs w:val="18"/>
        </w:rPr>
        <w:t xml:space="preserve"> member gives away $1 million of their income, how much would a median-level household need to donate to make a similar financial sacrifice? A bit less than $60. </w:t>
      </w:r>
      <w:bookmarkStart w:id="46" w:name="Call54"/>
      <w:bookmarkEnd w:id="46"/>
    </w:p>
    <w:p w:rsidR="00FC1D41" w:rsidRPr="001E34F0" w:rsidRDefault="00FC1D41" w:rsidP="00FC1D41">
      <w:pPr>
        <w:numPr>
          <w:ilvl w:val="0"/>
          <w:numId w:val="49"/>
        </w:numPr>
        <w:spacing w:before="100" w:beforeAutospacing="1" w:after="100" w:afterAutospacing="1"/>
        <w:rPr>
          <w:rFonts w:eastAsia="Times New Roman"/>
          <w:sz w:val="18"/>
          <w:szCs w:val="18"/>
        </w:rPr>
      </w:pPr>
      <w:r w:rsidRPr="001E34F0">
        <w:rPr>
          <w:rFonts w:eastAsia="Times New Roman"/>
          <w:sz w:val="18"/>
          <w:szCs w:val="18"/>
        </w:rPr>
        <w:t>The world's 200 richest people more than doubled their net worth in the four years to 1999, to more than $1 trillion, for an average $5 billion each. Their combined wealth (the top seven are Americans) equals the combined annual income of the world's poorest 2.5 billion people.</w:t>
      </w:r>
      <w:bookmarkStart w:id="47" w:name="Call56"/>
      <w:bookmarkEnd w:id="47"/>
      <w:r w:rsidRPr="001E34F0">
        <w:rPr>
          <w:rFonts w:eastAsia="Times New Roman"/>
          <w:sz w:val="18"/>
          <w:szCs w:val="18"/>
        </w:rPr>
        <w:t xml:space="preserve"> Microsoft co-founders Bill Gates and Paul Allen plus Berkshire Hathaway's Warren Buffet have a net worth larger than the combined GDP of the 41 poorest nations and their 550 million people. </w:t>
      </w:r>
    </w:p>
    <w:p w:rsidR="00FC1D41" w:rsidRPr="001E34F0" w:rsidRDefault="00FC1D41" w:rsidP="00FC1D41">
      <w:pPr>
        <w:numPr>
          <w:ilvl w:val="0"/>
          <w:numId w:val="49"/>
        </w:numPr>
        <w:rPr>
          <w:rFonts w:eastAsia="Times New Roman"/>
          <w:sz w:val="18"/>
          <w:szCs w:val="18"/>
        </w:rPr>
      </w:pPr>
      <w:r w:rsidRPr="001E34F0">
        <w:rPr>
          <w:rFonts w:eastAsia="Times New Roman"/>
          <w:sz w:val="18"/>
          <w:szCs w:val="18"/>
        </w:rPr>
        <w:t xml:space="preserve">Warren Buffet's 1999 net worth ($31 billion) equals the GDP of Kuwait. </w:t>
      </w:r>
      <w:bookmarkStart w:id="48" w:name="Call57"/>
      <w:bookmarkEnd w:id="48"/>
    </w:p>
    <w:p w:rsidR="00FC1D41" w:rsidRPr="001E34F0" w:rsidRDefault="00FC1D41" w:rsidP="00FC1D41">
      <w:pPr>
        <w:numPr>
          <w:ilvl w:val="0"/>
          <w:numId w:val="49"/>
        </w:numPr>
        <w:rPr>
          <w:rFonts w:eastAsia="Times New Roman"/>
          <w:sz w:val="18"/>
          <w:szCs w:val="18"/>
        </w:rPr>
      </w:pPr>
      <w:r w:rsidRPr="001E34F0">
        <w:rPr>
          <w:rFonts w:eastAsia="Times New Roman"/>
          <w:sz w:val="18"/>
          <w:szCs w:val="18"/>
        </w:rPr>
        <w:t xml:space="preserve">The wealth of the world's 84 richest individuals exceeds the GDP of China with its 1.3 billion people. </w:t>
      </w:r>
    </w:p>
    <w:p w:rsidR="00FC1D41" w:rsidRPr="001E34F0" w:rsidRDefault="00FC1D41" w:rsidP="00FC1D41">
      <w:pPr>
        <w:numPr>
          <w:ilvl w:val="0"/>
          <w:numId w:val="49"/>
        </w:numPr>
        <w:rPr>
          <w:rFonts w:eastAsia="Times New Roman"/>
          <w:sz w:val="18"/>
          <w:szCs w:val="18"/>
        </w:rPr>
      </w:pPr>
      <w:r w:rsidRPr="001E34F0">
        <w:rPr>
          <w:rFonts w:eastAsia="Times New Roman"/>
          <w:sz w:val="18"/>
          <w:szCs w:val="18"/>
        </w:rPr>
        <w:t xml:space="preserve">If the value of Bill Gates's Microsoft stock continues to grow at the same pace as it has since Microsoft's 1986 initial public offering (58.2 percent a year), Wired projects he will become a trillionaire in March 2005, at the age of 49, and his Microsoft holdings will top $1 quadrillion (one million billion) in March 2020, at the age of 64. The Gross World Product for 1998 was $39,000 billion. </w:t>
      </w:r>
      <w:bookmarkStart w:id="49" w:name="Call58"/>
      <w:bookmarkEnd w:id="49"/>
      <w:r w:rsidRPr="001E34F0">
        <w:rPr>
          <w:sz w:val="18"/>
          <w:szCs w:val="18"/>
        </w:rPr>
        <w:t xml:space="preserve">The rate of child poverty in the U.S. is four times that of Western Europe. Among all industrialized countries, we’re #1. Number one in child poverty. Number one in the gap between rich and poor. Number one in unimmunized children. </w:t>
      </w:r>
      <w:r w:rsidRPr="001E34F0">
        <w:rPr>
          <w:sz w:val="18"/>
          <w:szCs w:val="18"/>
        </w:rPr>
        <w:lastRenderedPageBreak/>
        <w:t>Number one in teen pregnancy. Number one in deaths by gunfire. Number one in poverty among the elderly. Number one in citizens without medical coverage.</w:t>
      </w:r>
    </w:p>
    <w:p w:rsidR="00FC1D41" w:rsidRPr="001E34F0" w:rsidRDefault="00FC1D41" w:rsidP="00FC1D41">
      <w:pPr>
        <w:numPr>
          <w:ilvl w:val="0"/>
          <w:numId w:val="49"/>
        </w:numPr>
        <w:rPr>
          <w:rFonts w:eastAsia="Times New Roman"/>
          <w:sz w:val="18"/>
          <w:szCs w:val="18"/>
        </w:rPr>
      </w:pPr>
      <w:r w:rsidRPr="001E34F0">
        <w:rPr>
          <w:sz w:val="18"/>
          <w:szCs w:val="18"/>
        </w:rPr>
        <w:t xml:space="preserve">Nike pays Michael Jordan more to advertise their shoes than they pay all the workers in all the factories who make them. If Michael were willing to get by on just the several millions a year he gets for actually playing basketball, he could double the salary of all the women and children making Nike shoes. </w:t>
      </w:r>
    </w:p>
    <w:p w:rsidR="00FC1D41" w:rsidRPr="001E34F0" w:rsidRDefault="00FC1D41" w:rsidP="00FC1D41">
      <w:pPr>
        <w:pStyle w:val="NormalWeb"/>
        <w:numPr>
          <w:ilvl w:val="0"/>
          <w:numId w:val="49"/>
        </w:numPr>
        <w:rPr>
          <w:rFonts w:ascii="Arial" w:hAnsi="Arial" w:cs="Arial"/>
          <w:sz w:val="18"/>
          <w:szCs w:val="18"/>
        </w:rPr>
      </w:pPr>
      <w:r w:rsidRPr="001E34F0">
        <w:rPr>
          <w:rFonts w:ascii="Arial" w:hAnsi="Arial" w:cs="Arial"/>
          <w:sz w:val="18"/>
          <w:szCs w:val="18"/>
        </w:rPr>
        <w:t>In 1952, the average factory worker had to work one day to earn the closing costs for a brand new home in Levittown, PA. In 1991, it took the average factory worker (if he was lucky enough to have a job) 126 days to earn the closing costs on the same (now 40-year old) house! What’s worse, the average factory worker now doesn’t make enough to qualify for a mortgage on that 40-year old tract house.</w:t>
      </w:r>
    </w:p>
    <w:p w:rsidR="00FC1D41" w:rsidRPr="001E34F0" w:rsidRDefault="00FC1D41" w:rsidP="00FC1D41">
      <w:pPr>
        <w:pStyle w:val="NormalWeb"/>
        <w:numPr>
          <w:ilvl w:val="0"/>
          <w:numId w:val="49"/>
        </w:numPr>
        <w:rPr>
          <w:rFonts w:ascii="Arial" w:hAnsi="Arial" w:cs="Arial"/>
          <w:sz w:val="18"/>
          <w:szCs w:val="18"/>
        </w:rPr>
      </w:pPr>
      <w:r w:rsidRPr="001E34F0">
        <w:rPr>
          <w:rFonts w:ascii="Arial" w:hAnsi="Arial" w:cs="Arial"/>
          <w:sz w:val="18"/>
          <w:szCs w:val="18"/>
        </w:rPr>
        <w:t>In 1970, the median Philadelphia family paid $1,689 in income and social security taxes. In 1989, they paid $8,491. Meanwhile, the average taxes paid by millionaires went down by $436,389 each per year.</w:t>
      </w:r>
    </w:p>
    <w:p w:rsidR="00FC1D41" w:rsidRPr="001E34F0" w:rsidRDefault="00FC1D41" w:rsidP="00FC1D41">
      <w:pPr>
        <w:pStyle w:val="NormalWeb"/>
        <w:numPr>
          <w:ilvl w:val="0"/>
          <w:numId w:val="49"/>
        </w:numPr>
        <w:rPr>
          <w:rFonts w:ascii="Arial" w:hAnsi="Arial" w:cs="Arial"/>
          <w:sz w:val="18"/>
          <w:szCs w:val="18"/>
        </w:rPr>
      </w:pPr>
      <w:r w:rsidRPr="001E34F0">
        <w:rPr>
          <w:rFonts w:ascii="Arial" w:hAnsi="Arial" w:cs="Arial"/>
          <w:sz w:val="18"/>
          <w:szCs w:val="18"/>
        </w:rPr>
        <w:t>In 1982, 75% of workers at companies with 100 or more employees had fully-paid health coverage. In 1989, only 48% of them were covered.</w:t>
      </w:r>
    </w:p>
    <w:p w:rsidR="00FC1D41" w:rsidRPr="001E34F0" w:rsidRDefault="00FC1D41" w:rsidP="00FC1D41">
      <w:pPr>
        <w:pStyle w:val="NormalWeb"/>
        <w:numPr>
          <w:ilvl w:val="0"/>
          <w:numId w:val="49"/>
        </w:numPr>
        <w:rPr>
          <w:rFonts w:ascii="Arial" w:hAnsi="Arial" w:cs="Arial"/>
          <w:sz w:val="18"/>
          <w:szCs w:val="18"/>
        </w:rPr>
      </w:pPr>
      <w:r w:rsidRPr="001E34F0">
        <w:rPr>
          <w:rFonts w:ascii="Arial" w:hAnsi="Arial" w:cs="Arial"/>
          <w:sz w:val="18"/>
          <w:szCs w:val="18"/>
        </w:rPr>
        <w:t>The standard of living in this country is going down fairly rapidly. All too often both husband and wife must work, and many have two and three jobs, none of which have benefits or retirement plans. We used to be told productivity was everything. Has productivity gone down? In fact, productivity has been going up so fast that companies can get by with a small fraction of the work force they once employed.</w:t>
      </w:r>
    </w:p>
    <w:p w:rsidR="00FC1D41" w:rsidRPr="001E34F0" w:rsidRDefault="00FC1D41" w:rsidP="00FC1D41">
      <w:pPr>
        <w:pStyle w:val="NormalWeb"/>
        <w:numPr>
          <w:ilvl w:val="0"/>
          <w:numId w:val="49"/>
        </w:numPr>
        <w:rPr>
          <w:rFonts w:ascii="Arial" w:hAnsi="Arial" w:cs="Arial"/>
          <w:sz w:val="18"/>
          <w:szCs w:val="18"/>
        </w:rPr>
      </w:pPr>
      <w:r w:rsidRPr="001E34F0">
        <w:rPr>
          <w:rFonts w:ascii="Arial" w:hAnsi="Arial" w:cs="Arial"/>
          <w:sz w:val="18"/>
          <w:szCs w:val="18"/>
        </w:rPr>
        <w:t xml:space="preserve">Manufacturing workers produce an average of $95,519 worth of product per year, or $1,837 per week. Of this, $330 goes to the worker, $64 goes to the government in taxes, and $1,443 goes to the corporation for overhead, interest, advertising, and profits. Corporate lobbyists try to get workers excited about the $64 in taxes they’re not getting. Nobody mentions the $1,443 per week they’re being "taxed" by the corporation. In the good old days, the average CEO made a salary 10 to 15 times that of the average factory worker. Today, they make </w:t>
      </w:r>
      <w:r w:rsidRPr="001E34F0">
        <w:rPr>
          <w:rFonts w:ascii="Arial" w:hAnsi="Arial" w:cs="Arial"/>
          <w:bCs/>
          <w:sz w:val="18"/>
          <w:szCs w:val="18"/>
        </w:rPr>
        <w:t xml:space="preserve">150 </w:t>
      </w:r>
      <w:r w:rsidRPr="001E34F0">
        <w:rPr>
          <w:rFonts w:ascii="Arial" w:hAnsi="Arial" w:cs="Arial"/>
          <w:sz w:val="18"/>
          <w:szCs w:val="18"/>
        </w:rPr>
        <w:t>times as much!</w:t>
      </w:r>
      <w:r w:rsidR="00BA5F11" w:rsidRPr="001E34F0">
        <w:rPr>
          <w:bCs/>
          <w:color w:val="000000"/>
          <w:sz w:val="18"/>
          <w:szCs w:val="18"/>
        </w:rPr>
        <w:t xml:space="preserve"> </w:t>
      </w:r>
      <w:r w:rsidR="0054102F" w:rsidRPr="001E34F0">
        <w:rPr>
          <w:bCs/>
          <w:color w:val="000000"/>
          <w:sz w:val="18"/>
          <w:szCs w:val="18"/>
        </w:rPr>
        <w:pict>
          <v:shape id="_x0000_i1068" type="#_x0000_t75" style="width:450pt;height:7.5pt" o:hrpct="0" o:hralign="center" o:hr="t">
            <v:imagedata r:id="rId595" o:title="BD15155_"/>
          </v:shape>
        </w:pict>
      </w:r>
    </w:p>
    <w:p w:rsidR="0066664A" w:rsidRPr="001E34F0" w:rsidRDefault="0066664A" w:rsidP="0066664A">
      <w:pPr>
        <w:rPr>
          <w:sz w:val="18"/>
          <w:szCs w:val="18"/>
        </w:rPr>
      </w:pPr>
      <w:r w:rsidRPr="001E34F0">
        <w:rPr>
          <w:sz w:val="18"/>
          <w:szCs w:val="18"/>
        </w:rPr>
        <w:t>Dunkin’ Donuts is the property of Allied Domecq, A British beverage conglomerate.  The diet drink Slim Fast belongs to the Dutch-British packaged goods company Unilever.  Baby Ruth is made by a subsidiary of the Swiss food and candy titan, Nestle, as are Power Bars and Alpo dog food.  Snapple is owned by Britain’s Cadbury-Schweppes.  The Holiday Inn chain belongs to the hotel/motel holding company Six Continent.  A British firm Miller Lite is one of several American beers owned by a SAB Brewers, a multinational operation with headquarters in Britain.  Bazooka gum is now a product of Badbury-Schweppes, as is A&amp;W Root Beer.</w:t>
      </w:r>
    </w:p>
    <w:p w:rsidR="0066664A" w:rsidRPr="001E34F0" w:rsidRDefault="0066664A" w:rsidP="0066664A">
      <w:pPr>
        <w:rPr>
          <w:sz w:val="18"/>
          <w:szCs w:val="18"/>
        </w:rPr>
      </w:pPr>
    </w:p>
    <w:p w:rsidR="0066664A" w:rsidRPr="001E34F0" w:rsidRDefault="0066664A" w:rsidP="0066664A">
      <w:pPr>
        <w:rPr>
          <w:sz w:val="18"/>
          <w:szCs w:val="18"/>
        </w:rPr>
      </w:pPr>
    </w:p>
    <w:p w:rsidR="0066664A" w:rsidRPr="001E34F0" w:rsidRDefault="0066664A" w:rsidP="0066664A">
      <w:pPr>
        <w:rPr>
          <w:sz w:val="18"/>
          <w:szCs w:val="18"/>
        </w:rPr>
      </w:pPr>
      <w:r w:rsidRPr="001E34F0">
        <w:rPr>
          <w:sz w:val="18"/>
          <w:szCs w:val="18"/>
        </w:rPr>
        <w:t xml:space="preserve">Motown Records was bought by a French company.  Britney Spears’s label, Zomba, belongs to the German media giant Bertelsmann.  Squirt, Country Time Lemonade, Welch’s grape juice, RealLemon, Chicken Tonight, Dreyer’s ice Cream, and even I Can’t Believe It’s Not Butter are now European-owned.  Quaker State Motor Oil is part of the Royal Dutch Shell.  RCA belongs to Germany’s Bertelsmann.  The </w:t>
      </w:r>
      <w:r w:rsidRPr="001E34F0">
        <w:rPr>
          <w:i/>
          <w:sz w:val="18"/>
          <w:szCs w:val="18"/>
        </w:rPr>
        <w:t>American Heritage Dictionary</w:t>
      </w:r>
      <w:r w:rsidRPr="001E34F0">
        <w:rPr>
          <w:sz w:val="18"/>
          <w:szCs w:val="18"/>
        </w:rPr>
        <w:t xml:space="preserve"> was published by a subsidiary of the French media from Vivendi.  </w:t>
      </w:r>
    </w:p>
    <w:p w:rsidR="0066664A" w:rsidRPr="001E34F0" w:rsidRDefault="0066664A" w:rsidP="0066664A">
      <w:pPr>
        <w:rPr>
          <w:sz w:val="18"/>
          <w:szCs w:val="18"/>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679"/>
      </w:tblGrid>
      <w:tr w:rsidR="0066664A" w:rsidRPr="001E34F0" w:rsidTr="00E85301">
        <w:tc>
          <w:tcPr>
            <w:tcW w:w="2793" w:type="dxa"/>
          </w:tcPr>
          <w:p w:rsidR="0066664A" w:rsidRPr="001E34F0" w:rsidRDefault="0066664A" w:rsidP="00E85301">
            <w:pPr>
              <w:jc w:val="center"/>
              <w:rPr>
                <w:b/>
                <w:sz w:val="18"/>
                <w:szCs w:val="18"/>
              </w:rPr>
            </w:pPr>
            <w:r w:rsidRPr="001E34F0">
              <w:rPr>
                <w:b/>
                <w:sz w:val="18"/>
                <w:szCs w:val="18"/>
              </w:rPr>
              <w:t>Brand</w:t>
            </w:r>
          </w:p>
        </w:tc>
        <w:tc>
          <w:tcPr>
            <w:tcW w:w="2679" w:type="dxa"/>
          </w:tcPr>
          <w:p w:rsidR="0066664A" w:rsidRPr="001E34F0" w:rsidRDefault="0066664A" w:rsidP="00E85301">
            <w:pPr>
              <w:jc w:val="center"/>
              <w:rPr>
                <w:b/>
                <w:sz w:val="18"/>
                <w:szCs w:val="18"/>
              </w:rPr>
            </w:pPr>
            <w:r w:rsidRPr="001E34F0">
              <w:rPr>
                <w:b/>
                <w:sz w:val="18"/>
                <w:szCs w:val="18"/>
              </w:rPr>
              <w:t>Country</w:t>
            </w:r>
          </w:p>
        </w:tc>
      </w:tr>
      <w:tr w:rsidR="0066664A" w:rsidRPr="001E34F0" w:rsidTr="00E85301">
        <w:tc>
          <w:tcPr>
            <w:tcW w:w="2793" w:type="dxa"/>
          </w:tcPr>
          <w:p w:rsidR="0066664A" w:rsidRPr="001E34F0" w:rsidRDefault="0066664A" w:rsidP="00E85301">
            <w:pPr>
              <w:rPr>
                <w:sz w:val="18"/>
                <w:szCs w:val="18"/>
              </w:rPr>
            </w:pPr>
            <w:r w:rsidRPr="001E34F0">
              <w:rPr>
                <w:sz w:val="18"/>
                <w:szCs w:val="18"/>
              </w:rPr>
              <w:t>Archway Cookies</w:t>
            </w:r>
          </w:p>
        </w:tc>
        <w:tc>
          <w:tcPr>
            <w:tcW w:w="2679" w:type="dxa"/>
          </w:tcPr>
          <w:p w:rsidR="0066664A" w:rsidRPr="001E34F0" w:rsidRDefault="0066664A" w:rsidP="00E85301">
            <w:pPr>
              <w:rPr>
                <w:sz w:val="18"/>
                <w:szCs w:val="18"/>
              </w:rPr>
            </w:pPr>
            <w:r w:rsidRPr="001E34F0">
              <w:rPr>
                <w:sz w:val="18"/>
                <w:szCs w:val="18"/>
              </w:rPr>
              <w:t>Italy</w:t>
            </w:r>
          </w:p>
        </w:tc>
      </w:tr>
      <w:tr w:rsidR="0066664A" w:rsidRPr="001E34F0" w:rsidTr="00E85301">
        <w:tc>
          <w:tcPr>
            <w:tcW w:w="2793" w:type="dxa"/>
          </w:tcPr>
          <w:p w:rsidR="0066664A" w:rsidRPr="001E34F0" w:rsidRDefault="0066664A" w:rsidP="00E85301">
            <w:pPr>
              <w:rPr>
                <w:sz w:val="18"/>
                <w:szCs w:val="18"/>
              </w:rPr>
            </w:pPr>
            <w:r w:rsidRPr="001E34F0">
              <w:rPr>
                <w:sz w:val="18"/>
                <w:szCs w:val="18"/>
              </w:rPr>
              <w:t>Hellman’s Mayonnaise</w:t>
            </w:r>
          </w:p>
        </w:tc>
        <w:tc>
          <w:tcPr>
            <w:tcW w:w="2679" w:type="dxa"/>
          </w:tcPr>
          <w:p w:rsidR="0066664A" w:rsidRPr="001E34F0" w:rsidRDefault="0066664A" w:rsidP="00E85301">
            <w:pPr>
              <w:rPr>
                <w:sz w:val="18"/>
                <w:szCs w:val="18"/>
              </w:rPr>
            </w:pPr>
            <w:r w:rsidRPr="001E34F0">
              <w:rPr>
                <w:sz w:val="18"/>
                <w:szCs w:val="18"/>
              </w:rPr>
              <w:t>Netherlands</w:t>
            </w:r>
          </w:p>
        </w:tc>
      </w:tr>
      <w:tr w:rsidR="0066664A" w:rsidRPr="001E34F0" w:rsidTr="00E85301">
        <w:tc>
          <w:tcPr>
            <w:tcW w:w="2793" w:type="dxa"/>
          </w:tcPr>
          <w:p w:rsidR="0066664A" w:rsidRPr="001E34F0" w:rsidRDefault="0066664A" w:rsidP="00E85301">
            <w:pPr>
              <w:rPr>
                <w:sz w:val="18"/>
                <w:szCs w:val="18"/>
              </w:rPr>
            </w:pPr>
            <w:r w:rsidRPr="001E34F0">
              <w:rPr>
                <w:sz w:val="18"/>
                <w:szCs w:val="18"/>
              </w:rPr>
              <w:t>Hawaiian Punch</w:t>
            </w:r>
          </w:p>
        </w:tc>
        <w:tc>
          <w:tcPr>
            <w:tcW w:w="2679" w:type="dxa"/>
          </w:tcPr>
          <w:p w:rsidR="0066664A" w:rsidRPr="001E34F0" w:rsidRDefault="0066664A" w:rsidP="00E85301">
            <w:pPr>
              <w:rPr>
                <w:sz w:val="18"/>
                <w:szCs w:val="18"/>
              </w:rPr>
            </w:pPr>
            <w:r w:rsidRPr="001E34F0">
              <w:rPr>
                <w:sz w:val="18"/>
                <w:szCs w:val="18"/>
              </w:rPr>
              <w:t>U.K.</w:t>
            </w:r>
          </w:p>
        </w:tc>
      </w:tr>
      <w:tr w:rsidR="0066664A" w:rsidRPr="001E34F0" w:rsidTr="00E85301">
        <w:tc>
          <w:tcPr>
            <w:tcW w:w="2793" w:type="dxa"/>
          </w:tcPr>
          <w:p w:rsidR="0066664A" w:rsidRPr="001E34F0" w:rsidRDefault="0066664A" w:rsidP="00E85301">
            <w:pPr>
              <w:rPr>
                <w:sz w:val="18"/>
                <w:szCs w:val="18"/>
              </w:rPr>
            </w:pPr>
            <w:r w:rsidRPr="001E34F0">
              <w:rPr>
                <w:sz w:val="18"/>
                <w:szCs w:val="18"/>
              </w:rPr>
              <w:t>Snapple</w:t>
            </w:r>
          </w:p>
        </w:tc>
        <w:tc>
          <w:tcPr>
            <w:tcW w:w="2679" w:type="dxa"/>
          </w:tcPr>
          <w:p w:rsidR="0066664A" w:rsidRPr="001E34F0" w:rsidRDefault="0066664A" w:rsidP="00E85301">
            <w:pPr>
              <w:rPr>
                <w:sz w:val="18"/>
                <w:szCs w:val="18"/>
              </w:rPr>
            </w:pPr>
            <w:r w:rsidRPr="001E34F0">
              <w:rPr>
                <w:sz w:val="18"/>
                <w:szCs w:val="18"/>
              </w:rPr>
              <w:t>U.K.</w:t>
            </w:r>
          </w:p>
        </w:tc>
      </w:tr>
      <w:tr w:rsidR="0066664A" w:rsidRPr="001E34F0" w:rsidTr="00E85301">
        <w:tc>
          <w:tcPr>
            <w:tcW w:w="2793" w:type="dxa"/>
          </w:tcPr>
          <w:p w:rsidR="0066664A" w:rsidRPr="001E34F0" w:rsidRDefault="0066664A" w:rsidP="00E85301">
            <w:pPr>
              <w:rPr>
                <w:sz w:val="18"/>
                <w:szCs w:val="18"/>
              </w:rPr>
            </w:pPr>
            <w:r w:rsidRPr="001E34F0">
              <w:rPr>
                <w:sz w:val="18"/>
                <w:szCs w:val="18"/>
              </w:rPr>
              <w:t>Dove Soap</w:t>
            </w:r>
          </w:p>
        </w:tc>
        <w:tc>
          <w:tcPr>
            <w:tcW w:w="2679" w:type="dxa"/>
          </w:tcPr>
          <w:p w:rsidR="0066664A" w:rsidRPr="001E34F0" w:rsidRDefault="0066664A" w:rsidP="00E85301">
            <w:pPr>
              <w:rPr>
                <w:sz w:val="18"/>
                <w:szCs w:val="18"/>
              </w:rPr>
            </w:pPr>
            <w:r w:rsidRPr="001E34F0">
              <w:rPr>
                <w:sz w:val="18"/>
                <w:szCs w:val="18"/>
              </w:rPr>
              <w:t>Netherlands</w:t>
            </w:r>
          </w:p>
        </w:tc>
      </w:tr>
      <w:tr w:rsidR="0066664A" w:rsidRPr="001E34F0" w:rsidTr="00E85301">
        <w:tc>
          <w:tcPr>
            <w:tcW w:w="2793" w:type="dxa"/>
          </w:tcPr>
          <w:p w:rsidR="0066664A" w:rsidRPr="001E34F0" w:rsidRDefault="0066664A" w:rsidP="00E85301">
            <w:pPr>
              <w:rPr>
                <w:sz w:val="18"/>
                <w:szCs w:val="18"/>
              </w:rPr>
            </w:pPr>
            <w:r w:rsidRPr="001E34F0">
              <w:rPr>
                <w:sz w:val="18"/>
                <w:szCs w:val="18"/>
              </w:rPr>
              <w:t>Vaseline</w:t>
            </w:r>
          </w:p>
        </w:tc>
        <w:tc>
          <w:tcPr>
            <w:tcW w:w="2679" w:type="dxa"/>
          </w:tcPr>
          <w:p w:rsidR="0066664A" w:rsidRPr="001E34F0" w:rsidRDefault="0066664A" w:rsidP="00E85301">
            <w:pPr>
              <w:rPr>
                <w:sz w:val="18"/>
                <w:szCs w:val="18"/>
              </w:rPr>
            </w:pPr>
            <w:r w:rsidRPr="001E34F0">
              <w:rPr>
                <w:sz w:val="18"/>
                <w:szCs w:val="18"/>
              </w:rPr>
              <w:t>Netherlands</w:t>
            </w:r>
          </w:p>
        </w:tc>
      </w:tr>
      <w:tr w:rsidR="0066664A" w:rsidRPr="001E34F0" w:rsidTr="00E85301">
        <w:tc>
          <w:tcPr>
            <w:tcW w:w="2793" w:type="dxa"/>
          </w:tcPr>
          <w:p w:rsidR="0066664A" w:rsidRPr="001E34F0" w:rsidRDefault="0066664A" w:rsidP="00E85301">
            <w:pPr>
              <w:rPr>
                <w:sz w:val="18"/>
                <w:szCs w:val="18"/>
              </w:rPr>
            </w:pPr>
            <w:r w:rsidRPr="001E34F0">
              <w:rPr>
                <w:sz w:val="18"/>
                <w:szCs w:val="18"/>
              </w:rPr>
              <w:t>Pennzoil</w:t>
            </w:r>
          </w:p>
        </w:tc>
        <w:tc>
          <w:tcPr>
            <w:tcW w:w="2679" w:type="dxa"/>
          </w:tcPr>
          <w:p w:rsidR="0066664A" w:rsidRPr="001E34F0" w:rsidRDefault="0066664A" w:rsidP="00E85301">
            <w:pPr>
              <w:rPr>
                <w:sz w:val="18"/>
                <w:szCs w:val="18"/>
              </w:rPr>
            </w:pPr>
            <w:r w:rsidRPr="001E34F0">
              <w:rPr>
                <w:sz w:val="18"/>
                <w:szCs w:val="18"/>
              </w:rPr>
              <w:t>Netherlands</w:t>
            </w:r>
          </w:p>
        </w:tc>
      </w:tr>
    </w:tbl>
    <w:p w:rsidR="0066664A" w:rsidRPr="001E34F0" w:rsidRDefault="0066664A" w:rsidP="0066664A">
      <w:pPr>
        <w:rPr>
          <w:sz w:val="18"/>
          <w:szCs w:val="18"/>
        </w:rPr>
      </w:pPr>
    </w:p>
    <w:p w:rsidR="0066664A" w:rsidRPr="001E34F0" w:rsidRDefault="0066664A" w:rsidP="0066664A">
      <w:pPr>
        <w:rPr>
          <w:sz w:val="18"/>
          <w:szCs w:val="18"/>
        </w:rPr>
      </w:pPr>
    </w:p>
    <w:p w:rsidR="0066664A" w:rsidRPr="001E34F0" w:rsidRDefault="0066664A" w:rsidP="0066664A">
      <w:pPr>
        <w:rPr>
          <w:b/>
          <w:sz w:val="18"/>
          <w:szCs w:val="18"/>
        </w:rPr>
      </w:pPr>
      <w:r w:rsidRPr="001E34F0">
        <w:rPr>
          <w:b/>
          <w:bCs/>
          <w:sz w:val="18"/>
          <w:szCs w:val="18"/>
        </w:rPr>
        <w:t>FOREIGN OWNERSHIP OF AMERICAN CORPORATIONS</w:t>
      </w:r>
    </w:p>
    <w:p w:rsidR="0066664A" w:rsidRPr="001E34F0" w:rsidRDefault="0066664A" w:rsidP="0066664A">
      <w:pPr>
        <w:numPr>
          <w:ilvl w:val="0"/>
          <w:numId w:val="50"/>
        </w:numPr>
        <w:rPr>
          <w:sz w:val="18"/>
          <w:szCs w:val="18"/>
        </w:rPr>
      </w:pPr>
      <w:r w:rsidRPr="001E34F0">
        <w:rPr>
          <w:bCs/>
          <w:sz w:val="18"/>
          <w:szCs w:val="18"/>
        </w:rPr>
        <w:t>Anheuser-Busch: Belgium</w:t>
      </w:r>
    </w:p>
    <w:p w:rsidR="0066664A" w:rsidRPr="001E34F0" w:rsidRDefault="0066664A" w:rsidP="0066664A">
      <w:pPr>
        <w:numPr>
          <w:ilvl w:val="0"/>
          <w:numId w:val="50"/>
        </w:numPr>
        <w:rPr>
          <w:sz w:val="18"/>
          <w:szCs w:val="18"/>
        </w:rPr>
      </w:pPr>
      <w:r w:rsidRPr="001E34F0">
        <w:rPr>
          <w:bCs/>
          <w:sz w:val="18"/>
          <w:szCs w:val="18"/>
        </w:rPr>
        <w:t>Miller and Coors beer: South Africa</w:t>
      </w:r>
    </w:p>
    <w:p w:rsidR="0066664A" w:rsidRPr="001E34F0" w:rsidRDefault="0066664A" w:rsidP="0066664A">
      <w:pPr>
        <w:numPr>
          <w:ilvl w:val="0"/>
          <w:numId w:val="50"/>
        </w:numPr>
        <w:rPr>
          <w:sz w:val="18"/>
          <w:szCs w:val="18"/>
        </w:rPr>
      </w:pPr>
      <w:r w:rsidRPr="001E34F0">
        <w:rPr>
          <w:bCs/>
          <w:sz w:val="18"/>
          <w:szCs w:val="18"/>
        </w:rPr>
        <w:t>7-11: Japan</w:t>
      </w:r>
    </w:p>
    <w:p w:rsidR="0066664A" w:rsidRPr="001E34F0" w:rsidRDefault="0066664A" w:rsidP="0066664A">
      <w:pPr>
        <w:numPr>
          <w:ilvl w:val="0"/>
          <w:numId w:val="50"/>
        </w:numPr>
        <w:rPr>
          <w:sz w:val="18"/>
          <w:szCs w:val="18"/>
        </w:rPr>
      </w:pPr>
      <w:r w:rsidRPr="001E34F0">
        <w:rPr>
          <w:bCs/>
          <w:sz w:val="18"/>
          <w:szCs w:val="18"/>
        </w:rPr>
        <w:t xml:space="preserve">French's mustard: Britian </w:t>
      </w:r>
    </w:p>
    <w:p w:rsidR="0066664A" w:rsidRPr="001E34F0" w:rsidRDefault="0066664A" w:rsidP="0066664A">
      <w:pPr>
        <w:numPr>
          <w:ilvl w:val="0"/>
          <w:numId w:val="50"/>
        </w:numPr>
        <w:rPr>
          <w:sz w:val="18"/>
          <w:szCs w:val="18"/>
        </w:rPr>
      </w:pPr>
      <w:r w:rsidRPr="001E34F0">
        <w:rPr>
          <w:bCs/>
          <w:sz w:val="18"/>
          <w:szCs w:val="18"/>
        </w:rPr>
        <w:t>Citgo gas: Venezuelan government</w:t>
      </w:r>
    </w:p>
    <w:p w:rsidR="0066664A" w:rsidRPr="001E34F0" w:rsidRDefault="0066664A" w:rsidP="0066664A">
      <w:pPr>
        <w:numPr>
          <w:ilvl w:val="0"/>
          <w:numId w:val="50"/>
        </w:numPr>
        <w:rPr>
          <w:sz w:val="18"/>
          <w:szCs w:val="18"/>
        </w:rPr>
      </w:pPr>
      <w:r w:rsidRPr="001E34F0">
        <w:rPr>
          <w:bCs/>
          <w:sz w:val="18"/>
          <w:szCs w:val="18"/>
        </w:rPr>
        <w:t>Frigidaire: Sweden</w:t>
      </w:r>
    </w:p>
    <w:p w:rsidR="0066664A" w:rsidRPr="001E34F0" w:rsidRDefault="0066664A" w:rsidP="0066664A">
      <w:pPr>
        <w:numPr>
          <w:ilvl w:val="0"/>
          <w:numId w:val="50"/>
        </w:numPr>
        <w:rPr>
          <w:sz w:val="18"/>
          <w:szCs w:val="18"/>
        </w:rPr>
      </w:pPr>
      <w:r w:rsidRPr="001E34F0">
        <w:rPr>
          <w:bCs/>
          <w:sz w:val="18"/>
          <w:szCs w:val="18"/>
        </w:rPr>
        <w:t>Holiday Inn: Britain</w:t>
      </w:r>
    </w:p>
    <w:p w:rsidR="0066664A" w:rsidRPr="001E34F0" w:rsidRDefault="0066664A" w:rsidP="0066664A">
      <w:pPr>
        <w:numPr>
          <w:ilvl w:val="0"/>
          <w:numId w:val="50"/>
        </w:numPr>
        <w:rPr>
          <w:sz w:val="18"/>
          <w:szCs w:val="18"/>
        </w:rPr>
      </w:pPr>
      <w:r w:rsidRPr="001E34F0">
        <w:rPr>
          <w:bCs/>
          <w:sz w:val="18"/>
          <w:szCs w:val="18"/>
        </w:rPr>
        <w:t>Shell gas: Netherlands</w:t>
      </w:r>
    </w:p>
    <w:p w:rsidR="0066664A" w:rsidRPr="001E34F0" w:rsidRDefault="0066664A" w:rsidP="0066664A">
      <w:pPr>
        <w:numPr>
          <w:ilvl w:val="0"/>
          <w:numId w:val="50"/>
        </w:numPr>
        <w:rPr>
          <w:sz w:val="18"/>
          <w:szCs w:val="18"/>
        </w:rPr>
      </w:pPr>
      <w:r w:rsidRPr="001E34F0">
        <w:rPr>
          <w:bCs/>
          <w:sz w:val="18"/>
          <w:szCs w:val="18"/>
        </w:rPr>
        <w:t>Chrysler building in New York: Abu Dhabi</w:t>
      </w:r>
    </w:p>
    <w:p w:rsidR="0066664A" w:rsidRPr="001E34F0" w:rsidRDefault="0066664A" w:rsidP="0066664A">
      <w:pPr>
        <w:numPr>
          <w:ilvl w:val="0"/>
          <w:numId w:val="50"/>
        </w:numPr>
        <w:rPr>
          <w:sz w:val="18"/>
          <w:szCs w:val="18"/>
        </w:rPr>
      </w:pPr>
      <w:r w:rsidRPr="001E34F0">
        <w:rPr>
          <w:bCs/>
          <w:sz w:val="18"/>
          <w:szCs w:val="18"/>
        </w:rPr>
        <w:t>Church’s Chicken: Bahrain</w:t>
      </w:r>
    </w:p>
    <w:p w:rsidR="0066664A" w:rsidRPr="001E34F0" w:rsidRDefault="0066664A" w:rsidP="0066664A">
      <w:pPr>
        <w:numPr>
          <w:ilvl w:val="0"/>
          <w:numId w:val="50"/>
        </w:numPr>
        <w:rPr>
          <w:sz w:val="18"/>
          <w:szCs w:val="18"/>
        </w:rPr>
      </w:pPr>
      <w:r w:rsidRPr="001E34F0">
        <w:rPr>
          <w:bCs/>
          <w:sz w:val="18"/>
          <w:szCs w:val="18"/>
        </w:rPr>
        <w:t>Crown Plaza hotel, New York: Saudi Arabia</w:t>
      </w:r>
    </w:p>
    <w:p w:rsidR="0066664A" w:rsidRPr="001E34F0" w:rsidRDefault="0066664A" w:rsidP="0066664A">
      <w:pPr>
        <w:numPr>
          <w:ilvl w:val="0"/>
          <w:numId w:val="50"/>
        </w:numPr>
        <w:rPr>
          <w:sz w:val="18"/>
          <w:szCs w:val="18"/>
        </w:rPr>
      </w:pPr>
      <w:r w:rsidRPr="001E34F0">
        <w:rPr>
          <w:bCs/>
          <w:sz w:val="18"/>
          <w:szCs w:val="18"/>
        </w:rPr>
        <w:t>Trader Joe: Germany</w:t>
      </w:r>
    </w:p>
    <w:p w:rsidR="0066664A" w:rsidRPr="001E34F0" w:rsidRDefault="0066664A" w:rsidP="0066664A">
      <w:pPr>
        <w:numPr>
          <w:ilvl w:val="0"/>
          <w:numId w:val="50"/>
        </w:numPr>
        <w:rPr>
          <w:sz w:val="18"/>
          <w:szCs w:val="18"/>
        </w:rPr>
      </w:pPr>
      <w:r w:rsidRPr="001E34F0">
        <w:rPr>
          <w:bCs/>
          <w:sz w:val="18"/>
          <w:szCs w:val="18"/>
        </w:rPr>
        <w:t>Dial soap: Germany</w:t>
      </w:r>
    </w:p>
    <w:p w:rsidR="0066664A" w:rsidRPr="001E34F0" w:rsidRDefault="0066664A" w:rsidP="0066664A">
      <w:pPr>
        <w:numPr>
          <w:ilvl w:val="0"/>
          <w:numId w:val="50"/>
        </w:numPr>
        <w:rPr>
          <w:sz w:val="18"/>
          <w:szCs w:val="18"/>
        </w:rPr>
      </w:pPr>
      <w:r w:rsidRPr="001E34F0">
        <w:rPr>
          <w:bCs/>
          <w:sz w:val="18"/>
          <w:szCs w:val="18"/>
        </w:rPr>
        <w:t>T-Mobile: Germany</w:t>
      </w:r>
    </w:p>
    <w:p w:rsidR="0066664A" w:rsidRPr="001E34F0" w:rsidRDefault="0066664A" w:rsidP="0066664A">
      <w:pPr>
        <w:numPr>
          <w:ilvl w:val="0"/>
          <w:numId w:val="50"/>
        </w:numPr>
        <w:rPr>
          <w:sz w:val="18"/>
          <w:szCs w:val="18"/>
        </w:rPr>
      </w:pPr>
      <w:r w:rsidRPr="001E34F0">
        <w:rPr>
          <w:bCs/>
          <w:sz w:val="18"/>
          <w:szCs w:val="18"/>
        </w:rPr>
        <w:t>Toll House cookies: Swiss (Nestle)</w:t>
      </w:r>
    </w:p>
    <w:p w:rsidR="0066664A" w:rsidRPr="001E34F0" w:rsidRDefault="0066664A" w:rsidP="0066664A">
      <w:pPr>
        <w:numPr>
          <w:ilvl w:val="0"/>
          <w:numId w:val="50"/>
        </w:numPr>
        <w:rPr>
          <w:sz w:val="18"/>
          <w:szCs w:val="18"/>
        </w:rPr>
      </w:pPr>
      <w:r w:rsidRPr="001E34F0">
        <w:rPr>
          <w:bCs/>
          <w:sz w:val="18"/>
          <w:szCs w:val="18"/>
        </w:rPr>
        <w:t>Many toll roads: joint ventures with construction companies in Spain, Australia, Canada</w:t>
      </w:r>
    </w:p>
    <w:p w:rsidR="0066664A" w:rsidRPr="001E34F0" w:rsidRDefault="0066664A" w:rsidP="0066664A">
      <w:pPr>
        <w:rPr>
          <w:sz w:val="18"/>
          <w:szCs w:val="18"/>
        </w:rPr>
      </w:pPr>
    </w:p>
    <w:p w:rsidR="0066664A" w:rsidRPr="001E34F0" w:rsidRDefault="0066664A" w:rsidP="0066664A">
      <w:pPr>
        <w:rPr>
          <w:sz w:val="18"/>
          <w:szCs w:val="18"/>
        </w:rPr>
      </w:pPr>
      <w:r w:rsidRPr="001E34F0">
        <w:rPr>
          <w:bCs/>
          <w:sz w:val="18"/>
          <w:szCs w:val="18"/>
        </w:rPr>
        <w:lastRenderedPageBreak/>
        <w:t xml:space="preserve">% </w:t>
      </w:r>
      <w:proofErr w:type="gramStart"/>
      <w:r w:rsidRPr="001E34F0">
        <w:rPr>
          <w:bCs/>
          <w:sz w:val="18"/>
          <w:szCs w:val="18"/>
        </w:rPr>
        <w:t>Of</w:t>
      </w:r>
      <w:proofErr w:type="gramEnd"/>
      <w:r w:rsidRPr="001E34F0">
        <w:rPr>
          <w:bCs/>
          <w:sz w:val="18"/>
          <w:szCs w:val="18"/>
        </w:rPr>
        <w:t xml:space="preserve"> American Industries Owned By Foreign Investors</w:t>
      </w:r>
    </w:p>
    <w:p w:rsidR="0066664A" w:rsidRPr="001E34F0" w:rsidRDefault="0066664A" w:rsidP="0066664A">
      <w:pPr>
        <w:numPr>
          <w:ilvl w:val="0"/>
          <w:numId w:val="51"/>
        </w:numPr>
        <w:rPr>
          <w:sz w:val="18"/>
          <w:szCs w:val="18"/>
        </w:rPr>
      </w:pPr>
      <w:r w:rsidRPr="001E34F0">
        <w:rPr>
          <w:bCs/>
          <w:sz w:val="18"/>
          <w:szCs w:val="18"/>
        </w:rPr>
        <w:t>Sound recording: 97%</w:t>
      </w:r>
    </w:p>
    <w:p w:rsidR="0066664A" w:rsidRPr="001E34F0" w:rsidRDefault="0066664A" w:rsidP="0066664A">
      <w:pPr>
        <w:numPr>
          <w:ilvl w:val="0"/>
          <w:numId w:val="51"/>
        </w:numPr>
        <w:rPr>
          <w:sz w:val="18"/>
          <w:szCs w:val="18"/>
        </w:rPr>
      </w:pPr>
      <w:r w:rsidRPr="001E34F0">
        <w:rPr>
          <w:bCs/>
          <w:sz w:val="18"/>
          <w:szCs w:val="18"/>
        </w:rPr>
        <w:t>Brokers for commodities: 79%</w:t>
      </w:r>
    </w:p>
    <w:p w:rsidR="0066664A" w:rsidRPr="001E34F0" w:rsidRDefault="0066664A" w:rsidP="0066664A">
      <w:pPr>
        <w:numPr>
          <w:ilvl w:val="0"/>
          <w:numId w:val="51"/>
        </w:numPr>
        <w:rPr>
          <w:sz w:val="18"/>
          <w:szCs w:val="18"/>
        </w:rPr>
      </w:pPr>
      <w:r w:rsidRPr="001E34F0">
        <w:rPr>
          <w:bCs/>
          <w:sz w:val="18"/>
          <w:szCs w:val="18"/>
        </w:rPr>
        <w:t>Motion picture industry: 64%</w:t>
      </w:r>
    </w:p>
    <w:p w:rsidR="0066664A" w:rsidRPr="001E34F0" w:rsidRDefault="0066664A" w:rsidP="0066664A">
      <w:pPr>
        <w:numPr>
          <w:ilvl w:val="0"/>
          <w:numId w:val="51"/>
        </w:numPr>
        <w:rPr>
          <w:sz w:val="18"/>
          <w:szCs w:val="18"/>
        </w:rPr>
      </w:pPr>
      <w:r w:rsidRPr="001E34F0">
        <w:rPr>
          <w:bCs/>
          <w:sz w:val="18"/>
          <w:szCs w:val="18"/>
        </w:rPr>
        <w:t>Wineries &amp; distilleries: 64%</w:t>
      </w:r>
    </w:p>
    <w:p w:rsidR="0066664A" w:rsidRPr="001E34F0" w:rsidRDefault="0066664A" w:rsidP="0066664A">
      <w:pPr>
        <w:numPr>
          <w:ilvl w:val="0"/>
          <w:numId w:val="51"/>
        </w:numPr>
        <w:rPr>
          <w:sz w:val="18"/>
          <w:szCs w:val="18"/>
        </w:rPr>
      </w:pPr>
      <w:r w:rsidRPr="001E34F0">
        <w:rPr>
          <w:bCs/>
          <w:sz w:val="18"/>
          <w:szCs w:val="18"/>
        </w:rPr>
        <w:t>Book publishers: 63%</w:t>
      </w:r>
    </w:p>
    <w:p w:rsidR="0066664A" w:rsidRPr="001E34F0" w:rsidRDefault="0066664A" w:rsidP="0066664A">
      <w:pPr>
        <w:numPr>
          <w:ilvl w:val="0"/>
          <w:numId w:val="51"/>
        </w:numPr>
        <w:rPr>
          <w:sz w:val="18"/>
          <w:szCs w:val="18"/>
        </w:rPr>
      </w:pPr>
      <w:r w:rsidRPr="001E34F0">
        <w:rPr>
          <w:bCs/>
          <w:sz w:val="18"/>
          <w:szCs w:val="18"/>
        </w:rPr>
        <w:t>Rubber products: 53%</w:t>
      </w:r>
    </w:p>
    <w:p w:rsidR="0066664A" w:rsidRPr="001E34F0" w:rsidRDefault="0066664A" w:rsidP="0066664A">
      <w:pPr>
        <w:numPr>
          <w:ilvl w:val="0"/>
          <w:numId w:val="51"/>
        </w:numPr>
        <w:rPr>
          <w:sz w:val="18"/>
          <w:szCs w:val="18"/>
        </w:rPr>
      </w:pPr>
      <w:r w:rsidRPr="001E34F0">
        <w:rPr>
          <w:bCs/>
          <w:sz w:val="18"/>
          <w:szCs w:val="18"/>
        </w:rPr>
        <w:t>Glass products: 48%</w:t>
      </w:r>
    </w:p>
    <w:p w:rsidR="0066664A" w:rsidRPr="001E34F0" w:rsidRDefault="0066664A" w:rsidP="0066664A">
      <w:pPr>
        <w:numPr>
          <w:ilvl w:val="0"/>
          <w:numId w:val="51"/>
        </w:numPr>
        <w:rPr>
          <w:sz w:val="18"/>
          <w:szCs w:val="18"/>
        </w:rPr>
      </w:pPr>
      <w:r w:rsidRPr="001E34F0">
        <w:rPr>
          <w:bCs/>
          <w:sz w:val="18"/>
          <w:szCs w:val="18"/>
        </w:rPr>
        <w:t>Coal mining: 48%</w:t>
      </w:r>
    </w:p>
    <w:p w:rsidR="0066664A" w:rsidRPr="001E34F0" w:rsidRDefault="0066664A" w:rsidP="0066664A">
      <w:pPr>
        <w:numPr>
          <w:ilvl w:val="0"/>
          <w:numId w:val="51"/>
        </w:numPr>
        <w:rPr>
          <w:sz w:val="18"/>
          <w:szCs w:val="18"/>
        </w:rPr>
      </w:pPr>
      <w:r w:rsidRPr="001E34F0">
        <w:rPr>
          <w:bCs/>
          <w:sz w:val="18"/>
          <w:szCs w:val="18"/>
        </w:rPr>
        <w:t>Sugar &amp; confectionary products: 48%</w:t>
      </w:r>
    </w:p>
    <w:p w:rsidR="0066664A" w:rsidRPr="001E34F0" w:rsidRDefault="0066664A" w:rsidP="0066664A">
      <w:pPr>
        <w:numPr>
          <w:ilvl w:val="0"/>
          <w:numId w:val="51"/>
        </w:numPr>
        <w:rPr>
          <w:sz w:val="18"/>
          <w:szCs w:val="18"/>
        </w:rPr>
      </w:pPr>
      <w:r w:rsidRPr="001E34F0">
        <w:rPr>
          <w:bCs/>
          <w:sz w:val="18"/>
          <w:szCs w:val="18"/>
        </w:rPr>
        <w:t>Advertising: 41%</w:t>
      </w:r>
    </w:p>
    <w:p w:rsidR="0066664A" w:rsidRPr="001E34F0" w:rsidRDefault="0066664A" w:rsidP="0066664A">
      <w:pPr>
        <w:numPr>
          <w:ilvl w:val="0"/>
          <w:numId w:val="51"/>
        </w:numPr>
        <w:rPr>
          <w:sz w:val="18"/>
          <w:szCs w:val="18"/>
        </w:rPr>
      </w:pPr>
      <w:r w:rsidRPr="001E34F0">
        <w:rPr>
          <w:bCs/>
          <w:sz w:val="18"/>
          <w:szCs w:val="18"/>
        </w:rPr>
        <w:t>Pharmaceuticals: 40%</w:t>
      </w:r>
    </w:p>
    <w:p w:rsidR="0066664A" w:rsidRPr="001E34F0" w:rsidRDefault="0066664A" w:rsidP="0066664A">
      <w:pPr>
        <w:numPr>
          <w:ilvl w:val="0"/>
          <w:numId w:val="51"/>
        </w:numPr>
        <w:rPr>
          <w:bCs/>
          <w:sz w:val="18"/>
          <w:szCs w:val="18"/>
        </w:rPr>
      </w:pPr>
      <w:r w:rsidRPr="001E34F0">
        <w:rPr>
          <w:bCs/>
          <w:sz w:val="18"/>
          <w:szCs w:val="18"/>
        </w:rPr>
        <w:t>Securities brokerage: 38%</w:t>
      </w:r>
    </w:p>
    <w:p w:rsidR="0066664A" w:rsidRPr="001E34F0" w:rsidRDefault="0054102F" w:rsidP="0066664A">
      <w:pPr>
        <w:rPr>
          <w:bCs/>
          <w:color w:val="000000"/>
          <w:sz w:val="18"/>
          <w:szCs w:val="18"/>
        </w:rPr>
      </w:pPr>
      <w:r w:rsidRPr="001E34F0">
        <w:rPr>
          <w:bCs/>
          <w:color w:val="000000"/>
          <w:sz w:val="18"/>
          <w:szCs w:val="18"/>
        </w:rPr>
        <w:pict>
          <v:shape id="_x0000_i1069" type="#_x0000_t75" style="width:450pt;height:7.5pt" o:hrpct="0" o:hralign="center" o:hr="t">
            <v:imagedata r:id="rId595" o:title="BD15155_"/>
          </v:shape>
        </w:pict>
      </w:r>
    </w:p>
    <w:p w:rsidR="0066664A" w:rsidRPr="001E34F0" w:rsidRDefault="0066664A" w:rsidP="0066664A">
      <w:pPr>
        <w:rPr>
          <w:sz w:val="18"/>
          <w:szCs w:val="18"/>
        </w:rPr>
      </w:pPr>
    </w:p>
    <w:p w:rsidR="0066664A" w:rsidRPr="001E34F0" w:rsidRDefault="0066664A" w:rsidP="0066664A">
      <w:pPr>
        <w:ind w:left="360"/>
        <w:jc w:val="center"/>
        <w:rPr>
          <w:b/>
          <w:sz w:val="18"/>
          <w:szCs w:val="18"/>
        </w:rPr>
      </w:pPr>
      <w:r w:rsidRPr="001E34F0">
        <w:rPr>
          <w:b/>
          <w:sz w:val="18"/>
          <w:szCs w:val="18"/>
        </w:rPr>
        <w:t>GLOBAL MISTRENDING</w:t>
      </w:r>
    </w:p>
    <w:p w:rsidR="0066664A" w:rsidRPr="001E34F0" w:rsidRDefault="0066664A" w:rsidP="0066664A">
      <w:pPr>
        <w:ind w:left="360"/>
        <w:jc w:val="center"/>
        <w:rPr>
          <w:b/>
          <w:sz w:val="18"/>
          <w:szCs w:val="18"/>
        </w:rPr>
      </w:pP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The UN Development Program (UNDP) reports that 80 countries have per capita incomes lower than a decade ago. Sixty countries have been growing steadily poorer since 1980.</w:t>
      </w:r>
      <w:bookmarkStart w:id="50" w:name="Call60"/>
      <w:bookmarkEnd w:id="50"/>
      <w:r w:rsidRPr="001E34F0">
        <w:rPr>
          <w:rFonts w:eastAsia="Times New Roman"/>
          <w:sz w:val="18"/>
          <w:szCs w:val="18"/>
        </w:rPr>
        <w:t xml:space="preserve"> Three billion people live on less than $2 per day while 1.3 billion of those get by on less than $1 per day. </w:t>
      </w:r>
      <w:bookmarkStart w:id="51" w:name="Call61"/>
      <w:bookmarkEnd w:id="51"/>
      <w:r w:rsidRPr="001E34F0">
        <w:rPr>
          <w:rFonts w:eastAsia="Times New Roman"/>
          <w:sz w:val="18"/>
          <w:szCs w:val="18"/>
        </w:rPr>
        <w:t xml:space="preserve">In 1960, the income gap between the fifth of the world's people living in the richest countries and the fifth in the poorest countries was 30 to 1. By 1990, the gap had widened to 60 to 1. By 1998, it had grown to 74 to 1.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With global population expanding 80 million each year, World Bank President Jim Wolfensohn cautions that, unless we address this "challenge of inclusion," 30 years hence we will have 5 billion people living on less than $2 per day.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The UNDP reports that two billion people suffer from anemia, including 55 million in industrial countries. Current trends suggest that in three decades we could inhabit a world where 3.7 billion people suffer from anemia. </w:t>
      </w:r>
      <w:bookmarkStart w:id="52" w:name="Call62"/>
      <w:bookmarkEnd w:id="52"/>
      <w:r w:rsidRPr="001E34F0">
        <w:rPr>
          <w:rFonts w:eastAsia="Times New Roman"/>
          <w:sz w:val="18"/>
          <w:szCs w:val="18"/>
        </w:rPr>
        <w:t xml:space="preserve">UNDP's assessment of today's development trends: "Development that perpetuates today's inequalities in neither sustainable nor worth sustaining." </w:t>
      </w:r>
      <w:bookmarkStart w:id="53" w:name="Call63"/>
      <w:bookmarkEnd w:id="53"/>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In Indonesia, 61.7 percent of the stock market's value is held by the nation's 15 richest families. The comparable figure for the Philippines is 55.1 percent and 53.3 percent for Thailand.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The world's 200 largest corporations account for 28 percent of global economic activity while employing less than one-quarter of one percent of the global workforce. </w:t>
      </w:r>
      <w:bookmarkStart w:id="54" w:name="Call64"/>
      <w:bookmarkEnd w:id="54"/>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Every jet fighter sold by a developed country to a developing country costs the schooling of three million children. The cost of a submarine denies safe drinking water to 60 million people.</w:t>
      </w:r>
      <w:bookmarkStart w:id="55" w:name="Call68"/>
      <w:bookmarkStart w:id="56" w:name="Call69"/>
      <w:bookmarkEnd w:id="55"/>
      <w:bookmarkEnd w:id="56"/>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Experts report that the well-to-do have hidden at least $8 trillion in tax havens. </w:t>
      </w:r>
      <w:bookmarkStart w:id="57" w:name="Call70"/>
      <w:bookmarkEnd w:id="57"/>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If the international community identified the owners of that $8 trillion -- held in an estimated 1.5 million offshore corporations (up from 200,000 just since the late 1980s) -- an annual "freeloader levy" of 3.5 percent, less than the typical sales tax, could generate $280 billion each year. That's 165 times the current budget for all UN development programs. Or 93 times the UN's annual expenditure for peacekeeping operations, now raised pass-your-hat style. That's enough to build 140,000 schools at $2 million apiece. That's also the bulk of the $300 billion that environmental researchers at Cambridge and Sheffield Universities report would be required each year to "save the planet."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Eighty percent of the world's people live in developing countries.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Ninety-five percent of the next generation's children will be born to women there.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Seventy percent of those women live on less than $1 per day.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Ninety percent of those women labor on average 35 hours more per week than the typical paid workman. None of their work is reflected in the GDP.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Women in developing countries produce 80 percent of the food and receive 10 percent of the agricultural assistance.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Fifty percent of women over age 18 can neither read nor write. </w:t>
      </w:r>
    </w:p>
    <w:p w:rsidR="0066664A" w:rsidRPr="001E34F0" w:rsidRDefault="0066664A" w:rsidP="0066664A">
      <w:pPr>
        <w:numPr>
          <w:ilvl w:val="0"/>
          <w:numId w:val="49"/>
        </w:numPr>
        <w:rPr>
          <w:rFonts w:eastAsia="Times New Roman"/>
          <w:sz w:val="18"/>
          <w:szCs w:val="18"/>
        </w:rPr>
      </w:pPr>
      <w:r w:rsidRPr="001E34F0">
        <w:rPr>
          <w:rFonts w:eastAsia="Times New Roman"/>
          <w:sz w:val="18"/>
          <w:szCs w:val="18"/>
        </w:rPr>
        <w:t xml:space="preserve">Less than one percent of the world's assets are held in the name of women. </w:t>
      </w:r>
    </w:p>
    <w:p w:rsidR="0066664A" w:rsidRPr="001E34F0" w:rsidRDefault="0066664A" w:rsidP="0066664A">
      <w:pPr>
        <w:numPr>
          <w:ilvl w:val="0"/>
          <w:numId w:val="49"/>
        </w:numPr>
        <w:rPr>
          <w:rFonts w:eastAsia="Times New Roman"/>
          <w:sz w:val="18"/>
          <w:szCs w:val="18"/>
        </w:rPr>
      </w:pPr>
      <w:r w:rsidRPr="001E34F0">
        <w:rPr>
          <w:sz w:val="18"/>
          <w:szCs w:val="18"/>
        </w:rPr>
        <w:t>From 1977 to 1989 the top 1% (income over $350,000/yr) received 72% of the country’s income gains (while at the same time their taxes were cut $83 billion a year). During this same period, the bottom 60% of us actually had our incomes go down.</w:t>
      </w:r>
    </w:p>
    <w:p w:rsidR="0066664A" w:rsidRPr="001E34F0" w:rsidRDefault="0066664A" w:rsidP="0066664A">
      <w:pPr>
        <w:numPr>
          <w:ilvl w:val="0"/>
          <w:numId w:val="49"/>
        </w:numPr>
        <w:rPr>
          <w:sz w:val="18"/>
          <w:szCs w:val="18"/>
        </w:rPr>
      </w:pPr>
      <w:r w:rsidRPr="001E34F0">
        <w:rPr>
          <w:sz w:val="18"/>
          <w:szCs w:val="18"/>
        </w:rPr>
        <w:t xml:space="preserve">From 1973 to 1993, wages of low income laborers (janitors, etc.) went down 15%. Wages of production workers went down 20%. Wages of young male high school grads went down 30%. Wages of middle-age men with 4 years of college went down 24%. And the total wages of those earning a million dollars or more a year shot up an average of </w:t>
      </w:r>
      <w:r w:rsidRPr="001E34F0">
        <w:rPr>
          <w:bCs/>
          <w:sz w:val="18"/>
          <w:szCs w:val="18"/>
        </w:rPr>
        <w:t>243% per year</w:t>
      </w:r>
      <w:r w:rsidRPr="001E34F0">
        <w:rPr>
          <w:sz w:val="18"/>
          <w:szCs w:val="18"/>
        </w:rPr>
        <w:t>.</w:t>
      </w:r>
    </w:p>
    <w:p w:rsidR="0066664A" w:rsidRPr="001E34F0" w:rsidRDefault="0054102F" w:rsidP="0066664A">
      <w:pPr>
        <w:rPr>
          <w:bCs/>
          <w:color w:val="000000"/>
          <w:sz w:val="18"/>
          <w:szCs w:val="18"/>
        </w:rPr>
      </w:pPr>
      <w:r w:rsidRPr="001E34F0">
        <w:rPr>
          <w:bCs/>
          <w:color w:val="000000"/>
          <w:sz w:val="18"/>
          <w:szCs w:val="18"/>
        </w:rPr>
        <w:pict>
          <v:shape id="_x0000_i1070" type="#_x0000_t75" style="width:450pt;height:7.5pt" o:hrpct="0" o:hralign="center" o:hr="t">
            <v:imagedata r:id="rId595" o:title="BD15155_"/>
          </v:shape>
        </w:pict>
      </w:r>
    </w:p>
    <w:p w:rsidR="00E83F45" w:rsidRPr="001E34F0" w:rsidRDefault="00E83F45" w:rsidP="0066664A">
      <w:pPr>
        <w:rPr>
          <w:rFonts w:ascii="Times New Roman" w:hAnsi="Times New Roman" w:cs="Times New Roman"/>
          <w:sz w:val="18"/>
          <w:szCs w:val="18"/>
        </w:rPr>
      </w:pPr>
      <w:r w:rsidRPr="001E34F0">
        <w:rPr>
          <w:rFonts w:eastAsia="Times New Roman"/>
          <w:vanish/>
          <w:sz w:val="18"/>
          <w:szCs w:val="18"/>
        </w:rPr>
        <w:t>Bottom of Form</w:t>
      </w:r>
    </w:p>
    <w:p w:rsidR="001A6DF8" w:rsidRPr="001E34F0" w:rsidRDefault="001A6DF8" w:rsidP="0066664A">
      <w:pPr>
        <w:rPr>
          <w:b/>
          <w:sz w:val="18"/>
          <w:szCs w:val="18"/>
        </w:rPr>
      </w:pPr>
      <w:r w:rsidRPr="001E34F0">
        <w:rPr>
          <w:b/>
          <w:sz w:val="18"/>
          <w:szCs w:val="18"/>
        </w:rPr>
        <w:t>GLOBAL ECOLOGY</w:t>
      </w:r>
    </w:p>
    <w:p w:rsidR="001A6DF8" w:rsidRPr="001E34F0" w:rsidRDefault="001A6DF8" w:rsidP="001A6DF8">
      <w:pPr>
        <w:rPr>
          <w:b/>
          <w:bCs/>
          <w:sz w:val="18"/>
          <w:szCs w:val="18"/>
        </w:rPr>
      </w:pPr>
    </w:p>
    <w:p w:rsidR="001A6DF8" w:rsidRPr="001E34F0" w:rsidRDefault="001A6DF8" w:rsidP="001A6DF8">
      <w:pPr>
        <w:rPr>
          <w:b/>
          <w:bCs/>
          <w:sz w:val="18"/>
          <w:szCs w:val="18"/>
        </w:rPr>
      </w:pPr>
      <w:proofErr w:type="gramStart"/>
      <w:r w:rsidRPr="001E34F0">
        <w:rPr>
          <w:b/>
          <w:bCs/>
          <w:sz w:val="18"/>
          <w:szCs w:val="18"/>
        </w:rPr>
        <w:t>GLOBAL GROWTH OR CANCER?</w:t>
      </w:r>
      <w:proofErr w:type="gramEnd"/>
    </w:p>
    <w:p w:rsidR="001A6DF8" w:rsidRPr="001E34F0" w:rsidRDefault="001A6DF8" w:rsidP="001A6DF8">
      <w:pPr>
        <w:numPr>
          <w:ilvl w:val="0"/>
          <w:numId w:val="1"/>
        </w:numPr>
        <w:rPr>
          <w:sz w:val="18"/>
          <w:szCs w:val="18"/>
        </w:rPr>
      </w:pPr>
      <w:r w:rsidRPr="001E34F0">
        <w:rPr>
          <w:bCs/>
          <w:sz w:val="18"/>
          <w:szCs w:val="18"/>
        </w:rPr>
        <w:t>35% increase in the global population from 1980-2000</w:t>
      </w:r>
    </w:p>
    <w:p w:rsidR="001A6DF8" w:rsidRPr="001E34F0" w:rsidRDefault="001A6DF8" w:rsidP="001A6DF8">
      <w:pPr>
        <w:numPr>
          <w:ilvl w:val="0"/>
          <w:numId w:val="1"/>
        </w:numPr>
        <w:rPr>
          <w:sz w:val="18"/>
          <w:szCs w:val="18"/>
        </w:rPr>
      </w:pPr>
      <w:r w:rsidRPr="001E34F0">
        <w:rPr>
          <w:bCs/>
          <w:sz w:val="18"/>
          <w:szCs w:val="18"/>
        </w:rPr>
        <w:t>40% increase in world energy use</w:t>
      </w:r>
    </w:p>
    <w:p w:rsidR="001A6DF8" w:rsidRPr="001E34F0" w:rsidRDefault="001A6DF8" w:rsidP="001A6DF8">
      <w:pPr>
        <w:numPr>
          <w:ilvl w:val="0"/>
          <w:numId w:val="1"/>
        </w:numPr>
        <w:rPr>
          <w:sz w:val="18"/>
          <w:szCs w:val="18"/>
        </w:rPr>
      </w:pPr>
      <w:r w:rsidRPr="001E34F0">
        <w:rPr>
          <w:bCs/>
          <w:sz w:val="18"/>
          <w:szCs w:val="18"/>
        </w:rPr>
        <w:t>70% increased global consumption of meat</w:t>
      </w:r>
    </w:p>
    <w:p w:rsidR="001A6DF8" w:rsidRPr="001E34F0" w:rsidRDefault="001A6DF8" w:rsidP="001A6DF8">
      <w:pPr>
        <w:numPr>
          <w:ilvl w:val="0"/>
          <w:numId w:val="1"/>
        </w:numPr>
        <w:rPr>
          <w:sz w:val="18"/>
          <w:szCs w:val="18"/>
        </w:rPr>
      </w:pPr>
      <w:r w:rsidRPr="001E34F0">
        <w:rPr>
          <w:bCs/>
          <w:sz w:val="18"/>
          <w:szCs w:val="18"/>
        </w:rPr>
        <w:t>45% increase in auto production</w:t>
      </w:r>
    </w:p>
    <w:p w:rsidR="001A6DF8" w:rsidRPr="001E34F0" w:rsidRDefault="001A6DF8" w:rsidP="001A6DF8">
      <w:pPr>
        <w:numPr>
          <w:ilvl w:val="0"/>
          <w:numId w:val="1"/>
        </w:numPr>
        <w:rPr>
          <w:sz w:val="18"/>
          <w:szCs w:val="18"/>
        </w:rPr>
      </w:pPr>
      <w:r w:rsidRPr="001E34F0">
        <w:rPr>
          <w:bCs/>
          <w:sz w:val="18"/>
          <w:szCs w:val="18"/>
        </w:rPr>
        <w:t>90% increase global paper use</w:t>
      </w:r>
    </w:p>
    <w:p w:rsidR="001A6DF8" w:rsidRPr="001E34F0" w:rsidRDefault="001A6DF8" w:rsidP="001A6DF8">
      <w:pPr>
        <w:numPr>
          <w:ilvl w:val="0"/>
          <w:numId w:val="1"/>
        </w:numPr>
        <w:rPr>
          <w:sz w:val="18"/>
          <w:szCs w:val="18"/>
        </w:rPr>
      </w:pPr>
      <w:r w:rsidRPr="001E34F0">
        <w:rPr>
          <w:bCs/>
          <w:sz w:val="18"/>
          <w:szCs w:val="18"/>
        </w:rPr>
        <w:lastRenderedPageBreak/>
        <w:t>100% increase in global consumer advertising</w:t>
      </w:r>
    </w:p>
    <w:p w:rsidR="001A6DF8" w:rsidRPr="001E34F0" w:rsidRDefault="001A6DF8" w:rsidP="001A6DF8">
      <w:pPr>
        <w:rPr>
          <w:sz w:val="18"/>
          <w:szCs w:val="18"/>
        </w:rPr>
      </w:pPr>
    </w:p>
    <w:p w:rsidR="001A6DF8" w:rsidRPr="001E34F0" w:rsidRDefault="001A6DF8" w:rsidP="001A6DF8">
      <w:pPr>
        <w:ind w:left="360"/>
        <w:rPr>
          <w:sz w:val="18"/>
          <w:szCs w:val="18"/>
        </w:rPr>
      </w:pPr>
      <w:r w:rsidRPr="001E34F0">
        <w:rPr>
          <w:bCs/>
          <w:sz w:val="18"/>
          <w:szCs w:val="18"/>
        </w:rPr>
        <w:t>Americans use 18 times more of the</w:t>
      </w:r>
      <w:r w:rsidRPr="001E34F0">
        <w:rPr>
          <w:sz w:val="18"/>
          <w:szCs w:val="18"/>
        </w:rPr>
        <w:t xml:space="preserve"> </w:t>
      </w:r>
      <w:r w:rsidRPr="001E34F0">
        <w:rPr>
          <w:bCs/>
          <w:sz w:val="18"/>
          <w:szCs w:val="18"/>
        </w:rPr>
        <w:t xml:space="preserve">world’s ecological resources than Indians. </w:t>
      </w:r>
      <w:r w:rsidRPr="001E34F0">
        <w:rPr>
          <w:sz w:val="18"/>
          <w:szCs w:val="18"/>
        </w:rPr>
        <w:t xml:space="preserve"> </w:t>
      </w:r>
      <w:r w:rsidRPr="001E34F0">
        <w:rPr>
          <w:bCs/>
          <w:sz w:val="18"/>
          <w:szCs w:val="18"/>
        </w:rPr>
        <w:t>Thus, from an ecological perspective,</w:t>
      </w:r>
      <w:r w:rsidRPr="001E34F0">
        <w:rPr>
          <w:sz w:val="18"/>
          <w:szCs w:val="18"/>
        </w:rPr>
        <w:t xml:space="preserve"> </w:t>
      </w:r>
      <w:r w:rsidRPr="001E34F0">
        <w:rPr>
          <w:bCs/>
          <w:sz w:val="18"/>
          <w:szCs w:val="18"/>
        </w:rPr>
        <w:t>America is the most over-populated nation</w:t>
      </w:r>
      <w:r w:rsidRPr="001E34F0">
        <w:rPr>
          <w:sz w:val="18"/>
          <w:szCs w:val="18"/>
        </w:rPr>
        <w:t xml:space="preserve"> </w:t>
      </w:r>
      <w:r w:rsidRPr="001E34F0">
        <w:rPr>
          <w:bCs/>
          <w:sz w:val="18"/>
          <w:szCs w:val="18"/>
        </w:rPr>
        <w:t>in the world—by far.</w:t>
      </w:r>
    </w:p>
    <w:p w:rsidR="001A6DF8" w:rsidRPr="001E34F0" w:rsidRDefault="001A6DF8" w:rsidP="001A6DF8">
      <w:pPr>
        <w:ind w:left="360"/>
        <w:rPr>
          <w:sz w:val="18"/>
          <w:szCs w:val="18"/>
        </w:rPr>
      </w:pPr>
      <w:r w:rsidRPr="001E34F0">
        <w:rPr>
          <w:bCs/>
          <w:sz w:val="18"/>
          <w:szCs w:val="18"/>
        </w:rPr>
        <w:t>The U.S. comprises just 6% of the global</w:t>
      </w:r>
      <w:r w:rsidRPr="001E34F0">
        <w:rPr>
          <w:sz w:val="18"/>
          <w:szCs w:val="18"/>
        </w:rPr>
        <w:t xml:space="preserve"> </w:t>
      </w:r>
      <w:r w:rsidRPr="001E34F0">
        <w:rPr>
          <w:bCs/>
          <w:sz w:val="18"/>
          <w:szCs w:val="18"/>
        </w:rPr>
        <w:t>population but uses 25% of the world’s</w:t>
      </w:r>
      <w:r w:rsidRPr="001E34F0">
        <w:rPr>
          <w:sz w:val="18"/>
          <w:szCs w:val="18"/>
        </w:rPr>
        <w:t xml:space="preserve"> </w:t>
      </w:r>
      <w:r w:rsidRPr="001E34F0">
        <w:rPr>
          <w:bCs/>
          <w:sz w:val="18"/>
          <w:szCs w:val="18"/>
        </w:rPr>
        <w:t>total ecological resources.  India &amp; China</w:t>
      </w:r>
      <w:r w:rsidRPr="001E34F0">
        <w:rPr>
          <w:sz w:val="18"/>
          <w:szCs w:val="18"/>
        </w:rPr>
        <w:t xml:space="preserve"> </w:t>
      </w:r>
      <w:r w:rsidRPr="001E34F0">
        <w:rPr>
          <w:bCs/>
          <w:sz w:val="18"/>
          <w:szCs w:val="18"/>
        </w:rPr>
        <w:t>constitute half of the world’s entire</w:t>
      </w:r>
      <w:r w:rsidRPr="001E34F0">
        <w:rPr>
          <w:sz w:val="18"/>
          <w:szCs w:val="18"/>
        </w:rPr>
        <w:t xml:space="preserve"> </w:t>
      </w:r>
      <w:r w:rsidRPr="001E34F0">
        <w:rPr>
          <w:bCs/>
          <w:sz w:val="18"/>
          <w:szCs w:val="18"/>
        </w:rPr>
        <w:t>population but consume only 20% of</w:t>
      </w:r>
      <w:r w:rsidRPr="001E34F0">
        <w:rPr>
          <w:sz w:val="18"/>
          <w:szCs w:val="18"/>
        </w:rPr>
        <w:t xml:space="preserve"> </w:t>
      </w:r>
      <w:r w:rsidRPr="001E34F0">
        <w:rPr>
          <w:bCs/>
          <w:sz w:val="18"/>
          <w:szCs w:val="18"/>
        </w:rPr>
        <w:t>its total resources.</w:t>
      </w:r>
    </w:p>
    <w:p w:rsidR="001A6DF8" w:rsidRPr="001E34F0" w:rsidRDefault="001A6DF8" w:rsidP="001A6DF8">
      <w:pPr>
        <w:rPr>
          <w:sz w:val="18"/>
          <w:szCs w:val="18"/>
        </w:rPr>
      </w:pPr>
    </w:p>
    <w:p w:rsidR="001A6DF8" w:rsidRPr="001E34F0" w:rsidRDefault="001A6DF8" w:rsidP="001A6DF8">
      <w:pPr>
        <w:rPr>
          <w:sz w:val="18"/>
          <w:szCs w:val="18"/>
        </w:rPr>
      </w:pPr>
      <w:r w:rsidRPr="001E34F0">
        <w:rPr>
          <w:bCs/>
          <w:sz w:val="18"/>
          <w:szCs w:val="18"/>
        </w:rPr>
        <w:t xml:space="preserve">Americans consume over half of all the goods and services of the world, spending over $10 billion annually on pet food alone. The three richest Americans have assets that exceed the combined gross domestic product of the 48 least developed nations.  </w:t>
      </w:r>
    </w:p>
    <w:p w:rsidR="001A6DF8" w:rsidRPr="001E34F0" w:rsidRDefault="001A6DF8" w:rsidP="001A6DF8">
      <w:pPr>
        <w:rPr>
          <w:sz w:val="18"/>
          <w:szCs w:val="18"/>
        </w:rPr>
      </w:pPr>
    </w:p>
    <w:p w:rsidR="001A6DF8" w:rsidRPr="001E34F0" w:rsidRDefault="001A6DF8" w:rsidP="001A6DF8">
      <w:pPr>
        <w:rPr>
          <w:b/>
          <w:sz w:val="18"/>
          <w:szCs w:val="18"/>
        </w:rPr>
      </w:pPr>
      <w:r w:rsidRPr="001E34F0">
        <w:rPr>
          <w:b/>
          <w:bCs/>
          <w:sz w:val="18"/>
          <w:szCs w:val="18"/>
        </w:rPr>
        <w:t>AUTOMOBILE MILES PER GALLON COMPARISONS BETWEEN NATIONS:</w:t>
      </w:r>
    </w:p>
    <w:p w:rsidR="001A6DF8" w:rsidRPr="001E34F0" w:rsidRDefault="001A6DF8" w:rsidP="001A6DF8">
      <w:pPr>
        <w:rPr>
          <w:sz w:val="18"/>
          <w:szCs w:val="18"/>
        </w:rPr>
      </w:pPr>
      <w:r w:rsidRPr="001E34F0">
        <w:rPr>
          <w:bCs/>
          <w:sz w:val="18"/>
          <w:szCs w:val="18"/>
        </w:rPr>
        <w:t>Japan: 48 MPG vehicle average</w:t>
      </w:r>
    </w:p>
    <w:p w:rsidR="001A6DF8" w:rsidRPr="001E34F0" w:rsidRDefault="001A6DF8" w:rsidP="001A6DF8">
      <w:pPr>
        <w:rPr>
          <w:sz w:val="18"/>
          <w:szCs w:val="18"/>
        </w:rPr>
      </w:pPr>
      <w:r w:rsidRPr="001E34F0">
        <w:rPr>
          <w:bCs/>
          <w:sz w:val="18"/>
          <w:szCs w:val="18"/>
        </w:rPr>
        <w:t>Europe: 42</w:t>
      </w:r>
    </w:p>
    <w:p w:rsidR="001A6DF8" w:rsidRPr="001E34F0" w:rsidRDefault="001A6DF8" w:rsidP="001A6DF8">
      <w:pPr>
        <w:rPr>
          <w:sz w:val="18"/>
          <w:szCs w:val="18"/>
        </w:rPr>
      </w:pPr>
      <w:r w:rsidRPr="001E34F0">
        <w:rPr>
          <w:bCs/>
          <w:sz w:val="18"/>
          <w:szCs w:val="18"/>
        </w:rPr>
        <w:t>China: 36</w:t>
      </w:r>
    </w:p>
    <w:p w:rsidR="001A6DF8" w:rsidRPr="001E34F0" w:rsidRDefault="001A6DF8" w:rsidP="001A6DF8">
      <w:pPr>
        <w:rPr>
          <w:sz w:val="18"/>
          <w:szCs w:val="18"/>
        </w:rPr>
      </w:pPr>
      <w:r w:rsidRPr="001E34F0">
        <w:rPr>
          <w:bCs/>
          <w:sz w:val="18"/>
          <w:szCs w:val="18"/>
        </w:rPr>
        <w:t>Australia: 32</w:t>
      </w:r>
    </w:p>
    <w:p w:rsidR="001A6DF8" w:rsidRPr="001E34F0" w:rsidRDefault="001A6DF8" w:rsidP="001A6DF8">
      <w:pPr>
        <w:rPr>
          <w:sz w:val="18"/>
          <w:szCs w:val="18"/>
        </w:rPr>
      </w:pPr>
      <w:r w:rsidRPr="001E34F0">
        <w:rPr>
          <w:bCs/>
          <w:sz w:val="18"/>
          <w:szCs w:val="18"/>
        </w:rPr>
        <w:t>Canada: 30</w:t>
      </w:r>
    </w:p>
    <w:p w:rsidR="001A6DF8" w:rsidRPr="001E34F0" w:rsidRDefault="001A6DF8" w:rsidP="001A6DF8">
      <w:pPr>
        <w:rPr>
          <w:sz w:val="18"/>
          <w:szCs w:val="18"/>
        </w:rPr>
      </w:pPr>
      <w:r w:rsidRPr="001E34F0">
        <w:rPr>
          <w:bCs/>
          <w:sz w:val="18"/>
          <w:szCs w:val="18"/>
        </w:rPr>
        <w:t>USA: 25</w:t>
      </w:r>
    </w:p>
    <w:p w:rsidR="001A6DF8" w:rsidRPr="001E34F0" w:rsidRDefault="001A6DF8" w:rsidP="001A6DF8">
      <w:pPr>
        <w:rPr>
          <w:sz w:val="18"/>
          <w:szCs w:val="18"/>
        </w:rPr>
      </w:pPr>
    </w:p>
    <w:p w:rsidR="001A6DF8" w:rsidRPr="001E34F0" w:rsidRDefault="001A6DF8" w:rsidP="001A6DF8">
      <w:pPr>
        <w:rPr>
          <w:sz w:val="18"/>
          <w:szCs w:val="18"/>
        </w:rPr>
      </w:pPr>
      <w:r w:rsidRPr="001E34F0">
        <w:rPr>
          <w:bCs/>
          <w:sz w:val="18"/>
          <w:szCs w:val="18"/>
        </w:rPr>
        <w:t xml:space="preserve">Americans use 20M barrels of oil a day—7B barrels annually. Without importing foreign oil, American oil reserves would last only 4 years. </w:t>
      </w:r>
      <w:r w:rsidRPr="001E34F0">
        <w:rPr>
          <w:sz w:val="18"/>
          <w:szCs w:val="18"/>
        </w:rPr>
        <w:t xml:space="preserve"> </w:t>
      </w:r>
      <w:r w:rsidRPr="001E34F0">
        <w:rPr>
          <w:bCs/>
          <w:sz w:val="18"/>
          <w:szCs w:val="18"/>
        </w:rPr>
        <w:t xml:space="preserve">Americans drive 1/3 of the world’s 700M vehicles, but contribute almost half of greenhouse gases emitted by vehicles worldwide.  This is because American cars get lower mileage compared to the rest of the world, drive farther distances, &amp; use fuel with </w:t>
      </w:r>
      <w:proofErr w:type="gramStart"/>
      <w:r w:rsidRPr="001E34F0">
        <w:rPr>
          <w:bCs/>
          <w:sz w:val="18"/>
          <w:szCs w:val="18"/>
        </w:rPr>
        <w:t>a higher</w:t>
      </w:r>
      <w:proofErr w:type="gramEnd"/>
      <w:r w:rsidRPr="001E34F0">
        <w:rPr>
          <w:bCs/>
          <w:sz w:val="18"/>
          <w:szCs w:val="18"/>
        </w:rPr>
        <w:t xml:space="preserve"> carbon content.</w:t>
      </w:r>
    </w:p>
    <w:p w:rsidR="001A6DF8" w:rsidRPr="001E34F0" w:rsidRDefault="001A6DF8" w:rsidP="001A6DF8">
      <w:pPr>
        <w:rPr>
          <w:sz w:val="18"/>
          <w:szCs w:val="18"/>
        </w:rPr>
      </w:pPr>
    </w:p>
    <w:p w:rsidR="001A6DF8" w:rsidRPr="001E34F0" w:rsidRDefault="001A6DF8" w:rsidP="001A6DF8">
      <w:pPr>
        <w:rPr>
          <w:bCs/>
          <w:sz w:val="18"/>
          <w:szCs w:val="18"/>
        </w:rPr>
      </w:pPr>
      <w:r w:rsidRPr="001E34F0">
        <w:rPr>
          <w:bCs/>
          <w:sz w:val="18"/>
          <w:szCs w:val="18"/>
        </w:rPr>
        <w:t>Americans produce</w:t>
      </w:r>
      <w:r w:rsidRPr="001E34F0">
        <w:rPr>
          <w:sz w:val="18"/>
          <w:szCs w:val="18"/>
        </w:rPr>
        <w:t xml:space="preserve"> </w:t>
      </w:r>
      <w:r w:rsidRPr="001E34F0">
        <w:rPr>
          <w:bCs/>
          <w:sz w:val="18"/>
          <w:szCs w:val="18"/>
        </w:rPr>
        <w:t>472B pounds of trash annually, including 96B pounds of wasted food--more than 300 pounds per person.</w:t>
      </w:r>
      <w:r w:rsidRPr="001E34F0">
        <w:rPr>
          <w:sz w:val="18"/>
          <w:szCs w:val="18"/>
        </w:rPr>
        <w:t xml:space="preserve"> </w:t>
      </w:r>
      <w:r w:rsidRPr="001E34F0">
        <w:rPr>
          <w:bCs/>
          <w:sz w:val="18"/>
          <w:szCs w:val="18"/>
        </w:rPr>
        <w:t>American landfills contribute the lion’s share of the 7M tons of methane gas (the chief cause of global warming) spewed by the world each year into the atmosphere.</w:t>
      </w:r>
      <w:r w:rsidRPr="001E34F0">
        <w:rPr>
          <w:sz w:val="18"/>
          <w:szCs w:val="18"/>
        </w:rPr>
        <w:t xml:space="preserve"> </w:t>
      </w:r>
      <w:r w:rsidRPr="001E34F0">
        <w:rPr>
          <w:bCs/>
          <w:sz w:val="18"/>
          <w:szCs w:val="18"/>
        </w:rPr>
        <w:t>Americans receive 100 pieces of junk mail annually.</w:t>
      </w:r>
    </w:p>
    <w:p w:rsidR="001A6DF8" w:rsidRPr="001E34F0" w:rsidRDefault="001A6DF8" w:rsidP="001A6DF8">
      <w:pPr>
        <w:rPr>
          <w:bCs/>
          <w:sz w:val="18"/>
          <w:szCs w:val="18"/>
        </w:rPr>
      </w:pPr>
    </w:p>
    <w:p w:rsidR="001A6DF8" w:rsidRPr="001E34F0" w:rsidRDefault="001A6DF8" w:rsidP="001A6DF8">
      <w:pPr>
        <w:rPr>
          <w:bCs/>
          <w:sz w:val="18"/>
          <w:szCs w:val="18"/>
        </w:rPr>
      </w:pPr>
      <w:r w:rsidRPr="001E34F0">
        <w:rPr>
          <w:bCs/>
          <w:sz w:val="18"/>
          <w:szCs w:val="18"/>
        </w:rPr>
        <w:t>Filling up the 25-gallon gas tank of an SUV with ethanol (currently the alternative fuel source with the highest potential) requires over 450 pounds of corn, which is a year’s supply for one person.  Because of unprecedented experimentation with ethanol, corn futures prices have zoomed over the past year, doubling the cost of corn tortillas in Mexico (which imports 80% of its corn from the U.S.). Since Mexicans derive most of their protein from corn, the higher tortilla prices presents a serious dietary challenge for many poor Mexican families</w:t>
      </w:r>
    </w:p>
    <w:p w:rsidR="001A6DF8" w:rsidRPr="001E34F0" w:rsidRDefault="001A6DF8" w:rsidP="001A6DF8">
      <w:pPr>
        <w:rPr>
          <w:bCs/>
          <w:sz w:val="18"/>
          <w:szCs w:val="18"/>
        </w:rPr>
      </w:pPr>
    </w:p>
    <w:p w:rsidR="001A6DF8" w:rsidRPr="001E34F0" w:rsidRDefault="001A6DF8" w:rsidP="001A6DF8">
      <w:pPr>
        <w:ind w:left="360"/>
        <w:rPr>
          <w:sz w:val="18"/>
          <w:szCs w:val="18"/>
        </w:rPr>
      </w:pPr>
      <w:r w:rsidRPr="001E34F0">
        <w:rPr>
          <w:bCs/>
          <w:sz w:val="18"/>
          <w:szCs w:val="18"/>
        </w:rPr>
        <w:t>Average footprint size for nations = 2.3 hectares</w:t>
      </w:r>
    </w:p>
    <w:p w:rsidR="001A6DF8" w:rsidRPr="001E34F0" w:rsidRDefault="001A6DF8" w:rsidP="001A6DF8">
      <w:pPr>
        <w:ind w:left="360"/>
        <w:rPr>
          <w:sz w:val="18"/>
          <w:szCs w:val="18"/>
        </w:rPr>
      </w:pPr>
      <w:r w:rsidRPr="001E34F0">
        <w:rPr>
          <w:bCs/>
          <w:sz w:val="18"/>
          <w:szCs w:val="18"/>
        </w:rPr>
        <w:t xml:space="preserve">World’s smallest footprint: Bangladesh (0.5h); China = 1.36h </w:t>
      </w:r>
    </w:p>
    <w:p w:rsidR="001A6DF8" w:rsidRPr="001E34F0" w:rsidRDefault="001A6DF8" w:rsidP="001A6DF8">
      <w:pPr>
        <w:ind w:left="360"/>
        <w:rPr>
          <w:bCs/>
          <w:sz w:val="18"/>
          <w:szCs w:val="18"/>
        </w:rPr>
      </w:pPr>
      <w:r w:rsidRPr="001E34F0">
        <w:rPr>
          <w:bCs/>
          <w:sz w:val="18"/>
          <w:szCs w:val="18"/>
        </w:rPr>
        <w:t xml:space="preserve">The largest footprint: America = 9.57h </w:t>
      </w:r>
    </w:p>
    <w:p w:rsidR="001A6DF8" w:rsidRPr="001E34F0" w:rsidRDefault="001A6DF8" w:rsidP="001A6DF8">
      <w:pPr>
        <w:ind w:left="360"/>
        <w:rPr>
          <w:sz w:val="18"/>
          <w:szCs w:val="18"/>
        </w:rPr>
      </w:pPr>
    </w:p>
    <w:p w:rsidR="001A6DF8" w:rsidRPr="001E34F0" w:rsidRDefault="001A6DF8" w:rsidP="001A6DF8">
      <w:pPr>
        <w:rPr>
          <w:bCs/>
          <w:sz w:val="18"/>
          <w:szCs w:val="18"/>
        </w:rPr>
      </w:pPr>
      <w:r w:rsidRPr="001E34F0">
        <w:rPr>
          <w:bCs/>
          <w:sz w:val="18"/>
          <w:szCs w:val="18"/>
        </w:rPr>
        <w:t>If all nations had the average footprint of 2.3, 1.5 earths would be needed; 25 earths would be needed if all nations had an American size footprint.</w:t>
      </w:r>
    </w:p>
    <w:p w:rsidR="001A6DF8" w:rsidRPr="001E34F0" w:rsidRDefault="001A6DF8" w:rsidP="001A6DF8">
      <w:pPr>
        <w:rPr>
          <w:bCs/>
          <w:sz w:val="18"/>
          <w:szCs w:val="18"/>
        </w:rPr>
      </w:pPr>
    </w:p>
    <w:p w:rsidR="001A6DF8" w:rsidRPr="001E34F0" w:rsidRDefault="001A6DF8" w:rsidP="001A6DF8">
      <w:pPr>
        <w:rPr>
          <w:b/>
          <w:bCs/>
          <w:sz w:val="18"/>
          <w:szCs w:val="18"/>
        </w:rPr>
      </w:pPr>
      <w:r w:rsidRPr="001E34F0">
        <w:rPr>
          <w:b/>
          <w:bCs/>
          <w:sz w:val="18"/>
          <w:szCs w:val="18"/>
        </w:rPr>
        <w:t>HOW MUCH THE ECOLOGICAL CONSUMPTION OF DEFICIT NATIONS HAS EXCEEDED THEIR ECOLOGICAL “FOOTPRINT” (PER CAPITA SHARE OF NATURE) 1 hectare= 2.47 acres</w:t>
      </w:r>
    </w:p>
    <w:p w:rsidR="001A6DF8" w:rsidRPr="001E34F0" w:rsidRDefault="001A6DF8" w:rsidP="001A6DF8">
      <w:pPr>
        <w:numPr>
          <w:ilvl w:val="0"/>
          <w:numId w:val="2"/>
        </w:numPr>
        <w:rPr>
          <w:bCs/>
          <w:sz w:val="18"/>
          <w:szCs w:val="18"/>
        </w:rPr>
      </w:pPr>
      <w:r w:rsidRPr="001E34F0">
        <w:rPr>
          <w:bCs/>
          <w:sz w:val="18"/>
          <w:szCs w:val="18"/>
        </w:rPr>
        <w:t>Britain: 205,000 hectares</w:t>
      </w:r>
    </w:p>
    <w:p w:rsidR="001A6DF8" w:rsidRPr="001E34F0" w:rsidRDefault="001A6DF8" w:rsidP="001A6DF8">
      <w:pPr>
        <w:numPr>
          <w:ilvl w:val="0"/>
          <w:numId w:val="2"/>
        </w:numPr>
        <w:rPr>
          <w:bCs/>
          <w:sz w:val="18"/>
          <w:szCs w:val="18"/>
        </w:rPr>
      </w:pPr>
      <w:r w:rsidRPr="001E34F0">
        <w:rPr>
          <w:bCs/>
          <w:sz w:val="18"/>
          <w:szCs w:val="18"/>
        </w:rPr>
        <w:t>Germany: 300,000 hectares</w:t>
      </w:r>
    </w:p>
    <w:p w:rsidR="001A6DF8" w:rsidRPr="001E34F0" w:rsidRDefault="001A6DF8" w:rsidP="001A6DF8">
      <w:pPr>
        <w:numPr>
          <w:ilvl w:val="0"/>
          <w:numId w:val="2"/>
        </w:numPr>
        <w:rPr>
          <w:bCs/>
          <w:sz w:val="18"/>
          <w:szCs w:val="18"/>
        </w:rPr>
      </w:pPr>
      <w:r w:rsidRPr="001E34F0">
        <w:rPr>
          <w:bCs/>
          <w:sz w:val="18"/>
          <w:szCs w:val="18"/>
        </w:rPr>
        <w:t>India: 320,000 hectares</w:t>
      </w:r>
    </w:p>
    <w:p w:rsidR="001A6DF8" w:rsidRPr="001E34F0" w:rsidRDefault="001A6DF8" w:rsidP="001A6DF8">
      <w:pPr>
        <w:numPr>
          <w:ilvl w:val="0"/>
          <w:numId w:val="2"/>
        </w:numPr>
        <w:rPr>
          <w:bCs/>
          <w:sz w:val="18"/>
          <w:szCs w:val="18"/>
        </w:rPr>
      </w:pPr>
      <w:r w:rsidRPr="001E34F0">
        <w:rPr>
          <w:bCs/>
          <w:sz w:val="18"/>
          <w:szCs w:val="18"/>
        </w:rPr>
        <w:t>Russian Fed: 350,000 hectares</w:t>
      </w:r>
    </w:p>
    <w:p w:rsidR="001A6DF8" w:rsidRPr="001E34F0" w:rsidRDefault="001A6DF8" w:rsidP="001A6DF8">
      <w:pPr>
        <w:numPr>
          <w:ilvl w:val="0"/>
          <w:numId w:val="2"/>
        </w:numPr>
        <w:rPr>
          <w:bCs/>
          <w:sz w:val="18"/>
          <w:szCs w:val="18"/>
        </w:rPr>
      </w:pPr>
      <w:r w:rsidRPr="001E34F0">
        <w:rPr>
          <w:bCs/>
          <w:sz w:val="18"/>
          <w:szCs w:val="18"/>
        </w:rPr>
        <w:t>Japan: 420,000 hectares</w:t>
      </w:r>
    </w:p>
    <w:p w:rsidR="001A6DF8" w:rsidRPr="001E34F0" w:rsidRDefault="001A6DF8" w:rsidP="001A6DF8">
      <w:pPr>
        <w:numPr>
          <w:ilvl w:val="0"/>
          <w:numId w:val="2"/>
        </w:numPr>
        <w:rPr>
          <w:bCs/>
          <w:sz w:val="18"/>
          <w:szCs w:val="18"/>
        </w:rPr>
      </w:pPr>
      <w:r w:rsidRPr="001E34F0">
        <w:rPr>
          <w:bCs/>
          <w:sz w:val="18"/>
          <w:szCs w:val="18"/>
        </w:rPr>
        <w:t>China: 460,000 hectares</w:t>
      </w:r>
    </w:p>
    <w:p w:rsidR="001A6DF8" w:rsidRPr="001E34F0" w:rsidRDefault="001A6DF8" w:rsidP="001A6DF8">
      <w:pPr>
        <w:numPr>
          <w:ilvl w:val="0"/>
          <w:numId w:val="2"/>
        </w:numPr>
        <w:rPr>
          <w:bCs/>
          <w:sz w:val="18"/>
          <w:szCs w:val="18"/>
        </w:rPr>
      </w:pPr>
      <w:r w:rsidRPr="001E34F0">
        <w:rPr>
          <w:bCs/>
          <w:sz w:val="18"/>
          <w:szCs w:val="18"/>
        </w:rPr>
        <w:t>USA: 970,000 hectares (3,745 square mile excessive footprint)</w:t>
      </w:r>
    </w:p>
    <w:p w:rsidR="001A6DF8" w:rsidRPr="001E34F0" w:rsidRDefault="001A6DF8" w:rsidP="001A6DF8">
      <w:pPr>
        <w:rPr>
          <w:bCs/>
          <w:sz w:val="18"/>
          <w:szCs w:val="18"/>
        </w:rPr>
      </w:pPr>
    </w:p>
    <w:p w:rsidR="001A6DF8" w:rsidRPr="001E34F0" w:rsidRDefault="001A6DF8" w:rsidP="001A6DF8">
      <w:pPr>
        <w:rPr>
          <w:b/>
          <w:bCs/>
          <w:sz w:val="18"/>
          <w:szCs w:val="18"/>
        </w:rPr>
      </w:pPr>
      <w:r w:rsidRPr="001E34F0">
        <w:rPr>
          <w:b/>
          <w:bCs/>
          <w:sz w:val="18"/>
          <w:szCs w:val="18"/>
        </w:rPr>
        <w:t xml:space="preserve">TOTAL CO2 </w:t>
      </w:r>
      <w:proofErr w:type="gramStart"/>
      <w:r w:rsidRPr="001E34F0">
        <w:rPr>
          <w:b/>
          <w:bCs/>
          <w:sz w:val="18"/>
          <w:szCs w:val="18"/>
        </w:rPr>
        <w:t>EMISSIONS  IN</w:t>
      </w:r>
      <w:proofErr w:type="gramEnd"/>
      <w:r w:rsidRPr="001E34F0">
        <w:rPr>
          <w:b/>
          <w:bCs/>
          <w:sz w:val="18"/>
          <w:szCs w:val="18"/>
        </w:rPr>
        <w:t xml:space="preserve"> MILLIONS OF TONS, 2005</w:t>
      </w:r>
    </w:p>
    <w:p w:rsidR="001A6DF8" w:rsidRPr="001E34F0" w:rsidRDefault="001A6DF8" w:rsidP="001A6DF8">
      <w:pPr>
        <w:rPr>
          <w:bCs/>
          <w:sz w:val="18"/>
          <w:szCs w:val="18"/>
        </w:rPr>
      </w:pPr>
      <w:r w:rsidRPr="001E34F0">
        <w:rPr>
          <w:bCs/>
          <w:sz w:val="18"/>
          <w:szCs w:val="18"/>
        </w:rPr>
        <w:t>USA: 5817 million tons</w:t>
      </w:r>
    </w:p>
    <w:p w:rsidR="001A6DF8" w:rsidRPr="001E34F0" w:rsidRDefault="001A6DF8" w:rsidP="001A6DF8">
      <w:pPr>
        <w:rPr>
          <w:bCs/>
          <w:sz w:val="18"/>
          <w:szCs w:val="18"/>
        </w:rPr>
      </w:pPr>
      <w:r w:rsidRPr="001E34F0">
        <w:rPr>
          <w:bCs/>
          <w:sz w:val="18"/>
          <w:szCs w:val="18"/>
        </w:rPr>
        <w:t>China: 5101</w:t>
      </w:r>
    </w:p>
    <w:p w:rsidR="001A6DF8" w:rsidRPr="001E34F0" w:rsidRDefault="001A6DF8" w:rsidP="001A6DF8">
      <w:pPr>
        <w:rPr>
          <w:bCs/>
          <w:sz w:val="18"/>
          <w:szCs w:val="18"/>
        </w:rPr>
      </w:pPr>
      <w:r w:rsidRPr="001E34F0">
        <w:rPr>
          <w:bCs/>
          <w:sz w:val="18"/>
          <w:szCs w:val="18"/>
        </w:rPr>
        <w:t>Japan: 1214</w:t>
      </w:r>
    </w:p>
    <w:p w:rsidR="001A6DF8" w:rsidRPr="001E34F0" w:rsidRDefault="001A6DF8" w:rsidP="001A6DF8">
      <w:pPr>
        <w:rPr>
          <w:bCs/>
          <w:sz w:val="18"/>
          <w:szCs w:val="18"/>
        </w:rPr>
      </w:pPr>
      <w:r w:rsidRPr="001E34F0">
        <w:rPr>
          <w:bCs/>
          <w:sz w:val="18"/>
          <w:szCs w:val="18"/>
        </w:rPr>
        <w:t>India: 1147</w:t>
      </w:r>
    </w:p>
    <w:p w:rsidR="001A6DF8" w:rsidRPr="001E34F0" w:rsidRDefault="001A6DF8" w:rsidP="001A6DF8">
      <w:pPr>
        <w:rPr>
          <w:bCs/>
          <w:sz w:val="18"/>
          <w:szCs w:val="18"/>
        </w:rPr>
      </w:pPr>
      <w:r w:rsidRPr="001E34F0">
        <w:rPr>
          <w:bCs/>
          <w:sz w:val="18"/>
          <w:szCs w:val="18"/>
        </w:rPr>
        <w:t>Germany: 813</w:t>
      </w:r>
    </w:p>
    <w:p w:rsidR="001A6DF8" w:rsidRPr="001E34F0" w:rsidRDefault="001A6DF8" w:rsidP="001A6DF8">
      <w:pPr>
        <w:rPr>
          <w:bCs/>
          <w:sz w:val="18"/>
          <w:szCs w:val="18"/>
        </w:rPr>
      </w:pPr>
      <w:r w:rsidRPr="001E34F0">
        <w:rPr>
          <w:bCs/>
          <w:sz w:val="18"/>
          <w:szCs w:val="18"/>
        </w:rPr>
        <w:t>Canada: 549</w:t>
      </w:r>
    </w:p>
    <w:p w:rsidR="001A6DF8" w:rsidRPr="001E34F0" w:rsidRDefault="001A6DF8" w:rsidP="001A6DF8">
      <w:pPr>
        <w:rPr>
          <w:bCs/>
          <w:sz w:val="18"/>
          <w:szCs w:val="18"/>
        </w:rPr>
      </w:pPr>
      <w:r w:rsidRPr="001E34F0">
        <w:rPr>
          <w:bCs/>
          <w:sz w:val="18"/>
          <w:szCs w:val="18"/>
        </w:rPr>
        <w:t>UK: 530</w:t>
      </w:r>
    </w:p>
    <w:p w:rsidR="001A6DF8" w:rsidRPr="001E34F0" w:rsidRDefault="001A6DF8" w:rsidP="001A6DF8">
      <w:pPr>
        <w:rPr>
          <w:bCs/>
          <w:sz w:val="18"/>
          <w:szCs w:val="18"/>
        </w:rPr>
      </w:pPr>
      <w:r w:rsidRPr="001E34F0">
        <w:rPr>
          <w:bCs/>
          <w:sz w:val="18"/>
          <w:szCs w:val="18"/>
        </w:rPr>
        <w:t>Italy: 454</w:t>
      </w:r>
    </w:p>
    <w:p w:rsidR="001A6DF8" w:rsidRPr="001E34F0" w:rsidRDefault="001A6DF8" w:rsidP="001A6DF8">
      <w:pPr>
        <w:rPr>
          <w:bCs/>
          <w:sz w:val="18"/>
          <w:szCs w:val="18"/>
        </w:rPr>
      </w:pPr>
      <w:r w:rsidRPr="001E34F0">
        <w:rPr>
          <w:bCs/>
          <w:sz w:val="18"/>
          <w:szCs w:val="18"/>
        </w:rPr>
        <w:t xml:space="preserve"> SK: 449</w:t>
      </w:r>
    </w:p>
    <w:p w:rsidR="001A6DF8" w:rsidRPr="001E34F0" w:rsidRDefault="001A6DF8" w:rsidP="001A6DF8">
      <w:pPr>
        <w:rPr>
          <w:bCs/>
          <w:sz w:val="18"/>
          <w:szCs w:val="18"/>
        </w:rPr>
      </w:pPr>
      <w:r w:rsidRPr="001E34F0">
        <w:rPr>
          <w:bCs/>
          <w:sz w:val="18"/>
          <w:szCs w:val="18"/>
        </w:rPr>
        <w:t>France: 388</w:t>
      </w:r>
    </w:p>
    <w:p w:rsidR="001A6DF8" w:rsidRPr="001E34F0" w:rsidRDefault="001A6DF8" w:rsidP="001A6DF8">
      <w:pPr>
        <w:rPr>
          <w:bCs/>
          <w:sz w:val="18"/>
          <w:szCs w:val="18"/>
        </w:rPr>
      </w:pPr>
      <w:r w:rsidRPr="001E34F0">
        <w:rPr>
          <w:bCs/>
          <w:sz w:val="18"/>
          <w:szCs w:val="18"/>
        </w:rPr>
        <w:t>Whole world: 27,137 million tons</w:t>
      </w:r>
    </w:p>
    <w:p w:rsidR="001A6DF8" w:rsidRPr="001E34F0" w:rsidRDefault="001A6DF8" w:rsidP="001A6DF8">
      <w:pPr>
        <w:rPr>
          <w:bCs/>
          <w:sz w:val="18"/>
          <w:szCs w:val="18"/>
        </w:rPr>
      </w:pPr>
    </w:p>
    <w:p w:rsidR="001A6DF8" w:rsidRPr="001E34F0" w:rsidRDefault="001A6DF8" w:rsidP="001A6DF8">
      <w:pPr>
        <w:rPr>
          <w:b/>
          <w:bCs/>
          <w:sz w:val="18"/>
          <w:szCs w:val="18"/>
        </w:rPr>
      </w:pPr>
      <w:r w:rsidRPr="001E34F0">
        <w:rPr>
          <w:b/>
          <w:bCs/>
          <w:sz w:val="18"/>
          <w:szCs w:val="18"/>
        </w:rPr>
        <w:t>PER CAPITA CARBON EMISSIONS (chief cause of global warming)</w:t>
      </w:r>
    </w:p>
    <w:p w:rsidR="001A6DF8" w:rsidRPr="001E34F0" w:rsidRDefault="001A6DF8" w:rsidP="001A6DF8">
      <w:pPr>
        <w:numPr>
          <w:ilvl w:val="0"/>
          <w:numId w:val="3"/>
        </w:numPr>
        <w:rPr>
          <w:bCs/>
          <w:sz w:val="18"/>
          <w:szCs w:val="18"/>
        </w:rPr>
      </w:pPr>
      <w:r w:rsidRPr="001E34F0">
        <w:rPr>
          <w:bCs/>
          <w:sz w:val="18"/>
          <w:szCs w:val="18"/>
        </w:rPr>
        <w:t>India: ½ ton per person annually</w:t>
      </w:r>
    </w:p>
    <w:p w:rsidR="001A6DF8" w:rsidRPr="001E34F0" w:rsidRDefault="001A6DF8" w:rsidP="001A6DF8">
      <w:pPr>
        <w:numPr>
          <w:ilvl w:val="0"/>
          <w:numId w:val="3"/>
        </w:numPr>
        <w:rPr>
          <w:bCs/>
          <w:sz w:val="18"/>
          <w:szCs w:val="18"/>
        </w:rPr>
      </w:pPr>
      <w:r w:rsidRPr="001E34F0">
        <w:rPr>
          <w:bCs/>
          <w:sz w:val="18"/>
          <w:szCs w:val="18"/>
        </w:rPr>
        <w:t>China: 1.1 tons</w:t>
      </w:r>
    </w:p>
    <w:p w:rsidR="001A6DF8" w:rsidRPr="001E34F0" w:rsidRDefault="001A6DF8" w:rsidP="001A6DF8">
      <w:pPr>
        <w:numPr>
          <w:ilvl w:val="0"/>
          <w:numId w:val="3"/>
        </w:numPr>
        <w:rPr>
          <w:bCs/>
          <w:sz w:val="18"/>
          <w:szCs w:val="18"/>
        </w:rPr>
      </w:pPr>
      <w:r w:rsidRPr="001E34F0">
        <w:rPr>
          <w:bCs/>
          <w:sz w:val="18"/>
          <w:szCs w:val="18"/>
        </w:rPr>
        <w:lastRenderedPageBreak/>
        <w:t>Japan: 2.5 tons</w:t>
      </w:r>
    </w:p>
    <w:p w:rsidR="001A6DF8" w:rsidRPr="001E34F0" w:rsidRDefault="001A6DF8" w:rsidP="001A6DF8">
      <w:pPr>
        <w:numPr>
          <w:ilvl w:val="0"/>
          <w:numId w:val="3"/>
        </w:numPr>
        <w:rPr>
          <w:bCs/>
          <w:sz w:val="18"/>
          <w:szCs w:val="18"/>
        </w:rPr>
      </w:pPr>
      <w:r w:rsidRPr="001E34F0">
        <w:rPr>
          <w:bCs/>
          <w:sz w:val="18"/>
          <w:szCs w:val="18"/>
        </w:rPr>
        <w:t>Britain: 2.5 tons</w:t>
      </w:r>
    </w:p>
    <w:p w:rsidR="001A6DF8" w:rsidRPr="001E34F0" w:rsidRDefault="001A6DF8" w:rsidP="001A6DF8">
      <w:pPr>
        <w:numPr>
          <w:ilvl w:val="0"/>
          <w:numId w:val="3"/>
        </w:numPr>
        <w:rPr>
          <w:bCs/>
          <w:sz w:val="18"/>
          <w:szCs w:val="18"/>
        </w:rPr>
      </w:pPr>
      <w:r w:rsidRPr="001E34F0">
        <w:rPr>
          <w:bCs/>
          <w:sz w:val="18"/>
          <w:szCs w:val="18"/>
        </w:rPr>
        <w:t>Germany: 2.8 tons</w:t>
      </w:r>
    </w:p>
    <w:p w:rsidR="001A6DF8" w:rsidRPr="001E34F0" w:rsidRDefault="001A6DF8" w:rsidP="001A6DF8">
      <w:pPr>
        <w:numPr>
          <w:ilvl w:val="0"/>
          <w:numId w:val="3"/>
        </w:numPr>
        <w:rPr>
          <w:bCs/>
          <w:sz w:val="18"/>
          <w:szCs w:val="18"/>
        </w:rPr>
      </w:pPr>
      <w:r w:rsidRPr="001E34F0">
        <w:rPr>
          <w:bCs/>
          <w:sz w:val="18"/>
          <w:szCs w:val="18"/>
        </w:rPr>
        <w:t>USA: 5.2 tons per American</w:t>
      </w:r>
    </w:p>
    <w:p w:rsidR="001A6DF8" w:rsidRPr="001E34F0" w:rsidRDefault="001A6DF8" w:rsidP="001A6DF8">
      <w:pPr>
        <w:rPr>
          <w:bCs/>
          <w:sz w:val="18"/>
          <w:szCs w:val="18"/>
        </w:rPr>
      </w:pPr>
    </w:p>
    <w:p w:rsidR="001A6DF8" w:rsidRPr="001E34F0" w:rsidRDefault="001A6DF8" w:rsidP="001A6DF8">
      <w:pPr>
        <w:rPr>
          <w:b/>
          <w:bCs/>
          <w:sz w:val="18"/>
          <w:szCs w:val="18"/>
        </w:rPr>
      </w:pPr>
      <w:r w:rsidRPr="001E34F0">
        <w:rPr>
          <w:b/>
          <w:bCs/>
          <w:sz w:val="18"/>
          <w:szCs w:val="18"/>
        </w:rPr>
        <w:t xml:space="preserve">PER </w:t>
      </w:r>
      <w:proofErr w:type="gramStart"/>
      <w:r w:rsidRPr="001E34F0">
        <w:rPr>
          <w:b/>
          <w:bCs/>
          <w:sz w:val="18"/>
          <w:szCs w:val="18"/>
        </w:rPr>
        <w:t>CAPITA  AMOUNT</w:t>
      </w:r>
      <w:proofErr w:type="gramEnd"/>
      <w:r w:rsidRPr="001E34F0">
        <w:rPr>
          <w:b/>
          <w:bCs/>
          <w:sz w:val="18"/>
          <w:szCs w:val="18"/>
        </w:rPr>
        <w:t xml:space="preserve"> OWED TO THE WORLD BY DEFICIT NATIONS FOR WHAT THEY HAVE OVER-CONSUMED OF THE WORLD’S ECOLOGICAL RESOURCES</w:t>
      </w:r>
    </w:p>
    <w:p w:rsidR="001A6DF8" w:rsidRPr="001E34F0" w:rsidRDefault="001A6DF8" w:rsidP="001A6DF8">
      <w:pPr>
        <w:numPr>
          <w:ilvl w:val="0"/>
          <w:numId w:val="4"/>
        </w:numPr>
        <w:rPr>
          <w:bCs/>
          <w:sz w:val="18"/>
          <w:szCs w:val="18"/>
        </w:rPr>
      </w:pPr>
      <w:r w:rsidRPr="001E34F0">
        <w:rPr>
          <w:bCs/>
          <w:sz w:val="18"/>
          <w:szCs w:val="18"/>
        </w:rPr>
        <w:t>Singapore: $127 per citizen (.4% of GDP) owed to the world</w:t>
      </w:r>
    </w:p>
    <w:p w:rsidR="001A6DF8" w:rsidRPr="001E34F0" w:rsidRDefault="001A6DF8" w:rsidP="001A6DF8">
      <w:pPr>
        <w:numPr>
          <w:ilvl w:val="0"/>
          <w:numId w:val="4"/>
        </w:numPr>
        <w:rPr>
          <w:bCs/>
          <w:sz w:val="18"/>
          <w:szCs w:val="18"/>
        </w:rPr>
      </w:pPr>
      <w:r w:rsidRPr="001E34F0">
        <w:rPr>
          <w:bCs/>
          <w:sz w:val="18"/>
          <w:szCs w:val="18"/>
        </w:rPr>
        <w:t>New Zealand: $252 (1.8% of GDP)</w:t>
      </w:r>
    </w:p>
    <w:p w:rsidR="001A6DF8" w:rsidRPr="001E34F0" w:rsidRDefault="001A6DF8" w:rsidP="001A6DF8">
      <w:pPr>
        <w:numPr>
          <w:ilvl w:val="0"/>
          <w:numId w:val="4"/>
        </w:numPr>
        <w:rPr>
          <w:bCs/>
          <w:sz w:val="18"/>
          <w:szCs w:val="18"/>
        </w:rPr>
      </w:pPr>
      <w:r w:rsidRPr="001E34F0">
        <w:rPr>
          <w:bCs/>
          <w:sz w:val="18"/>
          <w:szCs w:val="18"/>
        </w:rPr>
        <w:t>Canada: $252 (1.3% of GDP)</w:t>
      </w:r>
    </w:p>
    <w:p w:rsidR="001A6DF8" w:rsidRPr="001E34F0" w:rsidRDefault="001A6DF8" w:rsidP="001A6DF8">
      <w:pPr>
        <w:numPr>
          <w:ilvl w:val="0"/>
          <w:numId w:val="4"/>
        </w:numPr>
        <w:rPr>
          <w:bCs/>
          <w:sz w:val="18"/>
          <w:szCs w:val="18"/>
        </w:rPr>
      </w:pPr>
      <w:r w:rsidRPr="001E34F0">
        <w:rPr>
          <w:bCs/>
          <w:sz w:val="18"/>
          <w:szCs w:val="18"/>
        </w:rPr>
        <w:t>Australia: $317 (2.0% of GDP)</w:t>
      </w:r>
    </w:p>
    <w:p w:rsidR="001A6DF8" w:rsidRPr="001E34F0" w:rsidRDefault="001A6DF8" w:rsidP="001A6DF8">
      <w:pPr>
        <w:numPr>
          <w:ilvl w:val="0"/>
          <w:numId w:val="4"/>
        </w:numPr>
        <w:rPr>
          <w:bCs/>
          <w:sz w:val="18"/>
          <w:szCs w:val="18"/>
        </w:rPr>
      </w:pPr>
      <w:r w:rsidRPr="001E34F0">
        <w:rPr>
          <w:bCs/>
          <w:sz w:val="18"/>
          <w:szCs w:val="18"/>
        </w:rPr>
        <w:t>USA: $382 (1.8% of GDP)</w:t>
      </w:r>
    </w:p>
    <w:p w:rsidR="00BA5F11" w:rsidRPr="001E34F0" w:rsidRDefault="00BA5F11" w:rsidP="001A6DF8">
      <w:pPr>
        <w:numPr>
          <w:ilvl w:val="0"/>
          <w:numId w:val="4"/>
        </w:numPr>
        <w:rPr>
          <w:bCs/>
          <w:sz w:val="18"/>
          <w:szCs w:val="18"/>
        </w:rPr>
      </w:pPr>
    </w:p>
    <w:p w:rsidR="001A6DF8" w:rsidRPr="001E34F0" w:rsidRDefault="001A6DF8" w:rsidP="001A6DF8">
      <w:pPr>
        <w:rPr>
          <w:bCs/>
          <w:sz w:val="18"/>
          <w:szCs w:val="18"/>
        </w:rPr>
      </w:pPr>
    </w:p>
    <w:p w:rsidR="001A6DF8" w:rsidRPr="001E34F0" w:rsidRDefault="001A6DF8" w:rsidP="001A6DF8">
      <w:pPr>
        <w:rPr>
          <w:b/>
          <w:bCs/>
          <w:sz w:val="18"/>
          <w:szCs w:val="18"/>
        </w:rPr>
      </w:pPr>
      <w:r w:rsidRPr="001E34F0">
        <w:rPr>
          <w:b/>
          <w:bCs/>
          <w:sz w:val="18"/>
          <w:szCs w:val="18"/>
        </w:rPr>
        <w:t>CHINA’S FOOTPRINT IS GETTING LARGER</w:t>
      </w:r>
    </w:p>
    <w:p w:rsidR="001A6DF8" w:rsidRPr="001E34F0" w:rsidRDefault="001A6DF8" w:rsidP="001A6DF8">
      <w:pPr>
        <w:numPr>
          <w:ilvl w:val="0"/>
          <w:numId w:val="5"/>
        </w:numPr>
        <w:rPr>
          <w:bCs/>
          <w:sz w:val="18"/>
          <w:szCs w:val="18"/>
        </w:rPr>
      </w:pPr>
      <w:r w:rsidRPr="001E34F0">
        <w:rPr>
          <w:bCs/>
          <w:sz w:val="18"/>
          <w:szCs w:val="18"/>
        </w:rPr>
        <w:t>In 2006, China surpassed the U.S. as the world’s largest carbon dioxide polluter, due mainly to its large use of coal &amp; cement as the energy staple of its booming 21</w:t>
      </w:r>
      <w:r w:rsidRPr="001E34F0">
        <w:rPr>
          <w:bCs/>
          <w:sz w:val="18"/>
          <w:szCs w:val="18"/>
          <w:vertAlign w:val="superscript"/>
        </w:rPr>
        <w:t>st</w:t>
      </w:r>
      <w:r w:rsidRPr="001E34F0">
        <w:rPr>
          <w:bCs/>
          <w:sz w:val="18"/>
          <w:szCs w:val="18"/>
        </w:rPr>
        <w:t xml:space="preserve"> century economy.</w:t>
      </w:r>
    </w:p>
    <w:p w:rsidR="001A6DF8" w:rsidRPr="001E34F0" w:rsidRDefault="001A6DF8" w:rsidP="001A6DF8">
      <w:pPr>
        <w:numPr>
          <w:ilvl w:val="0"/>
          <w:numId w:val="5"/>
        </w:numPr>
        <w:rPr>
          <w:bCs/>
          <w:sz w:val="18"/>
          <w:szCs w:val="18"/>
        </w:rPr>
      </w:pPr>
      <w:r w:rsidRPr="001E34F0">
        <w:rPr>
          <w:bCs/>
          <w:sz w:val="18"/>
          <w:szCs w:val="18"/>
        </w:rPr>
        <w:t xml:space="preserve">However, America is still the world’s largest carbon polluter on a per person basis: 42,500 pounds of carbon emissions per American, vs. 10,000 pounds per Chinese. </w:t>
      </w:r>
    </w:p>
    <w:p w:rsidR="0066664A" w:rsidRPr="001E34F0" w:rsidRDefault="001A6DF8" w:rsidP="001A6DF8">
      <w:pPr>
        <w:numPr>
          <w:ilvl w:val="0"/>
          <w:numId w:val="5"/>
        </w:numPr>
        <w:rPr>
          <w:bCs/>
          <w:sz w:val="18"/>
          <w:szCs w:val="18"/>
        </w:rPr>
      </w:pPr>
      <w:r w:rsidRPr="001E34F0">
        <w:rPr>
          <w:bCs/>
          <w:sz w:val="18"/>
          <w:szCs w:val="18"/>
        </w:rPr>
        <w:t>The U.S. has been responsible for 27% of carbon currently “stuck” in the earth's atmosphere, vs. 20% for Europe &amp; 8% for China.</w:t>
      </w:r>
    </w:p>
    <w:p w:rsidR="001A6DF8" w:rsidRPr="001E34F0" w:rsidRDefault="0054102F" w:rsidP="0066664A">
      <w:pPr>
        <w:rPr>
          <w:bCs/>
          <w:sz w:val="18"/>
          <w:szCs w:val="18"/>
        </w:rPr>
      </w:pPr>
      <w:r w:rsidRPr="001E34F0">
        <w:rPr>
          <w:bCs/>
          <w:color w:val="000000"/>
          <w:sz w:val="18"/>
          <w:szCs w:val="18"/>
        </w:rPr>
        <w:pict>
          <v:shape id="_x0000_i1071" type="#_x0000_t75" style="width:450pt;height:7.5pt" o:hrpct="0" o:hralign="center" o:hr="t">
            <v:imagedata r:id="rId595" o:title="BD15155_"/>
          </v:shape>
        </w:pict>
      </w:r>
    </w:p>
    <w:p w:rsidR="001A6DF8" w:rsidRPr="001E34F0" w:rsidRDefault="001A6DF8" w:rsidP="001A6DF8">
      <w:pPr>
        <w:rPr>
          <w:bCs/>
          <w:sz w:val="18"/>
          <w:szCs w:val="18"/>
        </w:rPr>
      </w:pPr>
    </w:p>
    <w:p w:rsidR="00774C85" w:rsidRPr="001E34F0" w:rsidRDefault="00774C85" w:rsidP="00774C85">
      <w:pPr>
        <w:jc w:val="center"/>
        <w:rPr>
          <w:b/>
          <w:sz w:val="18"/>
          <w:szCs w:val="18"/>
        </w:rPr>
      </w:pPr>
      <w:r w:rsidRPr="001E34F0">
        <w:rPr>
          <w:b/>
          <w:sz w:val="18"/>
          <w:szCs w:val="18"/>
        </w:rPr>
        <w:t xml:space="preserve">BAD MOON RISING </w:t>
      </w:r>
    </w:p>
    <w:p w:rsidR="00774C85" w:rsidRPr="001E34F0" w:rsidRDefault="00774C85" w:rsidP="00774C85">
      <w:pPr>
        <w:jc w:val="center"/>
        <w:rPr>
          <w:b/>
          <w:sz w:val="18"/>
          <w:szCs w:val="18"/>
        </w:rPr>
      </w:pPr>
      <w:r w:rsidRPr="001E34F0">
        <w:rPr>
          <w:b/>
          <w:sz w:val="18"/>
          <w:szCs w:val="18"/>
        </w:rPr>
        <w:t>AMERICAN BUSINESS FRAUD IN THE NEW MILLENNIUM</w:t>
      </w:r>
    </w:p>
    <w:p w:rsidR="00774C85" w:rsidRPr="001E34F0" w:rsidRDefault="00774C85" w:rsidP="00774C85">
      <w:pPr>
        <w:rPr>
          <w:b/>
          <w:sz w:val="18"/>
          <w:szCs w:val="18"/>
        </w:rPr>
      </w:pPr>
    </w:p>
    <w:p w:rsidR="00774C85" w:rsidRPr="001E34F0" w:rsidRDefault="00774C85" w:rsidP="00774C85">
      <w:pPr>
        <w:rPr>
          <w:sz w:val="18"/>
          <w:szCs w:val="18"/>
        </w:rPr>
      </w:pPr>
      <w:r w:rsidRPr="001E34F0">
        <w:rPr>
          <w:b/>
          <w:sz w:val="18"/>
          <w:szCs w:val="18"/>
        </w:rPr>
        <w:t>“Enron era” accounting fraud scandals</w:t>
      </w:r>
      <w:r w:rsidRPr="001E34F0">
        <w:rPr>
          <w:sz w:val="18"/>
          <w:szCs w:val="18"/>
        </w:rPr>
        <w:t xml:space="preserve"> (early 2000s): Enron; Arthur Anderson; KPMG; Deloitte &amp; Touche; Ernst &amp; Young; PRICEWATERHOUSECOOPERS; WorldCom (MCI);  J.P. Morgan Chase; Citigroup; Merrill Lynch; Tyco; Adelphia Communications; IMClone; Qwest; Global Crossing; HealthSouth; “Freddy Mac”; Parmalat; Krispy Kreme Doughnuts; Dynergy; Rite Aid; Peregrine Systems;  Adecco; TXU; Computer Associates; Global Crossing; Shell Petroleum; Royal Ahold (Europe);  Parmalat (Europe)</w:t>
      </w:r>
    </w:p>
    <w:p w:rsidR="00774C85" w:rsidRPr="001E34F0" w:rsidRDefault="0054102F" w:rsidP="00774C85">
      <w:pPr>
        <w:rPr>
          <w:sz w:val="18"/>
          <w:szCs w:val="18"/>
        </w:rPr>
      </w:pPr>
      <w:r w:rsidRPr="001E34F0">
        <w:rPr>
          <w:sz w:val="18"/>
          <w:szCs w:val="18"/>
        </w:rPr>
        <w:pict>
          <v:rect id="_x0000_i1072" style="width:0;height:1.5pt" o:hralign="center" o:hrstd="t" o:hr="t" fillcolor="#aca899" stroked="f"/>
        </w:pict>
      </w:r>
    </w:p>
    <w:p w:rsidR="00774C85" w:rsidRPr="001E34F0" w:rsidRDefault="00774C85" w:rsidP="00774C85">
      <w:pPr>
        <w:rPr>
          <w:sz w:val="18"/>
          <w:szCs w:val="18"/>
        </w:rPr>
      </w:pPr>
    </w:p>
    <w:p w:rsidR="00774C85" w:rsidRPr="001E34F0" w:rsidRDefault="00774C85" w:rsidP="00774C85">
      <w:pPr>
        <w:rPr>
          <w:sz w:val="18"/>
          <w:szCs w:val="18"/>
        </w:rPr>
      </w:pPr>
      <w:r w:rsidRPr="001E34F0">
        <w:rPr>
          <w:b/>
          <w:sz w:val="18"/>
          <w:szCs w:val="18"/>
        </w:rPr>
        <w:t>Mutual funds industry/Wall Street investment banks: financial manipulation/ stock sell-off backdating/”trade through rules” fraud</w:t>
      </w:r>
      <w:r w:rsidRPr="001E34F0">
        <w:rPr>
          <w:sz w:val="18"/>
          <w:szCs w:val="18"/>
        </w:rPr>
        <w:t xml:space="preserve"> (mid-2000s)</w:t>
      </w:r>
      <w:r w:rsidRPr="001E34F0">
        <w:rPr>
          <w:b/>
          <w:sz w:val="18"/>
          <w:szCs w:val="18"/>
        </w:rPr>
        <w:t>:</w:t>
      </w:r>
      <w:r w:rsidRPr="001E34F0">
        <w:rPr>
          <w:sz w:val="18"/>
          <w:szCs w:val="18"/>
        </w:rPr>
        <w:t xml:space="preserve"> Bear Stearns; Goldman, Sachs; Lehman Brothers; Morgan Stanley;  J.P. Morgan; Merrill Lynch; Janus Capital; Citigroup; Credit Suisse; Apple Computer; Monster Worldwide; United Health Group; UBS Securities; Alliance Capital; Bank of America; Bank One; Charles Schwab; Citigroup; Federated Investors; Prudential Securities; Putnam Securities; Strong Capital Management; Baxter &amp; Associates; UBS; AIG; Societe Generale; Dresdner Kleinwort Wasswestein; LaBranche &amp; Co.; Spear, Leeds, &amp; Kellogg; Flett Specialist; </w:t>
      </w:r>
    </w:p>
    <w:p w:rsidR="00774C85" w:rsidRPr="001E34F0" w:rsidRDefault="00774C85" w:rsidP="00774C85">
      <w:pPr>
        <w:rPr>
          <w:sz w:val="18"/>
          <w:szCs w:val="18"/>
        </w:rPr>
      </w:pPr>
      <w:r w:rsidRPr="001E34F0">
        <w:rPr>
          <w:sz w:val="18"/>
          <w:szCs w:val="18"/>
        </w:rPr>
        <w:t xml:space="preserve">Van der Moolen Specialist; Bear Waagner Specialists; Pilgram, Baxter &amp; Associates; Franklin Resources; Canadian Imperial Bank; Federated Investors; Security Trust; Security Trust; Pimco Advisors; Fred Alger and Co.; Invesco; Prudential Securities; Charles Schwab; Citigroup Smith Barney; A.G Edwards; Bank One </w:t>
      </w:r>
      <w:r w:rsidR="0054102F" w:rsidRPr="001E34F0">
        <w:rPr>
          <w:sz w:val="18"/>
          <w:szCs w:val="18"/>
        </w:rPr>
        <w:pict>
          <v:rect id="_x0000_i1073" style="width:0;height:1.5pt" o:hralign="center" o:hrstd="t" o:hr="t" fillcolor="#aca899" stroked="f"/>
        </w:pict>
      </w:r>
    </w:p>
    <w:p w:rsidR="00774C85" w:rsidRPr="001E34F0" w:rsidRDefault="00774C85" w:rsidP="00774C85">
      <w:pPr>
        <w:rPr>
          <w:sz w:val="18"/>
          <w:szCs w:val="18"/>
        </w:rPr>
      </w:pPr>
    </w:p>
    <w:p w:rsidR="00774C85" w:rsidRPr="001E34F0" w:rsidRDefault="00774C85" w:rsidP="00774C85">
      <w:pPr>
        <w:rPr>
          <w:sz w:val="18"/>
          <w:szCs w:val="18"/>
        </w:rPr>
      </w:pPr>
      <w:r w:rsidRPr="001E34F0">
        <w:rPr>
          <w:b/>
          <w:sz w:val="18"/>
          <w:szCs w:val="18"/>
        </w:rPr>
        <w:t xml:space="preserve">Ponzi schemes: </w:t>
      </w:r>
      <w:r w:rsidRPr="001E34F0">
        <w:rPr>
          <w:sz w:val="18"/>
          <w:szCs w:val="18"/>
        </w:rPr>
        <w:t xml:space="preserve">(late 2000s): (last names of perpetrators) Madoff ($50B); Petters Group Worldwide ($37B); Stanford (BU grad, $7B); Rothstein ($1.2B);  Melbye, Coughlin, Harrison ($485M); Kiley ($190M); Vassallo &amp; Kenitzer ($40M); Bledt (32M); Pimstein ($30M); Elkinson ($29M); Ossie ($25M); Wady ($25M); Russo ($20M); Pacheco ($15M); Hernandez ($11M); Morgan et. </w:t>
      </w:r>
      <w:proofErr w:type="gramStart"/>
      <w:r w:rsidRPr="001E34F0">
        <w:rPr>
          <w:sz w:val="18"/>
          <w:szCs w:val="18"/>
        </w:rPr>
        <w:t>al</w:t>
      </w:r>
      <w:proofErr w:type="gramEnd"/>
      <w:r w:rsidRPr="001E34F0">
        <w:rPr>
          <w:sz w:val="18"/>
          <w:szCs w:val="18"/>
        </w:rPr>
        <w:t xml:space="preserve"> ($11M); Regan ($9M) </w:t>
      </w:r>
      <w:r w:rsidR="0054102F" w:rsidRPr="001E34F0">
        <w:rPr>
          <w:sz w:val="18"/>
          <w:szCs w:val="18"/>
        </w:rPr>
        <w:pict>
          <v:rect id="_x0000_i1074" style="width:0;height:1.5pt" o:hralign="center" o:hrstd="t" o:hr="t" fillcolor="#aca899" stroked="f"/>
        </w:pict>
      </w:r>
    </w:p>
    <w:p w:rsidR="00774C85" w:rsidRPr="001E34F0" w:rsidRDefault="00774C85" w:rsidP="00774C85">
      <w:pPr>
        <w:rPr>
          <w:b/>
          <w:sz w:val="18"/>
          <w:szCs w:val="18"/>
        </w:rPr>
      </w:pPr>
    </w:p>
    <w:p w:rsidR="00774C85" w:rsidRPr="001E34F0" w:rsidRDefault="00774C85" w:rsidP="00774C85">
      <w:pPr>
        <w:rPr>
          <w:sz w:val="18"/>
          <w:szCs w:val="18"/>
        </w:rPr>
      </w:pPr>
      <w:r w:rsidRPr="001E34F0">
        <w:rPr>
          <w:b/>
          <w:sz w:val="18"/>
          <w:szCs w:val="18"/>
        </w:rPr>
        <w:t xml:space="preserve">Non-profit organization scandals </w:t>
      </w:r>
      <w:r w:rsidRPr="001E34F0">
        <w:rPr>
          <w:sz w:val="18"/>
          <w:szCs w:val="18"/>
        </w:rPr>
        <w:t>(late 1990s-2000s): U.S. Homeland Security; U.S. Federal Emergency Management Agency (FEMA); Arlington National Cemetery; United nations Food-for-Iraq Oil scandal under Saddam Hussein: Chevron; El Paso Gas; Ingersoll-Rand; Textron; York International; DaimlerChysler; Siemans; Volvo Construction; Taurus Oil</w:t>
      </w:r>
    </w:p>
    <w:p w:rsidR="00774C85" w:rsidRPr="001E34F0" w:rsidRDefault="0054102F" w:rsidP="00774C85">
      <w:pPr>
        <w:rPr>
          <w:sz w:val="18"/>
          <w:szCs w:val="18"/>
        </w:rPr>
      </w:pPr>
      <w:r w:rsidRPr="001E34F0">
        <w:rPr>
          <w:sz w:val="18"/>
          <w:szCs w:val="18"/>
        </w:rPr>
        <w:pict>
          <v:rect id="_x0000_i1075" style="width:0;height:1.5pt" o:hralign="center" o:hrstd="t" o:hr="t" fillcolor="#aca899" stroked="f"/>
        </w:pict>
      </w:r>
    </w:p>
    <w:p w:rsidR="00774C85" w:rsidRPr="001E34F0" w:rsidRDefault="00774C85" w:rsidP="00774C85">
      <w:pPr>
        <w:rPr>
          <w:sz w:val="18"/>
          <w:szCs w:val="18"/>
        </w:rPr>
      </w:pPr>
    </w:p>
    <w:p w:rsidR="00774C85" w:rsidRPr="001E34F0" w:rsidRDefault="00774C85" w:rsidP="00774C85">
      <w:pPr>
        <w:rPr>
          <w:color w:val="000000"/>
          <w:sz w:val="18"/>
          <w:szCs w:val="18"/>
        </w:rPr>
      </w:pPr>
      <w:r w:rsidRPr="001E34F0">
        <w:rPr>
          <w:b/>
          <w:sz w:val="18"/>
          <w:szCs w:val="18"/>
        </w:rPr>
        <w:t>Savings &amp; loan industry wipeout</w:t>
      </w:r>
      <w:r w:rsidRPr="001E34F0">
        <w:rPr>
          <w:sz w:val="18"/>
          <w:szCs w:val="18"/>
        </w:rPr>
        <w:t xml:space="preserve"> (mid-1980s): “</w:t>
      </w:r>
      <w:r w:rsidRPr="001E34F0">
        <w:rPr>
          <w:color w:val="000000"/>
          <w:sz w:val="18"/>
          <w:szCs w:val="18"/>
        </w:rPr>
        <w:t>Between 1980 and 1994 more than 1,600 banks insured by the Federal Deposit Insurance Corporation (FDIC) were closed or received FDIC financial assistance. From 1986 to 1995, the number of US federally insured savings and loans in the United States declined from 3,234 to 1,645. This was primarily, but not exclusively, due to unsound real estate lending. From 1986 to 1995, the number of US federally insured savings and loans in the United States declined from 3,234 to 1,645. The US government ultimately appropriated 105 billion dollars to resolve the crisis. After banks repaid loans through various procedures, there was a net loss to taxpayers of approximately $124 billion dollars by the end of 1999.</w:t>
      </w:r>
      <w:r w:rsidRPr="001E34F0">
        <w:rPr>
          <w:color w:val="000000"/>
          <w:sz w:val="18"/>
          <w:szCs w:val="18"/>
          <w:vertAlign w:val="superscript"/>
        </w:rPr>
        <w:t xml:space="preserve"> </w:t>
      </w:r>
      <w:r w:rsidRPr="001E34F0">
        <w:rPr>
          <w:color w:val="000000"/>
          <w:sz w:val="18"/>
          <w:szCs w:val="18"/>
        </w:rPr>
        <w:t xml:space="preserve">The concomitant slowdown in the finance industry and the real estate market may have been a contributing cause of the </w:t>
      </w:r>
      <w:hyperlink r:id="rId599" w:tooltip="Early 1990s recession" w:history="1">
        <w:r w:rsidRPr="001E34F0">
          <w:rPr>
            <w:rStyle w:val="Hyperlink"/>
            <w:color w:val="000000"/>
            <w:sz w:val="18"/>
            <w:szCs w:val="18"/>
          </w:rPr>
          <w:t xml:space="preserve">1990–1991 economic </w:t>
        </w:r>
        <w:proofErr w:type="gramStart"/>
        <w:r w:rsidRPr="001E34F0">
          <w:rPr>
            <w:rStyle w:val="Hyperlink"/>
            <w:color w:val="000000"/>
            <w:sz w:val="18"/>
            <w:szCs w:val="18"/>
          </w:rPr>
          <w:t>recession</w:t>
        </w:r>
        <w:proofErr w:type="gramEnd"/>
      </w:hyperlink>
      <w:r w:rsidRPr="001E34F0">
        <w:rPr>
          <w:color w:val="000000"/>
          <w:sz w:val="18"/>
          <w:szCs w:val="18"/>
        </w:rPr>
        <w:t>. Between 1986 and 1991, the number of new homes constructed dropped from 1.8 to 1 million, the lowest rate since World War II.”</w:t>
      </w:r>
    </w:p>
    <w:p w:rsidR="00774C85" w:rsidRPr="001E34F0" w:rsidRDefault="0054102F" w:rsidP="00774C85">
      <w:pPr>
        <w:rPr>
          <w:color w:val="000000"/>
          <w:sz w:val="18"/>
          <w:szCs w:val="18"/>
        </w:rPr>
      </w:pPr>
      <w:r w:rsidRPr="001E34F0">
        <w:rPr>
          <w:sz w:val="18"/>
          <w:szCs w:val="18"/>
        </w:rPr>
        <w:pict>
          <v:rect id="_x0000_i1076" style="width:0;height:1.5pt" o:hralign="center" o:hrstd="t" o:hr="t" fillcolor="#aca899" stroked="f"/>
        </w:pict>
      </w:r>
    </w:p>
    <w:p w:rsidR="00774C85" w:rsidRPr="001E34F0" w:rsidRDefault="00774C85" w:rsidP="00774C85">
      <w:pPr>
        <w:rPr>
          <w:sz w:val="18"/>
          <w:szCs w:val="18"/>
        </w:rPr>
      </w:pPr>
    </w:p>
    <w:p w:rsidR="00774C85" w:rsidRPr="001E34F0" w:rsidRDefault="00774C85" w:rsidP="00774C85">
      <w:pPr>
        <w:rPr>
          <w:sz w:val="18"/>
          <w:szCs w:val="18"/>
        </w:rPr>
      </w:pPr>
      <w:r w:rsidRPr="001E34F0">
        <w:rPr>
          <w:b/>
          <w:sz w:val="18"/>
          <w:szCs w:val="18"/>
        </w:rPr>
        <w:lastRenderedPageBreak/>
        <w:t>Subprime mortgage derivatives global scandal</w:t>
      </w:r>
      <w:r w:rsidRPr="001E34F0">
        <w:rPr>
          <w:sz w:val="18"/>
          <w:szCs w:val="18"/>
        </w:rPr>
        <w:t xml:space="preserve"> (late 2000s): Bear Stearns; Goldman, Sachs; Lehman Brothers; Morgan Stanley; J.P. Morgan; Merrill Lynch; Citigroup; Credit Suisse; “Fannie Mae”; “Freddie Mac”; Countrywide; Deutsche Bank; RBS Green; approximately insolvent 200 banks who participated in hyper-risky subprime mortgage derivatives </w:t>
      </w:r>
    </w:p>
    <w:p w:rsidR="00774C85" w:rsidRPr="001E34F0" w:rsidRDefault="00774C85" w:rsidP="00774C85">
      <w:pPr>
        <w:pStyle w:val="NormalWeb"/>
        <w:spacing w:before="0" w:beforeAutospacing="0" w:after="0" w:afterAutospacing="0"/>
        <w:rPr>
          <w:rFonts w:ascii="Arial" w:hAnsi="Arial" w:cs="Arial"/>
          <w:b/>
          <w:sz w:val="18"/>
          <w:szCs w:val="18"/>
        </w:rPr>
      </w:pPr>
    </w:p>
    <w:p w:rsidR="00774C85" w:rsidRPr="001E34F0" w:rsidRDefault="00774C85" w:rsidP="00774C85">
      <w:pPr>
        <w:pStyle w:val="NormalWeb"/>
        <w:spacing w:before="0" w:beforeAutospacing="0" w:after="0" w:afterAutospacing="0"/>
        <w:rPr>
          <w:rFonts w:ascii="Arial" w:hAnsi="Arial" w:cs="Arial"/>
          <w:b/>
          <w:sz w:val="18"/>
          <w:szCs w:val="18"/>
        </w:rPr>
      </w:pPr>
      <w:r w:rsidRPr="001E34F0">
        <w:rPr>
          <w:rFonts w:ascii="Arial" w:hAnsi="Arial" w:cs="Arial"/>
          <w:b/>
          <w:sz w:val="18"/>
          <w:szCs w:val="18"/>
        </w:rPr>
        <w:t xml:space="preserve">Costs of bailing out (with taxpayer money) these fraudulent corporations/banks/weak U.S. companies to avoid a meltdown of the U.S. &amp; global economy: </w:t>
      </w:r>
    </w:p>
    <w:p w:rsidR="00774C85" w:rsidRPr="001E34F0" w:rsidRDefault="00774C85" w:rsidP="00774C85">
      <w:pPr>
        <w:pStyle w:val="NormalWeb"/>
        <w:spacing w:before="0" w:beforeAutospacing="0" w:after="0" w:afterAutospacing="0"/>
        <w:rPr>
          <w:rFonts w:ascii="Arial" w:hAnsi="Arial" w:cs="Arial"/>
          <w:b/>
          <w:sz w:val="18"/>
          <w:szCs w:val="18"/>
        </w:rPr>
      </w:pPr>
    </w:p>
    <w:p w:rsidR="00774C85" w:rsidRPr="001E34F0" w:rsidRDefault="00774C85" w:rsidP="00774C85">
      <w:pPr>
        <w:pStyle w:val="NormalWeb"/>
        <w:spacing w:before="0" w:beforeAutospacing="0" w:after="0" w:afterAutospacing="0"/>
        <w:rPr>
          <w:rFonts w:ascii="Arial" w:hAnsi="Arial" w:cs="Arial"/>
          <w:b/>
          <w:sz w:val="18"/>
          <w:szCs w:val="18"/>
        </w:rPr>
      </w:pPr>
      <w:r w:rsidRPr="001E34F0">
        <w:rPr>
          <w:rFonts w:ascii="Arial" w:hAnsi="Arial" w:cs="Arial"/>
          <w:sz w:val="18"/>
          <w:szCs w:val="18"/>
        </w:rPr>
        <w:t>$29 billion for Bear Stearns</w:t>
      </w:r>
      <w:r w:rsidRPr="001E34F0">
        <w:rPr>
          <w:rFonts w:ascii="Arial" w:hAnsi="Arial" w:cs="Arial"/>
          <w:sz w:val="18"/>
          <w:szCs w:val="18"/>
        </w:rPr>
        <w:br/>
        <w:t>$143.8 billion for AIG (thus far, it keeps growing)</w:t>
      </w:r>
      <w:r w:rsidRPr="001E34F0">
        <w:rPr>
          <w:rFonts w:ascii="Arial" w:hAnsi="Arial" w:cs="Arial"/>
          <w:sz w:val="18"/>
          <w:szCs w:val="18"/>
        </w:rPr>
        <w:br/>
        <w:t xml:space="preserve"> $100 billion for Fannie Mae</w:t>
      </w:r>
      <w:r w:rsidRPr="001E34F0">
        <w:rPr>
          <w:rFonts w:ascii="Arial" w:hAnsi="Arial" w:cs="Arial"/>
          <w:sz w:val="18"/>
          <w:szCs w:val="18"/>
        </w:rPr>
        <w:br/>
        <w:t>$100 billion for Freddie Mac</w:t>
      </w:r>
      <w:r w:rsidRPr="001E34F0">
        <w:rPr>
          <w:rFonts w:ascii="Arial" w:hAnsi="Arial" w:cs="Arial"/>
          <w:sz w:val="18"/>
          <w:szCs w:val="18"/>
        </w:rPr>
        <w:br/>
        <w:t>$700 billion for Wall Street, including Bank of America (Merrill Lynch),</w:t>
      </w:r>
      <w:r w:rsidRPr="001E34F0">
        <w:rPr>
          <w:rFonts w:ascii="Arial" w:hAnsi="Arial" w:cs="Arial"/>
          <w:sz w:val="18"/>
          <w:szCs w:val="18"/>
        </w:rPr>
        <w:br/>
        <w:t>Citigroup, JP Morgan (WaMu), Wells Fargo (Wachovia), Morgan Stanley, Goldman</w:t>
      </w:r>
      <w:r w:rsidRPr="001E34F0">
        <w:rPr>
          <w:rFonts w:ascii="Arial" w:hAnsi="Arial" w:cs="Arial"/>
          <w:sz w:val="18"/>
          <w:szCs w:val="18"/>
        </w:rPr>
        <w:br/>
        <w:t>Sachs, and a lot more</w:t>
      </w:r>
      <w:r w:rsidRPr="001E34F0">
        <w:rPr>
          <w:rFonts w:ascii="Arial" w:hAnsi="Arial" w:cs="Arial"/>
          <w:sz w:val="18"/>
          <w:szCs w:val="18"/>
        </w:rPr>
        <w:br/>
        <w:t>$25 billion for The Big Three in Detroit</w:t>
      </w:r>
      <w:r w:rsidRPr="001E34F0">
        <w:rPr>
          <w:rFonts w:ascii="Arial" w:hAnsi="Arial" w:cs="Arial"/>
          <w:sz w:val="18"/>
          <w:szCs w:val="18"/>
        </w:rPr>
        <w:br/>
        <w:t xml:space="preserve"> $8 billion for IndyMac</w:t>
      </w:r>
      <w:r w:rsidRPr="001E34F0">
        <w:rPr>
          <w:rFonts w:ascii="Arial" w:hAnsi="Arial" w:cs="Arial"/>
          <w:sz w:val="18"/>
          <w:szCs w:val="18"/>
        </w:rPr>
        <w:br/>
        <w:t>$150 billion stimulus package (from January)</w:t>
      </w:r>
      <w:r w:rsidRPr="001E34F0">
        <w:rPr>
          <w:rFonts w:ascii="Arial" w:hAnsi="Arial" w:cs="Arial"/>
          <w:sz w:val="18"/>
          <w:szCs w:val="18"/>
        </w:rPr>
        <w:br/>
        <w:t xml:space="preserve"> $50 billion for money market funds</w:t>
      </w:r>
      <w:r w:rsidRPr="001E34F0">
        <w:rPr>
          <w:rFonts w:ascii="Arial" w:hAnsi="Arial" w:cs="Arial"/>
          <w:sz w:val="18"/>
          <w:szCs w:val="18"/>
        </w:rPr>
        <w:br/>
        <w:t xml:space="preserve"> $138 billion for Lehman Bros. (post bankruptcy) through JP Morgan</w:t>
      </w:r>
      <w:r w:rsidRPr="001E34F0">
        <w:rPr>
          <w:rFonts w:ascii="Arial" w:hAnsi="Arial" w:cs="Arial"/>
          <w:sz w:val="18"/>
          <w:szCs w:val="18"/>
        </w:rPr>
        <w:br/>
        <w:t>$620 billion for general currency swaps from the Fed</w:t>
      </w:r>
    </w:p>
    <w:p w:rsidR="00774C85" w:rsidRPr="001E34F0" w:rsidRDefault="00774C85" w:rsidP="00774C85">
      <w:pPr>
        <w:pStyle w:val="NormalWeb"/>
        <w:rPr>
          <w:rFonts w:ascii="Arial" w:hAnsi="Arial" w:cs="Arial"/>
          <w:sz w:val="18"/>
          <w:szCs w:val="18"/>
        </w:rPr>
      </w:pPr>
      <w:r w:rsidRPr="001E34F0">
        <w:rPr>
          <w:rFonts w:ascii="Arial" w:hAnsi="Arial" w:cs="Arial"/>
          <w:sz w:val="18"/>
          <w:szCs w:val="18"/>
        </w:rPr>
        <w:t>ROUGH TOTAL: $2,063,800,000,000 (over $2 trillion dollars, or $6,800 for every American man, woman, and child)</w:t>
      </w:r>
      <w:r w:rsidR="0054102F" w:rsidRPr="001E34F0">
        <w:rPr>
          <w:rFonts w:ascii="Arial" w:hAnsi="Arial" w:cs="Arial"/>
          <w:sz w:val="18"/>
          <w:szCs w:val="18"/>
        </w:rPr>
        <w:pict>
          <v:rect id="_x0000_i1077" style="width:0;height:1.5pt" o:hralign="center" o:hrstd="t" o:hr="t" fillcolor="#aca899" stroked="f"/>
        </w:pict>
      </w:r>
    </w:p>
    <w:p w:rsidR="00774C85" w:rsidRPr="001E34F0" w:rsidRDefault="00774C85" w:rsidP="00774C85">
      <w:pPr>
        <w:jc w:val="center"/>
        <w:rPr>
          <w:sz w:val="18"/>
          <w:szCs w:val="18"/>
        </w:rPr>
      </w:pPr>
      <w:r w:rsidRPr="001E34F0">
        <w:rPr>
          <w:b/>
          <w:sz w:val="18"/>
          <w:szCs w:val="18"/>
        </w:rPr>
        <w:t>Systemic Causes of These Unprecedented Business Scandals</w:t>
      </w:r>
    </w:p>
    <w:p w:rsidR="00774C85" w:rsidRPr="001E34F0" w:rsidRDefault="00774C85" w:rsidP="00774C85">
      <w:pPr>
        <w:jc w:val="center"/>
        <w:rPr>
          <w:sz w:val="18"/>
          <w:szCs w:val="18"/>
        </w:rPr>
      </w:pPr>
    </w:p>
    <w:p w:rsidR="00774C85" w:rsidRPr="001E34F0" w:rsidRDefault="00774C85" w:rsidP="00774C85">
      <w:pPr>
        <w:numPr>
          <w:ilvl w:val="0"/>
          <w:numId w:val="55"/>
        </w:numPr>
        <w:rPr>
          <w:sz w:val="18"/>
          <w:szCs w:val="18"/>
        </w:rPr>
      </w:pPr>
      <w:r w:rsidRPr="001E34F0">
        <w:rPr>
          <w:sz w:val="18"/>
          <w:szCs w:val="18"/>
        </w:rPr>
        <w:t>Deregulation of the financial &amp; energy industries</w:t>
      </w:r>
    </w:p>
    <w:p w:rsidR="00774C85" w:rsidRPr="001E34F0" w:rsidRDefault="00774C85" w:rsidP="00774C85">
      <w:pPr>
        <w:rPr>
          <w:sz w:val="18"/>
          <w:szCs w:val="18"/>
        </w:rPr>
      </w:pPr>
    </w:p>
    <w:p w:rsidR="00774C85" w:rsidRPr="001E34F0" w:rsidRDefault="00774C85" w:rsidP="00774C85">
      <w:pPr>
        <w:numPr>
          <w:ilvl w:val="0"/>
          <w:numId w:val="55"/>
        </w:numPr>
        <w:rPr>
          <w:sz w:val="18"/>
          <w:szCs w:val="18"/>
        </w:rPr>
      </w:pPr>
      <w:r w:rsidRPr="001E34F0">
        <w:rPr>
          <w:sz w:val="18"/>
          <w:szCs w:val="18"/>
        </w:rPr>
        <w:t>Systematic “de-fanging” of financial federal regulatory agencies via staff reductions, budget cuts, appointing former business executives to head regulatory agencies, etc.</w:t>
      </w:r>
    </w:p>
    <w:p w:rsidR="00774C85" w:rsidRPr="001E34F0" w:rsidRDefault="00774C85" w:rsidP="00774C85">
      <w:pPr>
        <w:rPr>
          <w:sz w:val="18"/>
          <w:szCs w:val="18"/>
        </w:rPr>
      </w:pPr>
    </w:p>
    <w:p w:rsidR="00774C85" w:rsidRPr="001E34F0" w:rsidRDefault="00774C85" w:rsidP="00774C85">
      <w:pPr>
        <w:numPr>
          <w:ilvl w:val="0"/>
          <w:numId w:val="55"/>
        </w:numPr>
        <w:rPr>
          <w:sz w:val="18"/>
          <w:szCs w:val="18"/>
        </w:rPr>
      </w:pPr>
      <w:r w:rsidRPr="001E34F0">
        <w:rPr>
          <w:sz w:val="18"/>
          <w:szCs w:val="18"/>
        </w:rPr>
        <w:t>Public accounting and financial investment firms that diversified into conflict-of-interest services (especially auditing + consulting and stock analysis + brokering)</w:t>
      </w:r>
    </w:p>
    <w:p w:rsidR="00774C85" w:rsidRPr="001E34F0" w:rsidRDefault="00774C85" w:rsidP="00774C85">
      <w:pPr>
        <w:rPr>
          <w:sz w:val="18"/>
          <w:szCs w:val="18"/>
        </w:rPr>
      </w:pPr>
    </w:p>
    <w:p w:rsidR="00774C85" w:rsidRPr="001E34F0" w:rsidRDefault="00774C85" w:rsidP="00774C85">
      <w:pPr>
        <w:numPr>
          <w:ilvl w:val="0"/>
          <w:numId w:val="55"/>
        </w:numPr>
        <w:rPr>
          <w:sz w:val="18"/>
          <w:szCs w:val="18"/>
        </w:rPr>
      </w:pPr>
      <w:r w:rsidRPr="001E34F0">
        <w:rPr>
          <w:sz w:val="18"/>
          <w:szCs w:val="18"/>
        </w:rPr>
        <w:t>Complicity of the federal government, Congress, and the Federal Reserve Board in prolonging historically low “subprime” mortgage rates to artificially buoy the economy</w:t>
      </w:r>
    </w:p>
    <w:p w:rsidR="00774C85" w:rsidRPr="001E34F0" w:rsidRDefault="00774C85" w:rsidP="00774C85">
      <w:pPr>
        <w:rPr>
          <w:sz w:val="18"/>
          <w:szCs w:val="18"/>
        </w:rPr>
      </w:pPr>
    </w:p>
    <w:p w:rsidR="00774C85" w:rsidRPr="001E34F0" w:rsidRDefault="00774C85" w:rsidP="00774C85">
      <w:pPr>
        <w:numPr>
          <w:ilvl w:val="0"/>
          <w:numId w:val="55"/>
        </w:numPr>
        <w:rPr>
          <w:sz w:val="18"/>
          <w:szCs w:val="18"/>
        </w:rPr>
      </w:pPr>
      <w:r w:rsidRPr="001E34F0">
        <w:rPr>
          <w:sz w:val="18"/>
          <w:szCs w:val="18"/>
        </w:rPr>
        <w:t>Meteoric rise of high-risk, speculative “derivative” investments throughout the financial services industry</w:t>
      </w:r>
    </w:p>
    <w:p w:rsidR="00774C85" w:rsidRPr="001E34F0" w:rsidRDefault="00774C85" w:rsidP="00774C85">
      <w:pPr>
        <w:rPr>
          <w:sz w:val="18"/>
          <w:szCs w:val="18"/>
        </w:rPr>
      </w:pPr>
    </w:p>
    <w:p w:rsidR="00774C85" w:rsidRPr="001E34F0" w:rsidRDefault="00774C85" w:rsidP="00774C85">
      <w:pPr>
        <w:numPr>
          <w:ilvl w:val="0"/>
          <w:numId w:val="55"/>
        </w:numPr>
        <w:rPr>
          <w:sz w:val="18"/>
          <w:szCs w:val="18"/>
        </w:rPr>
      </w:pPr>
      <w:r w:rsidRPr="001E34F0">
        <w:rPr>
          <w:sz w:val="18"/>
          <w:szCs w:val="18"/>
        </w:rPr>
        <w:t xml:space="preserve">Complicity of corporate boards and executives in artificially, often fraudulently, spiking corporate stock prices via the invention of numerous novel forms of “creative accounting” fraud (aided and abetted by the “Big-6” public accounting oligopoly) </w:t>
      </w:r>
    </w:p>
    <w:p w:rsidR="00774C85" w:rsidRPr="001E34F0" w:rsidRDefault="00774C85" w:rsidP="00774C85">
      <w:pPr>
        <w:rPr>
          <w:sz w:val="18"/>
          <w:szCs w:val="18"/>
        </w:rPr>
      </w:pPr>
    </w:p>
    <w:p w:rsidR="00774C85" w:rsidRPr="001E34F0" w:rsidRDefault="00774C85" w:rsidP="00774C85">
      <w:pPr>
        <w:numPr>
          <w:ilvl w:val="0"/>
          <w:numId w:val="55"/>
        </w:numPr>
        <w:rPr>
          <w:sz w:val="18"/>
          <w:szCs w:val="18"/>
        </w:rPr>
      </w:pPr>
      <w:r w:rsidRPr="001E34F0">
        <w:rPr>
          <w:sz w:val="18"/>
          <w:szCs w:val="18"/>
        </w:rPr>
        <w:t>Precipitous rise of enormous big business campaign contributions (“legal bribes”) to both parties in Congress over the past 2 decades</w:t>
      </w:r>
    </w:p>
    <w:p w:rsidR="00774C85" w:rsidRPr="001E34F0" w:rsidRDefault="0054102F" w:rsidP="00774C85">
      <w:pPr>
        <w:rPr>
          <w:sz w:val="18"/>
          <w:szCs w:val="18"/>
        </w:rPr>
      </w:pPr>
      <w:r w:rsidRPr="001E34F0">
        <w:rPr>
          <w:sz w:val="18"/>
          <w:szCs w:val="18"/>
        </w:rPr>
        <w:pict>
          <v:rect id="_x0000_i1078" style="width:0;height:1.5pt" o:hralign="center" o:hrstd="t" o:hr="t" fillcolor="#aca899" stroked="f"/>
        </w:pict>
      </w:r>
    </w:p>
    <w:p w:rsidR="00774C85" w:rsidRPr="001E34F0" w:rsidRDefault="00774C85" w:rsidP="00774C85">
      <w:pPr>
        <w:rPr>
          <w:sz w:val="18"/>
          <w:szCs w:val="18"/>
        </w:rPr>
      </w:pPr>
    </w:p>
    <w:p w:rsidR="00774C85" w:rsidRPr="001E34F0" w:rsidRDefault="00774C85" w:rsidP="00774C85">
      <w:pPr>
        <w:jc w:val="center"/>
        <w:rPr>
          <w:b/>
          <w:color w:val="000000"/>
          <w:sz w:val="18"/>
          <w:szCs w:val="18"/>
        </w:rPr>
      </w:pPr>
      <w:r w:rsidRPr="001E34F0">
        <w:rPr>
          <w:b/>
          <w:color w:val="000000"/>
          <w:sz w:val="18"/>
          <w:szCs w:val="18"/>
        </w:rPr>
        <w:t>WHILE BUSINESS PLAYS, COMMUNITY PAYS</w:t>
      </w:r>
    </w:p>
    <w:p w:rsidR="00774C85" w:rsidRPr="001E34F0" w:rsidRDefault="00774C85" w:rsidP="00774C85">
      <w:pPr>
        <w:rPr>
          <w:b/>
          <w:color w:val="000000"/>
          <w:sz w:val="18"/>
          <w:szCs w:val="18"/>
          <w:u w:val="single"/>
        </w:rPr>
      </w:pPr>
    </w:p>
    <w:p w:rsidR="00774C85" w:rsidRPr="001E34F0" w:rsidRDefault="00774C85" w:rsidP="00774C85">
      <w:pPr>
        <w:rPr>
          <w:b/>
          <w:color w:val="000000"/>
          <w:sz w:val="18"/>
          <w:szCs w:val="18"/>
          <w:u w:val="single"/>
        </w:rPr>
      </w:pPr>
      <w:r w:rsidRPr="001E34F0">
        <w:rPr>
          <w:b/>
          <w:color w:val="000000"/>
          <w:sz w:val="18"/>
          <w:szCs w:val="18"/>
          <w:u w:val="single"/>
        </w:rPr>
        <w:t>ENRON SCANDAL</w:t>
      </w:r>
    </w:p>
    <w:p w:rsidR="00774C85" w:rsidRPr="001E34F0" w:rsidRDefault="00774C85" w:rsidP="00774C85">
      <w:pPr>
        <w:rPr>
          <w:b/>
          <w:color w:val="000000"/>
          <w:sz w:val="18"/>
          <w:szCs w:val="18"/>
        </w:rPr>
      </w:pPr>
      <w:r w:rsidRPr="001E34F0">
        <w:rPr>
          <w:color w:val="000000"/>
          <w:sz w:val="18"/>
          <w:szCs w:val="18"/>
        </w:rPr>
        <w:t>Enron's shareholders lost $74 billion in the four years before the company's bankruptcy ($40 to $45 billion was attributed to fraud).</w:t>
      </w:r>
      <w:hyperlink r:id="rId600" w:anchor="cite_note-74BEnron-144" w:history="1">
        <w:r w:rsidRPr="001E34F0">
          <w:rPr>
            <w:rStyle w:val="Hyperlink"/>
            <w:color w:val="000000"/>
            <w:sz w:val="18"/>
            <w:szCs w:val="18"/>
            <w:vertAlign w:val="superscript"/>
          </w:rPr>
          <w:t>[145]</w:t>
        </w:r>
      </w:hyperlink>
      <w:r w:rsidRPr="001E34F0">
        <w:rPr>
          <w:color w:val="000000"/>
          <w:sz w:val="18"/>
          <w:szCs w:val="18"/>
        </w:rPr>
        <w:t xml:space="preserve"> As Enron had nearly $67 billion that it owed creditors, employees and shareholders received limited, if any, assistance aside from severance from Enron.</w:t>
      </w:r>
      <w:hyperlink r:id="rId601" w:anchor="cite_note-67BillionNYT-145" w:history="1">
        <w:r w:rsidRPr="001E34F0">
          <w:rPr>
            <w:rStyle w:val="Hyperlink"/>
            <w:color w:val="000000"/>
            <w:sz w:val="18"/>
            <w:szCs w:val="18"/>
            <w:vertAlign w:val="superscript"/>
          </w:rPr>
          <w:t>[146]</w:t>
        </w:r>
      </w:hyperlink>
      <w:r w:rsidRPr="001E34F0">
        <w:rPr>
          <w:color w:val="000000"/>
          <w:sz w:val="18"/>
          <w:szCs w:val="18"/>
        </w:rPr>
        <w:t xml:space="preserve"> </w:t>
      </w:r>
      <w:proofErr w:type="gramStart"/>
      <w:r w:rsidRPr="001E34F0">
        <w:rPr>
          <w:color w:val="000000"/>
          <w:sz w:val="18"/>
          <w:szCs w:val="18"/>
        </w:rPr>
        <w:t>To</w:t>
      </w:r>
      <w:proofErr w:type="gramEnd"/>
      <w:r w:rsidRPr="001E34F0">
        <w:rPr>
          <w:color w:val="000000"/>
          <w:sz w:val="18"/>
          <w:szCs w:val="18"/>
        </w:rPr>
        <w:t xml:space="preserve"> pay its creditors, Enron held auctions to sell its assets including art, photographs, logo signs, and its pipelines.</w:t>
      </w:r>
      <w:hyperlink r:id="rId602" w:anchor="cite_note-ArtNYT-146" w:history="1">
        <w:r w:rsidRPr="001E34F0">
          <w:rPr>
            <w:rStyle w:val="Hyperlink"/>
            <w:color w:val="000000"/>
            <w:sz w:val="18"/>
            <w:szCs w:val="18"/>
            <w:vertAlign w:val="superscript"/>
          </w:rPr>
          <w:t>[147</w:t>
        </w:r>
        <w:proofErr w:type="gramStart"/>
        <w:r w:rsidRPr="001E34F0">
          <w:rPr>
            <w:rStyle w:val="Hyperlink"/>
            <w:color w:val="000000"/>
            <w:sz w:val="18"/>
            <w:szCs w:val="18"/>
            <w:vertAlign w:val="superscript"/>
          </w:rPr>
          <w:t>]</w:t>
        </w:r>
        <w:proofErr w:type="gramEnd"/>
      </w:hyperlink>
      <w:hyperlink r:id="rId603" w:anchor="cite_note-TiltedE-147" w:history="1">
        <w:r w:rsidRPr="001E34F0">
          <w:rPr>
            <w:rStyle w:val="Hyperlink"/>
            <w:color w:val="000000"/>
            <w:sz w:val="18"/>
            <w:szCs w:val="18"/>
            <w:vertAlign w:val="superscript"/>
          </w:rPr>
          <w:t>[148]</w:t>
        </w:r>
      </w:hyperlink>
      <w:hyperlink r:id="rId604" w:anchor="cite_note-SellPipes-148" w:history="1">
        <w:r w:rsidRPr="001E34F0">
          <w:rPr>
            <w:rStyle w:val="Hyperlink"/>
            <w:color w:val="000000"/>
            <w:sz w:val="18"/>
            <w:szCs w:val="18"/>
            <w:vertAlign w:val="superscript"/>
          </w:rPr>
          <w:t>[149]</w:t>
        </w:r>
      </w:hyperlink>
    </w:p>
    <w:p w:rsidR="00774C85" w:rsidRPr="001E34F0" w:rsidRDefault="00774C85" w:rsidP="00774C85">
      <w:pPr>
        <w:pStyle w:val="NormalWeb"/>
        <w:rPr>
          <w:rFonts w:ascii="Arial" w:hAnsi="Arial" w:cs="Arial"/>
          <w:color w:val="000000"/>
          <w:sz w:val="18"/>
          <w:szCs w:val="18"/>
        </w:rPr>
      </w:pPr>
      <w:r w:rsidRPr="001E34F0">
        <w:rPr>
          <w:rFonts w:ascii="Arial" w:hAnsi="Arial" w:cs="Arial"/>
          <w:color w:val="000000"/>
          <w:sz w:val="18"/>
          <w:szCs w:val="18"/>
        </w:rPr>
        <w:t>More than 20,000 of Enron's former employees in May 2004 won a suit of $85 million for compensation of $2 billion that was lost from their pensions. From the settlement, the employees each received about $3,100 each.</w:t>
      </w:r>
      <w:hyperlink r:id="rId605" w:anchor="cite_note-May04Settlement-149" w:history="1">
        <w:r w:rsidRPr="001E34F0">
          <w:rPr>
            <w:rStyle w:val="Hyperlink"/>
            <w:rFonts w:ascii="Arial" w:hAnsi="Arial" w:cs="Arial"/>
            <w:color w:val="000000"/>
            <w:sz w:val="18"/>
            <w:szCs w:val="18"/>
            <w:vertAlign w:val="superscript"/>
          </w:rPr>
          <w:t>[150]</w:t>
        </w:r>
      </w:hyperlink>
      <w:r w:rsidRPr="001E34F0">
        <w:rPr>
          <w:rFonts w:ascii="Arial" w:hAnsi="Arial" w:cs="Arial"/>
          <w:color w:val="000000"/>
          <w:sz w:val="18"/>
          <w:szCs w:val="18"/>
        </w:rPr>
        <w:t xml:space="preserve"> </w:t>
      </w:r>
      <w:proofErr w:type="gramStart"/>
      <w:r w:rsidRPr="001E34F0">
        <w:rPr>
          <w:rFonts w:ascii="Arial" w:hAnsi="Arial" w:cs="Arial"/>
          <w:color w:val="000000"/>
          <w:sz w:val="18"/>
          <w:szCs w:val="18"/>
        </w:rPr>
        <w:t>The</w:t>
      </w:r>
      <w:proofErr w:type="gramEnd"/>
      <w:r w:rsidRPr="001E34F0">
        <w:rPr>
          <w:rFonts w:ascii="Arial" w:hAnsi="Arial" w:cs="Arial"/>
          <w:color w:val="000000"/>
          <w:sz w:val="18"/>
          <w:szCs w:val="18"/>
        </w:rPr>
        <w:t xml:space="preserve"> following year, investors received another settlement from several banks of $4.2 billion.</w:t>
      </w:r>
      <w:hyperlink r:id="rId606" w:anchor="cite_note-74BEnron-144" w:history="1">
        <w:r w:rsidRPr="001E34F0">
          <w:rPr>
            <w:rStyle w:val="Hyperlink"/>
            <w:rFonts w:ascii="Arial" w:hAnsi="Arial" w:cs="Arial"/>
            <w:color w:val="000000"/>
            <w:sz w:val="18"/>
            <w:szCs w:val="18"/>
            <w:vertAlign w:val="superscript"/>
          </w:rPr>
          <w:t>[145]</w:t>
        </w:r>
      </w:hyperlink>
      <w:r w:rsidRPr="001E34F0">
        <w:rPr>
          <w:rFonts w:ascii="Arial" w:hAnsi="Arial" w:cs="Arial"/>
          <w:color w:val="000000"/>
          <w:sz w:val="18"/>
          <w:szCs w:val="18"/>
        </w:rPr>
        <w:t xml:space="preserve"> In September 2008, a $7.2-billion settlement from a $40-billion lawsuit, was reached on behalf of the shareholders. The settlement was distributed among the lead plaintiff, </w:t>
      </w:r>
      <w:hyperlink r:id="rId607" w:tooltip="University of California" w:history="1">
        <w:r w:rsidRPr="001E34F0">
          <w:rPr>
            <w:rStyle w:val="Hyperlink"/>
            <w:rFonts w:ascii="Arial" w:hAnsi="Arial" w:cs="Arial"/>
            <w:color w:val="000000"/>
            <w:sz w:val="18"/>
            <w:szCs w:val="18"/>
          </w:rPr>
          <w:t>University of California</w:t>
        </w:r>
      </w:hyperlink>
      <w:r w:rsidRPr="001E34F0">
        <w:rPr>
          <w:rFonts w:ascii="Arial" w:hAnsi="Arial" w:cs="Arial"/>
          <w:color w:val="000000"/>
          <w:sz w:val="18"/>
          <w:szCs w:val="18"/>
        </w:rPr>
        <w:t xml:space="preserve"> (UC), and 1.5 million individuals and groups. UC's law firm </w:t>
      </w:r>
      <w:hyperlink r:id="rId608" w:tooltip="Coughlin Stoia Geller Rudman and Robbins" w:history="1">
        <w:r w:rsidRPr="001E34F0">
          <w:rPr>
            <w:rStyle w:val="Hyperlink"/>
            <w:rFonts w:ascii="Arial" w:hAnsi="Arial" w:cs="Arial"/>
            <w:color w:val="000000"/>
            <w:sz w:val="18"/>
            <w:szCs w:val="18"/>
          </w:rPr>
          <w:t>Coughlin Stoia Geller Rudman and Robbins</w:t>
        </w:r>
      </w:hyperlink>
      <w:r w:rsidRPr="001E34F0">
        <w:rPr>
          <w:rFonts w:ascii="Arial" w:hAnsi="Arial" w:cs="Arial"/>
          <w:color w:val="000000"/>
          <w:sz w:val="18"/>
          <w:szCs w:val="18"/>
        </w:rPr>
        <w:t>, received $688 million in fees, the highest in a U.S. securities fraud case.</w:t>
      </w:r>
      <w:hyperlink r:id="rId609" w:anchor="cite_note-72BillionSet-150" w:history="1">
        <w:r w:rsidRPr="001E34F0">
          <w:rPr>
            <w:rStyle w:val="Hyperlink"/>
            <w:rFonts w:ascii="Arial" w:hAnsi="Arial" w:cs="Arial"/>
            <w:color w:val="000000"/>
            <w:sz w:val="18"/>
            <w:szCs w:val="18"/>
            <w:vertAlign w:val="superscript"/>
          </w:rPr>
          <w:t>[151]</w:t>
        </w:r>
      </w:hyperlink>
      <w:r w:rsidRPr="001E34F0">
        <w:rPr>
          <w:rFonts w:ascii="Arial" w:hAnsi="Arial" w:cs="Arial"/>
          <w:color w:val="000000"/>
          <w:sz w:val="18"/>
          <w:szCs w:val="18"/>
        </w:rPr>
        <w:t xml:space="preserve"> </w:t>
      </w:r>
      <w:proofErr w:type="gramStart"/>
      <w:r w:rsidRPr="001E34F0">
        <w:rPr>
          <w:rFonts w:ascii="Arial" w:hAnsi="Arial" w:cs="Arial"/>
          <w:color w:val="000000"/>
          <w:sz w:val="18"/>
          <w:szCs w:val="18"/>
        </w:rPr>
        <w:t>At</w:t>
      </w:r>
      <w:proofErr w:type="gramEnd"/>
      <w:r w:rsidRPr="001E34F0">
        <w:rPr>
          <w:rFonts w:ascii="Arial" w:hAnsi="Arial" w:cs="Arial"/>
          <w:color w:val="000000"/>
          <w:sz w:val="18"/>
          <w:szCs w:val="18"/>
        </w:rPr>
        <w:t xml:space="preserve"> the distribution, UC announced "We are extremely pleased to be returning these funds to the members of the class. Getting here has required a long, challenging effort, but the results for Enron investors are unprecedented."</w:t>
      </w:r>
      <w:hyperlink r:id="rId610" w:anchor="cite_note-Distribution-151" w:history="1">
        <w:r w:rsidRPr="001E34F0">
          <w:rPr>
            <w:rStyle w:val="Hyperlink"/>
            <w:rFonts w:ascii="Arial" w:hAnsi="Arial" w:cs="Arial"/>
            <w:color w:val="000000"/>
            <w:sz w:val="18"/>
            <w:szCs w:val="18"/>
            <w:vertAlign w:val="superscript"/>
          </w:rPr>
          <w:t>[</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On February 13, 2002, due to the instances of corporate malfeasances and accounting violations, the SEC called for changes to the stock exchanges' regulations. In June 2002, the </w:t>
      </w:r>
      <w:hyperlink r:id="rId611" w:tooltip="New York Stock Exchange" w:history="1">
        <w:r w:rsidRPr="001E34F0">
          <w:rPr>
            <w:rFonts w:eastAsia="Times New Roman"/>
            <w:color w:val="000000"/>
            <w:sz w:val="18"/>
            <w:szCs w:val="18"/>
          </w:rPr>
          <w:t>New York Stock Exchange</w:t>
        </w:r>
      </w:hyperlink>
      <w:r w:rsidRPr="001E34F0">
        <w:rPr>
          <w:rFonts w:eastAsia="Times New Roman"/>
          <w:color w:val="000000"/>
          <w:sz w:val="18"/>
          <w:szCs w:val="18"/>
        </w:rPr>
        <w:t xml:space="preserve"> announced a new governance proposal, which was approved by the SEC in November 2003. The main provisions of the final NYSE proposal are</w:t>
      </w:r>
      <w:proofErr w:type="gramStart"/>
      <w:r w:rsidRPr="001E34F0">
        <w:rPr>
          <w:rFonts w:eastAsia="Times New Roman"/>
          <w:color w:val="000000"/>
          <w:sz w:val="18"/>
          <w:szCs w:val="18"/>
        </w:rPr>
        <w:t>:</w:t>
      </w:r>
      <w:proofErr w:type="gramEnd"/>
      <w:r w:rsidR="0054102F" w:rsidRPr="001E34F0">
        <w:rPr>
          <w:sz w:val="18"/>
          <w:szCs w:val="18"/>
        </w:rPr>
        <w:fldChar w:fldCharType="begin"/>
      </w:r>
      <w:r w:rsidR="0054102F" w:rsidRPr="001E34F0">
        <w:rPr>
          <w:sz w:val="18"/>
          <w:szCs w:val="18"/>
        </w:rPr>
        <w:instrText xml:space="preserve"> HYPERLINK "http://en.wikipedia.org/wiki/Enron_scandal" \l "cite_note-Chhaochharia79-153" </w:instrText>
      </w:r>
      <w:r w:rsidR="0054102F" w:rsidRPr="001E34F0">
        <w:rPr>
          <w:sz w:val="18"/>
          <w:szCs w:val="18"/>
        </w:rPr>
        <w:fldChar w:fldCharType="separate"/>
      </w:r>
      <w:r w:rsidRPr="001E34F0">
        <w:rPr>
          <w:rFonts w:eastAsia="Times New Roman"/>
          <w:color w:val="000000"/>
          <w:sz w:val="18"/>
          <w:szCs w:val="18"/>
          <w:vertAlign w:val="superscript"/>
        </w:rPr>
        <w:t>[154]</w:t>
      </w:r>
      <w:r w:rsidR="0054102F" w:rsidRPr="001E34F0">
        <w:rPr>
          <w:rFonts w:eastAsia="Times New Roman"/>
          <w:color w:val="000000"/>
          <w:sz w:val="18"/>
          <w:szCs w:val="18"/>
          <w:vertAlign w:val="superscript"/>
        </w:rPr>
        <w:fldChar w:fldCharType="end"/>
      </w:r>
    </w:p>
    <w:p w:rsidR="00774C85" w:rsidRPr="001E34F0" w:rsidRDefault="00774C85" w:rsidP="00774C85">
      <w:pPr>
        <w:numPr>
          <w:ilvl w:val="0"/>
          <w:numId w:val="56"/>
        </w:numPr>
        <w:spacing w:before="100" w:beforeAutospacing="1" w:after="100" w:afterAutospacing="1"/>
        <w:rPr>
          <w:rFonts w:eastAsia="Times New Roman"/>
          <w:color w:val="000000"/>
          <w:sz w:val="18"/>
          <w:szCs w:val="18"/>
        </w:rPr>
      </w:pPr>
      <w:r w:rsidRPr="001E34F0">
        <w:rPr>
          <w:rFonts w:eastAsia="Times New Roman"/>
          <w:color w:val="000000"/>
          <w:sz w:val="18"/>
          <w:szCs w:val="18"/>
        </w:rPr>
        <w:lastRenderedPageBreak/>
        <w:t>All firms must have a majority of independent directors.</w:t>
      </w:r>
    </w:p>
    <w:p w:rsidR="00774C85" w:rsidRPr="001E34F0" w:rsidRDefault="00774C85" w:rsidP="00774C85">
      <w:pPr>
        <w:numPr>
          <w:ilvl w:val="0"/>
          <w:numId w:val="56"/>
        </w:numPr>
        <w:spacing w:before="100" w:beforeAutospacing="1" w:after="100" w:afterAutospacing="1"/>
        <w:rPr>
          <w:rFonts w:eastAsia="Times New Roman"/>
          <w:color w:val="000000"/>
          <w:sz w:val="18"/>
          <w:szCs w:val="18"/>
        </w:rPr>
      </w:pPr>
      <w:r w:rsidRPr="001E34F0">
        <w:rPr>
          <w:rFonts w:eastAsia="Times New Roman"/>
          <w:color w:val="000000"/>
          <w:sz w:val="18"/>
          <w:szCs w:val="18"/>
        </w:rPr>
        <w:t>Independent directors must comply with an elaborate definition of independent directors.</w:t>
      </w:r>
    </w:p>
    <w:p w:rsidR="00774C85" w:rsidRPr="001E34F0" w:rsidRDefault="00774C85" w:rsidP="00774C85">
      <w:pPr>
        <w:numPr>
          <w:ilvl w:val="0"/>
          <w:numId w:val="56"/>
        </w:numPr>
        <w:spacing w:before="100" w:beforeAutospacing="1" w:after="100" w:afterAutospacing="1"/>
        <w:rPr>
          <w:rFonts w:eastAsia="Times New Roman"/>
          <w:color w:val="000000"/>
          <w:sz w:val="18"/>
          <w:szCs w:val="18"/>
        </w:rPr>
      </w:pPr>
      <w:r w:rsidRPr="001E34F0">
        <w:rPr>
          <w:rFonts w:eastAsia="Times New Roman"/>
          <w:color w:val="000000"/>
          <w:sz w:val="18"/>
          <w:szCs w:val="18"/>
        </w:rPr>
        <w:t>The compensation committee, nominating committee, and audit committee shall consist of independent directors.</w:t>
      </w:r>
    </w:p>
    <w:p w:rsidR="00774C85" w:rsidRPr="001E34F0" w:rsidRDefault="00774C85" w:rsidP="00774C85">
      <w:pPr>
        <w:numPr>
          <w:ilvl w:val="0"/>
          <w:numId w:val="56"/>
        </w:numPr>
        <w:spacing w:before="100" w:beforeAutospacing="1" w:after="100" w:afterAutospacing="1"/>
        <w:rPr>
          <w:rFonts w:eastAsia="Times New Roman"/>
          <w:color w:val="000000"/>
          <w:sz w:val="18"/>
          <w:szCs w:val="18"/>
        </w:rPr>
      </w:pPr>
      <w:r w:rsidRPr="001E34F0">
        <w:rPr>
          <w:rFonts w:eastAsia="Times New Roman"/>
          <w:color w:val="000000"/>
          <w:sz w:val="18"/>
          <w:szCs w:val="18"/>
        </w:rPr>
        <w:t>All audit committee members should be financially literate. In addition, at least one member of the audit committee is required to have accounting or related financial management expertise.</w:t>
      </w:r>
    </w:p>
    <w:p w:rsidR="00774C85" w:rsidRPr="001E34F0" w:rsidRDefault="00774C85" w:rsidP="00774C85">
      <w:pPr>
        <w:numPr>
          <w:ilvl w:val="0"/>
          <w:numId w:val="56"/>
        </w:numPr>
        <w:spacing w:before="100" w:beforeAutospacing="1" w:after="100" w:afterAutospacing="1"/>
        <w:rPr>
          <w:rFonts w:eastAsia="Times New Roman"/>
          <w:color w:val="000000"/>
          <w:sz w:val="18"/>
          <w:szCs w:val="18"/>
        </w:rPr>
      </w:pPr>
      <w:r w:rsidRPr="001E34F0">
        <w:rPr>
          <w:rFonts w:eastAsia="Times New Roman"/>
          <w:color w:val="000000"/>
          <w:sz w:val="18"/>
          <w:szCs w:val="18"/>
        </w:rPr>
        <w:t>In addition to its regular sessions, the board should hold additional sessions without management.</w:t>
      </w:r>
      <w:r w:rsidR="0054102F" w:rsidRPr="001E34F0">
        <w:rPr>
          <w:color w:val="000000"/>
          <w:sz w:val="18"/>
          <w:szCs w:val="18"/>
        </w:rPr>
        <w:pict>
          <v:rect id="_x0000_i1079" style="width:0;height:1.5pt" o:hralign="center" o:hrstd="t" o:hr="t" fillcolor="#aca899" stroked="f"/>
        </w:pict>
      </w:r>
    </w:p>
    <w:p w:rsidR="00774C85" w:rsidRPr="001E34F0" w:rsidRDefault="00774C85" w:rsidP="00774C85">
      <w:pPr>
        <w:rPr>
          <w:b/>
          <w:color w:val="000000"/>
          <w:sz w:val="18"/>
          <w:szCs w:val="18"/>
          <w:u w:val="single"/>
        </w:rPr>
      </w:pPr>
      <w:r w:rsidRPr="001E34F0">
        <w:rPr>
          <w:b/>
          <w:color w:val="000000"/>
          <w:sz w:val="18"/>
          <w:szCs w:val="18"/>
          <w:u w:val="single"/>
        </w:rPr>
        <w:t>CPA SCANDALS</w:t>
      </w:r>
    </w:p>
    <w:p w:rsidR="00774C85" w:rsidRPr="001E34F0" w:rsidRDefault="00774C85" w:rsidP="00774C85">
      <w:pPr>
        <w:rPr>
          <w:b/>
          <w:color w:val="000000"/>
          <w:sz w:val="18"/>
          <w:szCs w:val="18"/>
        </w:rPr>
      </w:pPr>
      <w:r w:rsidRPr="001E34F0">
        <w:rPr>
          <w:bCs/>
          <w:color w:val="000000"/>
          <w:sz w:val="18"/>
          <w:szCs w:val="18"/>
        </w:rPr>
        <w:t xml:space="preserve">“In 2001 alone, 270 corporations fraudulently “restated” the numbers in their financial statements.  From 1997-2001, a total of 1,089 companies apparently did so.  All told, these transactions have cost investors billions of dollars.  It increasingly appears that the economic “boom” of the 1990s may have been a house of cards built on fraud.  The Pied Piper of the bull market and the elusive dream of endless profits put the economy and the culture into an addictive state of financial irresponsibility.”  </w:t>
      </w:r>
    </w:p>
    <w:p w:rsidR="00774C85" w:rsidRPr="001E34F0" w:rsidRDefault="0054102F" w:rsidP="00774C85">
      <w:pPr>
        <w:ind w:left="360"/>
        <w:rPr>
          <w:color w:val="000000"/>
          <w:sz w:val="18"/>
          <w:szCs w:val="18"/>
        </w:rPr>
      </w:pPr>
      <w:r w:rsidRPr="001E34F0">
        <w:rPr>
          <w:color w:val="000000"/>
          <w:sz w:val="18"/>
          <w:szCs w:val="18"/>
        </w:rPr>
        <w:pict>
          <v:rect id="_x0000_i1080" style="width:0;height:1.5pt" o:hralign="center" o:hrstd="t" o:hr="t" fillcolor="#aca899" stroked="f"/>
        </w:pict>
      </w:r>
    </w:p>
    <w:p w:rsidR="00774C85" w:rsidRPr="001E34F0" w:rsidRDefault="00774C85" w:rsidP="00774C85">
      <w:pPr>
        <w:rPr>
          <w:b/>
          <w:color w:val="000000"/>
          <w:sz w:val="18"/>
          <w:szCs w:val="18"/>
        </w:rPr>
      </w:pPr>
      <w:r w:rsidRPr="001E34F0">
        <w:rPr>
          <w:b/>
          <w:bCs/>
          <w:color w:val="000000"/>
          <w:sz w:val="18"/>
          <w:szCs w:val="18"/>
        </w:rPr>
        <w:tab/>
      </w:r>
    </w:p>
    <w:p w:rsidR="00774C85" w:rsidRPr="001E34F0" w:rsidRDefault="00774C85" w:rsidP="00774C85">
      <w:pPr>
        <w:rPr>
          <w:color w:val="000000"/>
          <w:sz w:val="18"/>
          <w:szCs w:val="18"/>
          <w:u w:val="single"/>
        </w:rPr>
      </w:pPr>
      <w:r w:rsidRPr="001E34F0">
        <w:rPr>
          <w:b/>
          <w:color w:val="000000"/>
          <w:sz w:val="18"/>
          <w:szCs w:val="18"/>
          <w:u w:val="single"/>
        </w:rPr>
        <w:t>SUBPRIME MORTGAGE CRISIS</w:t>
      </w:r>
    </w:p>
    <w:p w:rsidR="00774C85" w:rsidRPr="001E34F0" w:rsidRDefault="00774C85" w:rsidP="00774C85">
      <w:pPr>
        <w:rPr>
          <w:color w:val="000000"/>
          <w:sz w:val="18"/>
          <w:szCs w:val="18"/>
        </w:rPr>
      </w:pPr>
      <w:r w:rsidRPr="001E34F0">
        <w:rPr>
          <w:rFonts w:eastAsia="Times New Roman"/>
          <w:color w:val="000000"/>
          <w:sz w:val="18"/>
          <w:szCs w:val="18"/>
        </w:rPr>
        <w:t xml:space="preserve">Between June 2007 and November 2008, Americans lost more than a quarter of their net worth. By early November 2008, a broad U.S. stock index, the S&amp;P 500, was down 45 percent from its 2007 high. Housing prices had dropped 20% from their 2006 peak, with futures markets signaling a 30-35% potential drop. </w:t>
      </w:r>
      <w:proofErr w:type="gramStart"/>
      <w:r w:rsidRPr="001E34F0">
        <w:rPr>
          <w:rFonts w:eastAsia="Times New Roman"/>
          <w:color w:val="000000"/>
          <w:sz w:val="18"/>
          <w:szCs w:val="18"/>
        </w:rPr>
        <w:t>Total home equity in the United States, which was valued at $13 trillion at its peak in 2006, had dropped to $8.8 trillion by mid-2008 and was still falling in late 2008.</w:t>
      </w:r>
      <w:proofErr w:type="gramEnd"/>
      <w:r w:rsidRPr="001E34F0">
        <w:rPr>
          <w:rFonts w:eastAsia="Times New Roman"/>
          <w:color w:val="000000"/>
          <w:sz w:val="18"/>
          <w:szCs w:val="18"/>
        </w:rPr>
        <w:t xml:space="preserve"> Total retirement assets, Americans' second-largest household asset, dropped by 22 percent, from $10.3 trillion in 2006 to $8 trillion in mid-2008. During the same period, savings and investment assets (apart from retirement savings) lost $1.2 trillion and pension assets lost $1.3 trillion. Taken together, these losses total a staggering $8.3 trillion.</w:t>
      </w:r>
      <w:hyperlink r:id="rId612" w:anchor="cite_note-165" w:history="1">
        <w:r w:rsidRPr="001E34F0">
          <w:rPr>
            <w:rFonts w:eastAsia="Times New Roman"/>
            <w:color w:val="000000"/>
            <w:sz w:val="18"/>
            <w:szCs w:val="18"/>
            <w:vertAlign w:val="superscript"/>
          </w:rPr>
          <w:t>[166]</w:t>
        </w:r>
      </w:hyperlink>
      <w:r w:rsidRPr="001E34F0">
        <w:rPr>
          <w:rFonts w:eastAsia="Times New Roman"/>
          <w:color w:val="000000"/>
          <w:sz w:val="18"/>
          <w:szCs w:val="18"/>
        </w:rPr>
        <w:t xml:space="preserve"> Members of USA </w:t>
      </w:r>
      <w:hyperlink r:id="rId613" w:tooltip="Demographics of the United States" w:history="1">
        <w:r w:rsidRPr="001E34F0">
          <w:rPr>
            <w:rFonts w:eastAsia="Times New Roman"/>
            <w:color w:val="000000"/>
            <w:sz w:val="18"/>
            <w:szCs w:val="18"/>
          </w:rPr>
          <w:t>minority groups</w:t>
        </w:r>
      </w:hyperlink>
      <w:r w:rsidRPr="001E34F0">
        <w:rPr>
          <w:rFonts w:eastAsia="Times New Roman"/>
          <w:color w:val="000000"/>
          <w:sz w:val="18"/>
          <w:szCs w:val="18"/>
        </w:rPr>
        <w:t xml:space="preserve"> received a disproportionate number of subprime mortgages, and so have experienced a disproportionate level of the resulting </w:t>
      </w:r>
      <w:hyperlink r:id="rId614" w:tooltip="Foreclosure" w:history="1">
        <w:r w:rsidRPr="001E34F0">
          <w:rPr>
            <w:rFonts w:eastAsia="Times New Roman"/>
            <w:color w:val="000000"/>
            <w:sz w:val="18"/>
            <w:szCs w:val="18"/>
          </w:rPr>
          <w:t>foreclosures</w:t>
        </w:r>
      </w:hyperlink>
      <w:r w:rsidRPr="001E34F0">
        <w:rPr>
          <w:rFonts w:eastAsia="Times New Roman"/>
          <w:color w:val="000000"/>
          <w:sz w:val="18"/>
          <w:szCs w:val="18"/>
        </w:rPr>
        <w:t>.</w:t>
      </w:r>
      <w:hyperlink r:id="rId615" w:anchor="cite_note-166" w:history="1">
        <w:r w:rsidRPr="001E34F0">
          <w:rPr>
            <w:rFonts w:eastAsia="Times New Roman"/>
            <w:color w:val="000000"/>
            <w:sz w:val="18"/>
            <w:szCs w:val="18"/>
            <w:vertAlign w:val="superscript"/>
          </w:rPr>
          <w:t>[167</w:t>
        </w:r>
        <w:proofErr w:type="gramStart"/>
        <w:r w:rsidRPr="001E34F0">
          <w:rPr>
            <w:rFonts w:eastAsia="Times New Roman"/>
            <w:color w:val="000000"/>
            <w:sz w:val="18"/>
            <w:szCs w:val="18"/>
            <w:vertAlign w:val="superscript"/>
          </w:rPr>
          <w:t>]</w:t>
        </w:r>
        <w:proofErr w:type="gramEnd"/>
      </w:hyperlink>
      <w:hyperlink r:id="rId616" w:anchor="cite_note-167" w:history="1">
        <w:r w:rsidRPr="001E34F0">
          <w:rPr>
            <w:rFonts w:eastAsia="Times New Roman"/>
            <w:color w:val="000000"/>
            <w:sz w:val="18"/>
            <w:szCs w:val="18"/>
            <w:vertAlign w:val="superscript"/>
          </w:rPr>
          <w:t>[168]</w:t>
        </w:r>
      </w:hyperlink>
      <w:hyperlink r:id="rId617" w:anchor="cite_note-168" w:history="1">
        <w:r w:rsidRPr="001E34F0">
          <w:rPr>
            <w:rFonts w:eastAsia="Times New Roman"/>
            <w:color w:val="000000"/>
            <w:sz w:val="18"/>
            <w:szCs w:val="18"/>
            <w:vertAlign w:val="superscript"/>
          </w:rPr>
          <w:t>[169]</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The crisis began to affect the financial sector in February 2007, when </w:t>
      </w:r>
      <w:hyperlink r:id="rId618" w:tooltip="HSBC" w:history="1">
        <w:r w:rsidRPr="001E34F0">
          <w:rPr>
            <w:rFonts w:eastAsia="Times New Roman"/>
            <w:color w:val="000000"/>
            <w:sz w:val="18"/>
            <w:szCs w:val="18"/>
          </w:rPr>
          <w:t>HSBC</w:t>
        </w:r>
      </w:hyperlink>
      <w:r w:rsidRPr="001E34F0">
        <w:rPr>
          <w:rFonts w:eastAsia="Times New Roman"/>
          <w:color w:val="000000"/>
          <w:sz w:val="18"/>
          <w:szCs w:val="18"/>
        </w:rPr>
        <w:t>, the world's largest (2008) bank, wrote down its holdings of subprime-related MBS by $10.5 billion, the first major subprime related loss to be reported.</w:t>
      </w:r>
      <w:hyperlink r:id="rId619" w:anchor="cite_note-169" w:history="1">
        <w:r w:rsidRPr="001E34F0">
          <w:rPr>
            <w:rFonts w:eastAsia="Times New Roman"/>
            <w:color w:val="000000"/>
            <w:sz w:val="18"/>
            <w:szCs w:val="18"/>
            <w:vertAlign w:val="superscript"/>
          </w:rPr>
          <w:t>[170]</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During</w:t>
      </w:r>
      <w:proofErr w:type="gramEnd"/>
      <w:r w:rsidRPr="001E34F0">
        <w:rPr>
          <w:rFonts w:eastAsia="Times New Roman"/>
          <w:color w:val="000000"/>
          <w:sz w:val="18"/>
          <w:szCs w:val="18"/>
        </w:rPr>
        <w:t xml:space="preserve"> 2007, at least 100 </w:t>
      </w:r>
      <w:hyperlink r:id="rId620" w:tooltip="Mortgage law" w:history="1">
        <w:r w:rsidRPr="001E34F0">
          <w:rPr>
            <w:rFonts w:eastAsia="Times New Roman"/>
            <w:color w:val="000000"/>
            <w:sz w:val="18"/>
            <w:szCs w:val="18"/>
          </w:rPr>
          <w:t>mortgage</w:t>
        </w:r>
      </w:hyperlink>
      <w:r w:rsidRPr="001E34F0">
        <w:rPr>
          <w:rFonts w:eastAsia="Times New Roman"/>
          <w:color w:val="000000"/>
          <w:sz w:val="18"/>
          <w:szCs w:val="18"/>
        </w:rPr>
        <w:t xml:space="preserve"> companies either shut down, suspended operations or were sold.</w:t>
      </w:r>
      <w:hyperlink r:id="rId621" w:anchor="cite_note-bloomberg1-170" w:history="1">
        <w:r w:rsidRPr="001E34F0">
          <w:rPr>
            <w:rFonts w:eastAsia="Times New Roman"/>
            <w:color w:val="000000"/>
            <w:sz w:val="18"/>
            <w:szCs w:val="18"/>
            <w:vertAlign w:val="superscript"/>
          </w:rPr>
          <w:t>[171]</w:t>
        </w:r>
      </w:hyperlink>
      <w:r w:rsidRPr="001E34F0">
        <w:rPr>
          <w:rFonts w:eastAsia="Times New Roman"/>
          <w:color w:val="000000"/>
          <w:sz w:val="18"/>
          <w:szCs w:val="18"/>
        </w:rPr>
        <w:t xml:space="preserve"> Top management has not escaped unscathed, as the CEOs of </w:t>
      </w:r>
      <w:hyperlink r:id="rId622" w:tooltip="Merrill Lynch" w:history="1">
        <w:r w:rsidRPr="001E34F0">
          <w:rPr>
            <w:rFonts w:eastAsia="Times New Roman"/>
            <w:color w:val="000000"/>
            <w:sz w:val="18"/>
            <w:szCs w:val="18"/>
          </w:rPr>
          <w:t>Merrill Lynch</w:t>
        </w:r>
      </w:hyperlink>
      <w:r w:rsidRPr="001E34F0">
        <w:rPr>
          <w:rFonts w:eastAsia="Times New Roman"/>
          <w:color w:val="000000"/>
          <w:sz w:val="18"/>
          <w:szCs w:val="18"/>
        </w:rPr>
        <w:t xml:space="preserve"> and </w:t>
      </w:r>
      <w:hyperlink r:id="rId623" w:tooltip="Citigroup" w:history="1">
        <w:r w:rsidRPr="001E34F0">
          <w:rPr>
            <w:rFonts w:eastAsia="Times New Roman"/>
            <w:color w:val="000000"/>
            <w:sz w:val="18"/>
            <w:szCs w:val="18"/>
          </w:rPr>
          <w:t>Citigroup</w:t>
        </w:r>
      </w:hyperlink>
      <w:r w:rsidRPr="001E34F0">
        <w:rPr>
          <w:rFonts w:eastAsia="Times New Roman"/>
          <w:color w:val="000000"/>
          <w:sz w:val="18"/>
          <w:szCs w:val="18"/>
        </w:rPr>
        <w:t xml:space="preserve"> resigned within a week of each other in late 2007.</w:t>
      </w:r>
      <w:hyperlink r:id="rId624" w:anchor="cite_note-171" w:history="1">
        <w:r w:rsidRPr="001E34F0">
          <w:rPr>
            <w:rFonts w:eastAsia="Times New Roman"/>
            <w:color w:val="000000"/>
            <w:sz w:val="18"/>
            <w:szCs w:val="18"/>
            <w:vertAlign w:val="superscript"/>
          </w:rPr>
          <w:t>[172]</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As</w:t>
      </w:r>
      <w:proofErr w:type="gramEnd"/>
      <w:r w:rsidRPr="001E34F0">
        <w:rPr>
          <w:rFonts w:eastAsia="Times New Roman"/>
          <w:color w:val="000000"/>
          <w:sz w:val="18"/>
          <w:szCs w:val="18"/>
        </w:rPr>
        <w:t xml:space="preserve"> the crisis deepened, more and more financial firms either merged, or announced that they were negotiating seeking merger partners.</w:t>
      </w:r>
      <w:hyperlink r:id="rId625" w:anchor="cite_note-172" w:history="1">
        <w:r w:rsidRPr="001E34F0">
          <w:rPr>
            <w:rFonts w:eastAsia="Times New Roman"/>
            <w:color w:val="000000"/>
            <w:sz w:val="18"/>
            <w:szCs w:val="18"/>
            <w:vertAlign w:val="superscript"/>
          </w:rPr>
          <w:t>[173]</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Mortgage defaults and provisions for future defaults caused profits at the 8533 USA </w:t>
      </w:r>
      <w:hyperlink r:id="rId626" w:tooltip="Depository institution" w:history="1">
        <w:r w:rsidRPr="001E34F0">
          <w:rPr>
            <w:rFonts w:eastAsia="Times New Roman"/>
            <w:color w:val="000000"/>
            <w:sz w:val="18"/>
            <w:szCs w:val="18"/>
          </w:rPr>
          <w:t>depository institutions</w:t>
        </w:r>
      </w:hyperlink>
      <w:r w:rsidRPr="001E34F0">
        <w:rPr>
          <w:rFonts w:eastAsia="Times New Roman"/>
          <w:color w:val="000000"/>
          <w:sz w:val="18"/>
          <w:szCs w:val="18"/>
        </w:rPr>
        <w:t xml:space="preserve"> insured by the </w:t>
      </w:r>
      <w:hyperlink r:id="rId627" w:tooltip="FDIC" w:history="1">
        <w:r w:rsidRPr="001E34F0">
          <w:rPr>
            <w:rFonts w:eastAsia="Times New Roman"/>
            <w:color w:val="000000"/>
            <w:sz w:val="18"/>
            <w:szCs w:val="18"/>
          </w:rPr>
          <w:t>FDIC</w:t>
        </w:r>
      </w:hyperlink>
      <w:r w:rsidRPr="001E34F0">
        <w:rPr>
          <w:rFonts w:eastAsia="Times New Roman"/>
          <w:color w:val="000000"/>
          <w:sz w:val="18"/>
          <w:szCs w:val="18"/>
        </w:rPr>
        <w:t xml:space="preserve"> to decline from $35.2 billion in 2006 Q4 to $646 million in the same quarter a year later, a decline of 98%. 2007 Q4 saw the worst bank and thrift quarterly performance since 1990. In all of 2007, insured depository institutions earned approximately $100 billion, down 31% from a record profit of $145 billion in 2006. Profits declined from $35.6 billion in 2007 Q1 to $19.3 billion in 2008 Q1, a decline of 46%.</w:t>
      </w:r>
      <w:hyperlink r:id="rId628" w:anchor="cite_note-177" w:history="1">
        <w:r w:rsidRPr="001E34F0">
          <w:rPr>
            <w:rFonts w:eastAsia="Times New Roman"/>
            <w:color w:val="000000"/>
            <w:sz w:val="18"/>
            <w:szCs w:val="18"/>
            <w:vertAlign w:val="superscript"/>
          </w:rPr>
          <w:t>[178</w:t>
        </w:r>
        <w:proofErr w:type="gramStart"/>
        <w:r w:rsidRPr="001E34F0">
          <w:rPr>
            <w:rFonts w:eastAsia="Times New Roman"/>
            <w:color w:val="000000"/>
            <w:sz w:val="18"/>
            <w:szCs w:val="18"/>
            <w:vertAlign w:val="superscript"/>
          </w:rPr>
          <w:t>]</w:t>
        </w:r>
        <w:proofErr w:type="gramEnd"/>
      </w:hyperlink>
      <w:hyperlink r:id="rId629" w:anchor="cite_note-178" w:history="1">
        <w:r w:rsidRPr="001E34F0">
          <w:rPr>
            <w:rFonts w:eastAsia="Times New Roman"/>
            <w:color w:val="000000"/>
            <w:sz w:val="18"/>
            <w:szCs w:val="18"/>
            <w:vertAlign w:val="superscript"/>
          </w:rPr>
          <w:t>[179]</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As of August 2008, </w:t>
      </w:r>
      <w:hyperlink r:id="rId630" w:tooltip="Financial institutions" w:history="1">
        <w:r w:rsidRPr="001E34F0">
          <w:rPr>
            <w:rFonts w:eastAsia="Times New Roman"/>
            <w:color w:val="000000"/>
            <w:sz w:val="18"/>
            <w:szCs w:val="18"/>
          </w:rPr>
          <w:t>financial firms</w:t>
        </w:r>
      </w:hyperlink>
      <w:r w:rsidRPr="001E34F0">
        <w:rPr>
          <w:rFonts w:eastAsia="Times New Roman"/>
          <w:color w:val="000000"/>
          <w:sz w:val="18"/>
          <w:szCs w:val="18"/>
        </w:rPr>
        <w:t xml:space="preserve"> around the globe have </w:t>
      </w:r>
      <w:hyperlink r:id="rId631" w:tooltip="Write down" w:history="1">
        <w:r w:rsidRPr="001E34F0">
          <w:rPr>
            <w:rFonts w:eastAsia="Times New Roman"/>
            <w:color w:val="000000"/>
            <w:sz w:val="18"/>
            <w:szCs w:val="18"/>
          </w:rPr>
          <w:t>written down</w:t>
        </w:r>
      </w:hyperlink>
      <w:r w:rsidRPr="001E34F0">
        <w:rPr>
          <w:rFonts w:eastAsia="Times New Roman"/>
          <w:color w:val="000000"/>
          <w:sz w:val="18"/>
          <w:szCs w:val="18"/>
        </w:rPr>
        <w:t xml:space="preserve"> their holdings of subprime related securities by US$501 billion.</w:t>
      </w:r>
      <w:hyperlink r:id="rId632" w:anchor="cite_note-179" w:history="1">
        <w:r w:rsidRPr="001E34F0">
          <w:rPr>
            <w:rFonts w:eastAsia="Times New Roman"/>
            <w:color w:val="000000"/>
            <w:sz w:val="18"/>
            <w:szCs w:val="18"/>
            <w:vertAlign w:val="superscript"/>
          </w:rPr>
          <w:t>[180]</w:t>
        </w:r>
      </w:hyperlink>
      <w:r w:rsidRPr="001E34F0">
        <w:rPr>
          <w:rFonts w:eastAsia="Times New Roman"/>
          <w:color w:val="000000"/>
          <w:sz w:val="18"/>
          <w:szCs w:val="18"/>
        </w:rPr>
        <w:t xml:space="preserve"> The IMF estimates that financial institutions around the globe will eventually have to write off $1.5 trillion of their holdings of subprime MBSs. About $750 billion in such losses had been recognized as of November 2008. These losses have wiped out much of the capital of the world banking system. Banks headquartered in nations that have signed the </w:t>
      </w:r>
      <w:hyperlink r:id="rId633" w:tooltip="Basel Accords" w:history="1">
        <w:r w:rsidRPr="001E34F0">
          <w:rPr>
            <w:rFonts w:eastAsia="Times New Roman"/>
            <w:color w:val="000000"/>
            <w:sz w:val="18"/>
            <w:szCs w:val="18"/>
          </w:rPr>
          <w:t>Basel Accords</w:t>
        </w:r>
      </w:hyperlink>
      <w:r w:rsidRPr="001E34F0">
        <w:rPr>
          <w:rFonts w:eastAsia="Times New Roman"/>
          <w:color w:val="000000"/>
          <w:sz w:val="18"/>
          <w:szCs w:val="18"/>
        </w:rPr>
        <w:t xml:space="preserve"> must have so many cents of </w:t>
      </w:r>
      <w:hyperlink r:id="rId634" w:tooltip="Capital requirement" w:history="1">
        <w:r w:rsidRPr="001E34F0">
          <w:rPr>
            <w:rFonts w:eastAsia="Times New Roman"/>
            <w:color w:val="000000"/>
            <w:sz w:val="18"/>
            <w:szCs w:val="18"/>
          </w:rPr>
          <w:t>capital</w:t>
        </w:r>
      </w:hyperlink>
      <w:r w:rsidRPr="001E34F0">
        <w:rPr>
          <w:rFonts w:eastAsia="Times New Roman"/>
          <w:color w:val="000000"/>
          <w:sz w:val="18"/>
          <w:szCs w:val="18"/>
        </w:rPr>
        <w:t xml:space="preserve"> for every dollar of credit extended to consumers and businesses. Thus the massive reduction in bank capital just described has reduced the credit available to businesses and households.</w:t>
      </w:r>
      <w:hyperlink r:id="rId635" w:anchor="cite_note-foreignaffairs1-180" w:history="1">
        <w:r w:rsidRPr="001E34F0">
          <w:rPr>
            <w:rFonts w:eastAsia="Times New Roman"/>
            <w:color w:val="000000"/>
            <w:sz w:val="18"/>
            <w:szCs w:val="18"/>
            <w:vertAlign w:val="superscript"/>
          </w:rPr>
          <w:t>[181]</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When </w:t>
      </w:r>
      <w:hyperlink r:id="rId636" w:tooltip="Lehman Brothers" w:history="1">
        <w:r w:rsidRPr="001E34F0">
          <w:rPr>
            <w:rFonts w:eastAsia="Times New Roman"/>
            <w:color w:val="000000"/>
            <w:sz w:val="18"/>
            <w:szCs w:val="18"/>
          </w:rPr>
          <w:t>Lehman Brothers</w:t>
        </w:r>
      </w:hyperlink>
      <w:r w:rsidRPr="001E34F0">
        <w:rPr>
          <w:rFonts w:eastAsia="Times New Roman"/>
          <w:color w:val="000000"/>
          <w:sz w:val="18"/>
          <w:szCs w:val="18"/>
        </w:rPr>
        <w:t xml:space="preserve"> and other important financial institutions failed in September 2008, the crisis hit a key point.</w:t>
      </w:r>
      <w:hyperlink r:id="rId637" w:anchor="cite_note-181" w:history="1">
        <w:r w:rsidRPr="001E34F0">
          <w:rPr>
            <w:rFonts w:eastAsia="Times New Roman"/>
            <w:color w:val="000000"/>
            <w:sz w:val="18"/>
            <w:szCs w:val="18"/>
            <w:vertAlign w:val="superscript"/>
          </w:rPr>
          <w:t>[182]</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During</w:t>
      </w:r>
      <w:proofErr w:type="gramEnd"/>
      <w:r w:rsidRPr="001E34F0">
        <w:rPr>
          <w:rFonts w:eastAsia="Times New Roman"/>
          <w:color w:val="000000"/>
          <w:sz w:val="18"/>
          <w:szCs w:val="18"/>
        </w:rPr>
        <w:t xml:space="preserve"> a two day period in September 2008, $150 billion were withdrawn from USA </w:t>
      </w:r>
      <w:hyperlink r:id="rId638" w:tooltip="Money fund" w:history="1">
        <w:r w:rsidRPr="001E34F0">
          <w:rPr>
            <w:rFonts w:eastAsia="Times New Roman"/>
            <w:color w:val="000000"/>
            <w:sz w:val="18"/>
            <w:szCs w:val="18"/>
          </w:rPr>
          <w:t>money funds</w:t>
        </w:r>
      </w:hyperlink>
      <w:r w:rsidRPr="001E34F0">
        <w:rPr>
          <w:rFonts w:eastAsia="Times New Roman"/>
          <w:color w:val="000000"/>
          <w:sz w:val="18"/>
          <w:szCs w:val="18"/>
        </w:rPr>
        <w:t xml:space="preserve">. The average two day outflow had been $5 billion. In effect, the </w:t>
      </w:r>
      <w:hyperlink r:id="rId639" w:tooltip="Money market" w:history="1">
        <w:r w:rsidRPr="001E34F0">
          <w:rPr>
            <w:rFonts w:eastAsia="Times New Roman"/>
            <w:color w:val="000000"/>
            <w:sz w:val="18"/>
            <w:szCs w:val="18"/>
          </w:rPr>
          <w:t>money market</w:t>
        </w:r>
      </w:hyperlink>
      <w:r w:rsidRPr="001E34F0">
        <w:rPr>
          <w:rFonts w:eastAsia="Times New Roman"/>
          <w:color w:val="000000"/>
          <w:sz w:val="18"/>
          <w:szCs w:val="18"/>
        </w:rPr>
        <w:t xml:space="preserve"> was subject to a </w:t>
      </w:r>
      <w:hyperlink r:id="rId640" w:tooltip="Bank run" w:history="1">
        <w:r w:rsidRPr="001E34F0">
          <w:rPr>
            <w:rFonts w:eastAsia="Times New Roman"/>
            <w:color w:val="000000"/>
            <w:sz w:val="18"/>
            <w:szCs w:val="18"/>
          </w:rPr>
          <w:t>bank run</w:t>
        </w:r>
      </w:hyperlink>
      <w:r w:rsidRPr="001E34F0">
        <w:rPr>
          <w:rFonts w:eastAsia="Times New Roman"/>
          <w:color w:val="000000"/>
          <w:sz w:val="18"/>
          <w:szCs w:val="18"/>
        </w:rPr>
        <w:t>. The money market had been a key source of credit for banks (</w:t>
      </w:r>
      <w:hyperlink r:id="rId641" w:tooltip="Certificate of Deposit" w:history="1">
        <w:r w:rsidRPr="001E34F0">
          <w:rPr>
            <w:rFonts w:eastAsia="Times New Roman"/>
            <w:color w:val="000000"/>
            <w:sz w:val="18"/>
            <w:szCs w:val="18"/>
          </w:rPr>
          <w:t>CDs</w:t>
        </w:r>
      </w:hyperlink>
      <w:r w:rsidRPr="001E34F0">
        <w:rPr>
          <w:rFonts w:eastAsia="Times New Roman"/>
          <w:color w:val="000000"/>
          <w:sz w:val="18"/>
          <w:szCs w:val="18"/>
        </w:rPr>
        <w:t>) and nonfinancial firms (</w:t>
      </w:r>
      <w:hyperlink r:id="rId642" w:tooltip="Commercial paper" w:history="1">
        <w:r w:rsidRPr="001E34F0">
          <w:rPr>
            <w:rFonts w:eastAsia="Times New Roman"/>
            <w:color w:val="000000"/>
            <w:sz w:val="18"/>
            <w:szCs w:val="18"/>
          </w:rPr>
          <w:t>commercial paper</w:t>
        </w:r>
      </w:hyperlink>
      <w:r w:rsidRPr="001E34F0">
        <w:rPr>
          <w:rFonts w:eastAsia="Times New Roman"/>
          <w:color w:val="000000"/>
          <w:sz w:val="18"/>
          <w:szCs w:val="18"/>
        </w:rPr>
        <w:t xml:space="preserve">). The </w:t>
      </w:r>
      <w:hyperlink r:id="rId643" w:tooltip="TED spread" w:history="1">
        <w:r w:rsidRPr="001E34F0">
          <w:rPr>
            <w:rFonts w:eastAsia="Times New Roman"/>
            <w:color w:val="000000"/>
            <w:sz w:val="18"/>
            <w:szCs w:val="18"/>
          </w:rPr>
          <w:t>TED spread</w:t>
        </w:r>
      </w:hyperlink>
      <w:r w:rsidRPr="001E34F0">
        <w:rPr>
          <w:rFonts w:eastAsia="Times New Roman"/>
          <w:color w:val="000000"/>
          <w:sz w:val="18"/>
          <w:szCs w:val="18"/>
        </w:rPr>
        <w:t xml:space="preserve"> (see graph above), a measure of the risk of interbank lending, quadrupled shortly after the Lehman failure. This credit freeze brought the global financial system to the brink of collapse. The response of the USA </w:t>
      </w:r>
      <w:hyperlink r:id="rId644" w:tooltip="Federal Reserve" w:history="1">
        <w:r w:rsidRPr="001E34F0">
          <w:rPr>
            <w:rFonts w:eastAsia="Times New Roman"/>
            <w:color w:val="000000"/>
            <w:sz w:val="18"/>
            <w:szCs w:val="18"/>
          </w:rPr>
          <w:t>Federal Reserve</w:t>
        </w:r>
      </w:hyperlink>
      <w:r w:rsidRPr="001E34F0">
        <w:rPr>
          <w:rFonts w:eastAsia="Times New Roman"/>
          <w:color w:val="000000"/>
          <w:sz w:val="18"/>
          <w:szCs w:val="18"/>
        </w:rPr>
        <w:t xml:space="preserve">, the </w:t>
      </w:r>
      <w:hyperlink r:id="rId645" w:tooltip="European Central Bank" w:history="1">
        <w:r w:rsidRPr="001E34F0">
          <w:rPr>
            <w:rFonts w:eastAsia="Times New Roman"/>
            <w:color w:val="000000"/>
            <w:sz w:val="18"/>
            <w:szCs w:val="18"/>
          </w:rPr>
          <w:t>European Central Bank</w:t>
        </w:r>
      </w:hyperlink>
      <w:r w:rsidRPr="001E34F0">
        <w:rPr>
          <w:rFonts w:eastAsia="Times New Roman"/>
          <w:color w:val="000000"/>
          <w:sz w:val="18"/>
          <w:szCs w:val="18"/>
        </w:rPr>
        <w:t xml:space="preserve">, and other central banks was immediate and dramatic. During the last quarter of 2008, these central banks purchased US$2.5 trillion of government debt and troubled private assets from banks. This was the largest liquidity injection into the credit market, and the largest monetary policy action, in world history. The governments of European nations and the USA also raised the capital of their </w:t>
      </w:r>
    </w:p>
    <w:p w:rsidR="00774C85" w:rsidRPr="001E34F0" w:rsidRDefault="00774C85" w:rsidP="00774C85">
      <w:pPr>
        <w:spacing w:before="100" w:beforeAutospacing="1" w:after="100" w:afterAutospacing="1"/>
        <w:rPr>
          <w:rFonts w:eastAsia="Times New Roman"/>
          <w:color w:val="000000"/>
          <w:sz w:val="18"/>
          <w:szCs w:val="18"/>
          <w:vertAlign w:val="superscript"/>
        </w:rPr>
      </w:pPr>
      <w:r w:rsidRPr="001E34F0">
        <w:rPr>
          <w:rFonts w:eastAsia="Times New Roman"/>
          <w:color w:val="000000"/>
          <w:sz w:val="18"/>
          <w:szCs w:val="18"/>
        </w:rPr>
        <w:t>The International Monetary Fund estimated that large U.S. and European banks lost more than $1 trillion on toxic assets and from bad loans from January 2007 to September 2009. These losses are expected to top $2.8 trillion from 2007-10. U.S. banks losses were forecast to hit $1 trillion and European bank losses will reach $1.6 trillion. The IMF estimated that U.S. banks were about 60 percent through their losses, but British and eurozone banks only 40 percent.</w:t>
      </w:r>
      <w:hyperlink r:id="rId646" w:anchor="cite_note-183" w:history="1">
        <w:r w:rsidRPr="001E34F0">
          <w:rPr>
            <w:rFonts w:eastAsia="Times New Roman"/>
            <w:color w:val="000000"/>
            <w:sz w:val="18"/>
            <w:szCs w:val="18"/>
            <w:vertAlign w:val="superscript"/>
          </w:rPr>
          <w:t>[184]</w:t>
        </w:r>
      </w:hyperlink>
      <w:r w:rsidR="0054102F" w:rsidRPr="001E34F0">
        <w:rPr>
          <w:color w:val="000000"/>
          <w:sz w:val="18"/>
          <w:szCs w:val="18"/>
        </w:rPr>
        <w:pict>
          <v:rect id="_x0000_i1081" style="width:0;height:1.5pt" o:hralign="center" o:hrstd="t" o:hr="t" fillcolor="#aca899" stroked="f"/>
        </w:pict>
      </w:r>
    </w:p>
    <w:p w:rsidR="00774C85" w:rsidRPr="001E34F0" w:rsidRDefault="00774C85" w:rsidP="00774C85">
      <w:pPr>
        <w:outlineLvl w:val="1"/>
        <w:rPr>
          <w:rFonts w:eastAsia="Times New Roman"/>
          <w:b/>
          <w:bCs/>
          <w:color w:val="000000"/>
          <w:sz w:val="18"/>
          <w:szCs w:val="18"/>
          <w:u w:val="single"/>
        </w:rPr>
      </w:pPr>
      <w:r w:rsidRPr="001E34F0">
        <w:rPr>
          <w:rFonts w:eastAsia="Times New Roman"/>
          <w:b/>
          <w:bCs/>
          <w:color w:val="000000"/>
          <w:sz w:val="18"/>
          <w:szCs w:val="18"/>
          <w:u w:val="single"/>
        </w:rPr>
        <w:t>SAVINGS &amp; LOAN INDUSTRY CRISIS</w:t>
      </w:r>
    </w:p>
    <w:p w:rsidR="00774C85" w:rsidRPr="001E34F0" w:rsidRDefault="00774C85" w:rsidP="00774C85">
      <w:pPr>
        <w:outlineLvl w:val="1"/>
        <w:rPr>
          <w:rFonts w:eastAsia="Times New Roman"/>
          <w:b/>
          <w:bCs/>
          <w:color w:val="000000"/>
          <w:sz w:val="18"/>
          <w:szCs w:val="18"/>
        </w:rPr>
      </w:pPr>
      <w:r w:rsidRPr="001E34F0">
        <w:rPr>
          <w:color w:val="000000"/>
          <w:sz w:val="18"/>
          <w:szCs w:val="18"/>
        </w:rPr>
        <w:t>While not part of the savings and loan crisis, many other banks failed. Between 1980 and 1994 more than 1,600 banks insured by the Federal Deposit Insurance Corporation (FDIC) were closed or received FDIC financial assistance.</w:t>
      </w:r>
      <w:hyperlink r:id="rId647" w:anchor="cite_note-19" w:history="1">
        <w:r w:rsidRPr="001E34F0">
          <w:rPr>
            <w:rStyle w:val="Hyperlink"/>
            <w:color w:val="000000"/>
            <w:sz w:val="18"/>
            <w:szCs w:val="18"/>
            <w:vertAlign w:val="superscript"/>
          </w:rPr>
          <w:t>[20]</w:t>
        </w:r>
      </w:hyperlink>
    </w:p>
    <w:p w:rsidR="00774C85" w:rsidRPr="001E34F0" w:rsidRDefault="00774C85" w:rsidP="00774C85">
      <w:pPr>
        <w:pStyle w:val="NormalWeb"/>
        <w:rPr>
          <w:rFonts w:ascii="Arial" w:hAnsi="Arial" w:cs="Arial"/>
          <w:color w:val="000000"/>
          <w:sz w:val="18"/>
          <w:szCs w:val="18"/>
        </w:rPr>
      </w:pPr>
      <w:r w:rsidRPr="001E34F0">
        <w:rPr>
          <w:rFonts w:ascii="Arial" w:hAnsi="Arial" w:cs="Arial"/>
          <w:color w:val="000000"/>
          <w:sz w:val="18"/>
          <w:szCs w:val="18"/>
        </w:rPr>
        <w:lastRenderedPageBreak/>
        <w:t>From 1986 to 1995, the number of US federally insured savings and loans in the United States declined from 3,234 to 1,645.</w:t>
      </w:r>
      <w:hyperlink r:id="rId648" w:anchor="cite_note-autogenerated3-9" w:history="1">
        <w:r w:rsidRPr="001E34F0">
          <w:rPr>
            <w:rStyle w:val="Hyperlink"/>
            <w:rFonts w:ascii="Arial" w:hAnsi="Arial" w:cs="Arial"/>
            <w:color w:val="000000"/>
            <w:sz w:val="18"/>
            <w:szCs w:val="18"/>
            <w:vertAlign w:val="superscript"/>
          </w:rPr>
          <w:t>[10]</w:t>
        </w:r>
      </w:hyperlink>
      <w:r w:rsidRPr="001E34F0">
        <w:rPr>
          <w:rFonts w:ascii="Arial" w:hAnsi="Arial" w:cs="Arial"/>
          <w:color w:val="000000"/>
          <w:sz w:val="18"/>
          <w:szCs w:val="18"/>
        </w:rPr>
        <w:t xml:space="preserve"> This was primarily, but not exclusively, due to unsound real estate lending.</w:t>
      </w:r>
      <w:hyperlink r:id="rId649" w:anchor="cite_note-20" w:history="1">
        <w:r w:rsidRPr="001E34F0">
          <w:rPr>
            <w:rStyle w:val="Hyperlink"/>
            <w:rFonts w:ascii="Arial" w:hAnsi="Arial" w:cs="Arial"/>
            <w:color w:val="000000"/>
            <w:sz w:val="18"/>
            <w:szCs w:val="18"/>
            <w:vertAlign w:val="superscript"/>
          </w:rPr>
          <w:t>[21]</w:t>
        </w:r>
      </w:hyperlink>
    </w:p>
    <w:p w:rsidR="00774C85" w:rsidRPr="001E34F0" w:rsidRDefault="00774C85" w:rsidP="00774C85">
      <w:pPr>
        <w:pStyle w:val="NormalWeb"/>
        <w:rPr>
          <w:rFonts w:ascii="Arial" w:hAnsi="Arial" w:cs="Arial"/>
          <w:color w:val="000000"/>
          <w:sz w:val="18"/>
          <w:szCs w:val="18"/>
        </w:rPr>
      </w:pPr>
      <w:r w:rsidRPr="001E34F0">
        <w:rPr>
          <w:rFonts w:ascii="Arial" w:hAnsi="Arial" w:cs="Arial"/>
          <w:color w:val="000000"/>
          <w:sz w:val="18"/>
          <w:szCs w:val="18"/>
        </w:rPr>
        <w:t>The market share of S&amp;Ls for single family mortgage loans went from 53% in 1975 to 30% in 1990.</w:t>
      </w:r>
      <w:hyperlink r:id="rId650" w:anchor="cite_note-autogenerated2-1" w:history="1">
        <w:r w:rsidRPr="001E34F0">
          <w:rPr>
            <w:rStyle w:val="Hyperlink"/>
            <w:rFonts w:ascii="Arial" w:hAnsi="Arial" w:cs="Arial"/>
            <w:color w:val="000000"/>
            <w:sz w:val="18"/>
            <w:szCs w:val="18"/>
            <w:vertAlign w:val="superscript"/>
          </w:rPr>
          <w:t>[2]</w:t>
        </w:r>
      </w:hyperlink>
      <w:r w:rsidRPr="001E34F0">
        <w:rPr>
          <w:rFonts w:ascii="Arial" w:hAnsi="Arial" w:cs="Arial"/>
          <w:color w:val="000000"/>
          <w:sz w:val="18"/>
          <w:szCs w:val="18"/>
        </w:rPr>
        <w:t xml:space="preserve"> US General Accounting Office estimated cost of the crisis to around USD $160.1 billion, about $124.6 billion of which was directly paid for by the US government from 1986 to 1996.</w:t>
      </w:r>
      <w:hyperlink r:id="rId651" w:anchor="cite_note-autogenerated1-0" w:history="1">
        <w:r w:rsidRPr="001E34F0">
          <w:rPr>
            <w:rStyle w:val="Hyperlink"/>
            <w:rFonts w:ascii="Arial" w:hAnsi="Arial" w:cs="Arial"/>
            <w:color w:val="000000"/>
            <w:sz w:val="18"/>
            <w:szCs w:val="18"/>
            <w:vertAlign w:val="superscript"/>
          </w:rPr>
          <w:t>[1]</w:t>
        </w:r>
      </w:hyperlink>
      <w:r w:rsidRPr="001E34F0">
        <w:rPr>
          <w:rFonts w:ascii="Arial" w:hAnsi="Arial" w:cs="Arial"/>
          <w:color w:val="000000"/>
          <w:sz w:val="18"/>
          <w:szCs w:val="18"/>
        </w:rPr>
        <w:t xml:space="preserve"> That figure does not include thrift insurance funds used before 1986 or after 1996. It also does not include state run thrift insurance funds or state bailouts.</w:t>
      </w:r>
    </w:p>
    <w:p w:rsidR="00774C85" w:rsidRPr="001E34F0" w:rsidRDefault="00774C85" w:rsidP="00774C85">
      <w:pPr>
        <w:pStyle w:val="NormalWeb"/>
        <w:rPr>
          <w:rFonts w:ascii="Arial" w:hAnsi="Arial" w:cs="Arial"/>
          <w:color w:val="000000"/>
          <w:sz w:val="18"/>
          <w:szCs w:val="18"/>
        </w:rPr>
      </w:pPr>
      <w:r w:rsidRPr="001E34F0">
        <w:rPr>
          <w:rFonts w:ascii="Arial" w:hAnsi="Arial" w:cs="Arial"/>
          <w:color w:val="000000"/>
          <w:sz w:val="18"/>
          <w:szCs w:val="18"/>
        </w:rPr>
        <w:t>The US government ultimately appropriated 105 billion dollars to resolve the crisis. After banks repaid loans through various procedures, there was a net loss to taxpayers of approximately $124 billion dollars by the end of 1999.</w:t>
      </w:r>
      <w:hyperlink r:id="rId652" w:anchor="cite_note-CurryShibut-21" w:history="1">
        <w:r w:rsidRPr="001E34F0">
          <w:rPr>
            <w:rStyle w:val="Hyperlink"/>
            <w:rFonts w:ascii="Arial" w:hAnsi="Arial" w:cs="Arial"/>
            <w:color w:val="000000"/>
            <w:sz w:val="18"/>
            <w:szCs w:val="18"/>
            <w:vertAlign w:val="superscript"/>
          </w:rPr>
          <w:t>[22]</w:t>
        </w:r>
      </w:hyperlink>
    </w:p>
    <w:p w:rsidR="00774C85" w:rsidRPr="001E34F0" w:rsidRDefault="00774C85" w:rsidP="00774C85">
      <w:pPr>
        <w:pStyle w:val="NormalWeb"/>
        <w:rPr>
          <w:rFonts w:ascii="Arial" w:hAnsi="Arial" w:cs="Arial"/>
          <w:color w:val="000000"/>
          <w:sz w:val="18"/>
          <w:szCs w:val="18"/>
        </w:rPr>
      </w:pPr>
      <w:r w:rsidRPr="001E34F0">
        <w:rPr>
          <w:rFonts w:ascii="Arial" w:hAnsi="Arial" w:cs="Arial"/>
          <w:color w:val="000000"/>
          <w:sz w:val="18"/>
          <w:szCs w:val="18"/>
        </w:rPr>
        <w:t xml:space="preserve">The concomitant slowdown in the finance industry and the real estate market may have been a contributing cause of the </w:t>
      </w:r>
      <w:hyperlink r:id="rId653" w:tooltip="Early 1990s recession" w:history="1">
        <w:r w:rsidRPr="001E34F0">
          <w:rPr>
            <w:rStyle w:val="Hyperlink"/>
            <w:rFonts w:ascii="Arial" w:hAnsi="Arial" w:cs="Arial"/>
            <w:color w:val="000000"/>
            <w:sz w:val="18"/>
            <w:szCs w:val="18"/>
          </w:rPr>
          <w:t xml:space="preserve">1990–1991 economic </w:t>
        </w:r>
        <w:proofErr w:type="gramStart"/>
        <w:r w:rsidRPr="001E34F0">
          <w:rPr>
            <w:rStyle w:val="Hyperlink"/>
            <w:rFonts w:ascii="Arial" w:hAnsi="Arial" w:cs="Arial"/>
            <w:color w:val="000000"/>
            <w:sz w:val="18"/>
            <w:szCs w:val="18"/>
          </w:rPr>
          <w:t>recession</w:t>
        </w:r>
        <w:proofErr w:type="gramEnd"/>
      </w:hyperlink>
      <w:r w:rsidRPr="001E34F0">
        <w:rPr>
          <w:rFonts w:ascii="Arial" w:hAnsi="Arial" w:cs="Arial"/>
          <w:color w:val="000000"/>
          <w:sz w:val="18"/>
          <w:szCs w:val="18"/>
        </w:rPr>
        <w:t xml:space="preserve">. Between 1986 and 1991, the number of new homes constructed dropped from 1.8 to 1 million, the lowest rate since World War II. </w:t>
      </w:r>
      <w:hyperlink r:id="rId654" w:anchor="cite_note-autogenerated2-1" w:history="1">
        <w:r w:rsidRPr="001E34F0">
          <w:rPr>
            <w:rStyle w:val="Hyperlink"/>
            <w:rFonts w:ascii="Arial" w:hAnsi="Arial" w:cs="Arial"/>
            <w:color w:val="000000"/>
            <w:sz w:val="18"/>
            <w:szCs w:val="18"/>
            <w:vertAlign w:val="superscript"/>
          </w:rPr>
          <w:t>[2]</w:t>
        </w:r>
      </w:hyperlink>
    </w:p>
    <w:p w:rsidR="00774C85" w:rsidRPr="001E34F0" w:rsidRDefault="00774C85" w:rsidP="00774C85">
      <w:pPr>
        <w:pStyle w:val="NormalWeb"/>
        <w:rPr>
          <w:rFonts w:ascii="Arial" w:hAnsi="Arial" w:cs="Arial"/>
          <w:color w:val="000000"/>
          <w:sz w:val="18"/>
          <w:szCs w:val="18"/>
          <w:vertAlign w:val="superscript"/>
        </w:rPr>
      </w:pPr>
      <w:r w:rsidRPr="001E34F0">
        <w:rPr>
          <w:rFonts w:ascii="Arial" w:hAnsi="Arial" w:cs="Arial"/>
          <w:color w:val="000000"/>
          <w:sz w:val="18"/>
          <w:szCs w:val="18"/>
        </w:rPr>
        <w:t xml:space="preserve">Some commentators believe that a taxpayer-funded government bailout related to mortgages during the savings and loan crisis may have created a </w:t>
      </w:r>
      <w:hyperlink r:id="rId655" w:tooltip="Moral hazard" w:history="1">
        <w:r w:rsidRPr="001E34F0">
          <w:rPr>
            <w:rStyle w:val="Hyperlink"/>
            <w:rFonts w:ascii="Arial" w:hAnsi="Arial" w:cs="Arial"/>
            <w:color w:val="000000"/>
            <w:sz w:val="18"/>
            <w:szCs w:val="18"/>
          </w:rPr>
          <w:t>moral hazard</w:t>
        </w:r>
      </w:hyperlink>
      <w:r w:rsidRPr="001E34F0">
        <w:rPr>
          <w:rFonts w:ascii="Arial" w:hAnsi="Arial" w:cs="Arial"/>
          <w:color w:val="000000"/>
          <w:sz w:val="18"/>
          <w:szCs w:val="18"/>
        </w:rPr>
        <w:t xml:space="preserve"> and acted as encouragement to lenders to make similar higher risk loans during the </w:t>
      </w:r>
      <w:hyperlink r:id="rId656" w:tooltip="2007 subprime mortgage financial crisis" w:history="1">
        <w:r w:rsidRPr="001E34F0">
          <w:rPr>
            <w:rStyle w:val="Hyperlink"/>
            <w:rFonts w:ascii="Arial" w:hAnsi="Arial" w:cs="Arial"/>
            <w:color w:val="000000"/>
            <w:sz w:val="18"/>
            <w:szCs w:val="18"/>
          </w:rPr>
          <w:t>2007 subprime mortgage financial crisis</w:t>
        </w:r>
      </w:hyperlink>
      <w:r w:rsidRPr="001E34F0">
        <w:rPr>
          <w:rFonts w:ascii="Arial" w:hAnsi="Arial" w:cs="Arial"/>
          <w:color w:val="000000"/>
          <w:sz w:val="18"/>
          <w:szCs w:val="18"/>
        </w:rPr>
        <w:t>.</w:t>
      </w:r>
      <w:hyperlink r:id="rId657" w:anchor="cite_note-22" w:history="1">
        <w:r w:rsidRPr="001E34F0">
          <w:rPr>
            <w:rStyle w:val="Hyperlink"/>
            <w:rFonts w:ascii="Arial" w:hAnsi="Arial" w:cs="Arial"/>
            <w:color w:val="000000"/>
            <w:sz w:val="18"/>
            <w:szCs w:val="18"/>
            <w:vertAlign w:val="superscript"/>
          </w:rPr>
          <w:t>[23]</w:t>
        </w:r>
      </w:hyperlink>
      <w:r w:rsidR="0054102F" w:rsidRPr="001E34F0">
        <w:rPr>
          <w:rFonts w:ascii="Arial" w:hAnsi="Arial" w:cs="Arial"/>
          <w:color w:val="000000"/>
          <w:sz w:val="18"/>
          <w:szCs w:val="18"/>
        </w:rPr>
        <w:pict>
          <v:rect id="_x0000_i1082" style="width:0;height:1.5pt" o:hralign="center" o:hrstd="t" o:hr="t" fillcolor="#aca899" stroked="f"/>
        </w:pict>
      </w:r>
    </w:p>
    <w:p w:rsidR="00774C85" w:rsidRPr="001E34F0" w:rsidRDefault="00774C85" w:rsidP="00774C85">
      <w:pPr>
        <w:outlineLvl w:val="1"/>
        <w:rPr>
          <w:rFonts w:eastAsia="Times New Roman"/>
          <w:b/>
          <w:bCs/>
          <w:color w:val="000000"/>
          <w:sz w:val="18"/>
          <w:szCs w:val="18"/>
          <w:u w:val="single"/>
        </w:rPr>
      </w:pPr>
      <w:r w:rsidRPr="001E34F0">
        <w:rPr>
          <w:rFonts w:eastAsia="Times New Roman"/>
          <w:b/>
          <w:bCs/>
          <w:color w:val="000000"/>
          <w:sz w:val="18"/>
          <w:szCs w:val="18"/>
          <w:u w:val="single"/>
        </w:rPr>
        <w:t>BRITISH PETROLEUM OIL SPILL</w:t>
      </w:r>
    </w:p>
    <w:p w:rsidR="00774C85" w:rsidRPr="001E34F0" w:rsidRDefault="00774C85" w:rsidP="00774C85">
      <w:pPr>
        <w:outlineLvl w:val="1"/>
        <w:rPr>
          <w:rFonts w:eastAsia="Times New Roman"/>
          <w:b/>
          <w:bCs/>
          <w:color w:val="000000"/>
          <w:sz w:val="18"/>
          <w:szCs w:val="18"/>
        </w:rPr>
      </w:pPr>
      <w:r w:rsidRPr="001E34F0">
        <w:rPr>
          <w:rStyle w:val="bodycontents"/>
          <w:color w:val="000000"/>
          <w:sz w:val="18"/>
          <w:szCs w:val="18"/>
        </w:rPr>
        <w:t xml:space="preserve">But are such costs alone likely to prevent future disasters? Not according to the </w:t>
      </w:r>
      <w:hyperlink r:id="rId658" w:tgtFrame="_self" w:history="1">
        <w:r w:rsidRPr="001E34F0">
          <w:rPr>
            <w:rStyle w:val="Hyperlink"/>
            <w:color w:val="000000"/>
            <w:sz w:val="18"/>
            <w:szCs w:val="18"/>
          </w:rPr>
          <w:t>Institute for Policy Studies (IPS)</w:t>
        </w:r>
      </w:hyperlink>
      <w:r w:rsidRPr="001E34F0">
        <w:rPr>
          <w:rStyle w:val="bodycontents"/>
          <w:color w:val="000000"/>
          <w:sz w:val="18"/>
          <w:szCs w:val="18"/>
        </w:rPr>
        <w:t xml:space="preserve">, which says BP has a history of big pay-outs. Only last year it paid a $87.43 million fine for health and safety mistakes that led to the death of 15 workers and injury to 170 in an explosion at its Texas City refinery in March 2005. </w:t>
      </w:r>
      <w:r w:rsidRPr="001E34F0">
        <w:rPr>
          <w:color w:val="000000"/>
          <w:sz w:val="18"/>
          <w:szCs w:val="18"/>
        </w:rPr>
        <w:br/>
      </w:r>
      <w:r w:rsidRPr="001E34F0">
        <w:rPr>
          <w:color w:val="000000"/>
          <w:sz w:val="18"/>
          <w:szCs w:val="18"/>
        </w:rPr>
        <w:br/>
      </w:r>
      <w:r w:rsidRPr="001E34F0">
        <w:rPr>
          <w:rStyle w:val="bodycontents"/>
          <w:color w:val="000000"/>
          <w:sz w:val="18"/>
          <w:szCs w:val="18"/>
        </w:rPr>
        <w:t>'That may sound like a lot,' says IPS director Daphne Wysham, 'but BP made $163 billion in profits between 2001 and 2009 and another $5.6 billion in the first three months of 2010. Along the way it paid fines for violating the law that totalled roughly $530 million, or one-third of 1 per cent of the company's profits over the same period.'</w:t>
      </w:r>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The spill threatens environmental disaster due to factors such as </w:t>
      </w:r>
      <w:hyperlink r:id="rId659" w:anchor="Toxicity" w:tooltip="Environmental issues with petroleum" w:history="1">
        <w:r w:rsidRPr="001E34F0">
          <w:rPr>
            <w:rFonts w:eastAsia="Times New Roman"/>
            <w:color w:val="000000"/>
            <w:sz w:val="18"/>
            <w:szCs w:val="18"/>
          </w:rPr>
          <w:t>petroleum toxicity</w:t>
        </w:r>
      </w:hyperlink>
      <w:r w:rsidRPr="001E34F0">
        <w:rPr>
          <w:rFonts w:eastAsia="Times New Roman"/>
          <w:color w:val="000000"/>
          <w:sz w:val="18"/>
          <w:szCs w:val="18"/>
        </w:rPr>
        <w:t xml:space="preserve">, </w:t>
      </w:r>
      <w:hyperlink r:id="rId660" w:tooltip="Hypoxia (environmental)" w:history="1">
        <w:r w:rsidRPr="001E34F0">
          <w:rPr>
            <w:rFonts w:eastAsia="Times New Roman"/>
            <w:color w:val="000000"/>
            <w:sz w:val="18"/>
            <w:szCs w:val="18"/>
          </w:rPr>
          <w:t>oxygen depletion</w:t>
        </w:r>
      </w:hyperlink>
      <w:r w:rsidRPr="001E34F0">
        <w:rPr>
          <w:rFonts w:eastAsia="Times New Roman"/>
          <w:color w:val="000000"/>
          <w:sz w:val="18"/>
          <w:szCs w:val="18"/>
        </w:rPr>
        <w:t xml:space="preserve"> and the use of </w:t>
      </w:r>
      <w:hyperlink r:id="rId661" w:tooltip="Corexit" w:history="1">
        <w:r w:rsidRPr="001E34F0">
          <w:rPr>
            <w:rFonts w:eastAsia="Times New Roman"/>
            <w:color w:val="000000"/>
            <w:sz w:val="18"/>
            <w:szCs w:val="18"/>
          </w:rPr>
          <w:t>Corexit</w:t>
        </w:r>
      </w:hyperlink>
      <w:r w:rsidRPr="001E34F0">
        <w:rPr>
          <w:rFonts w:eastAsia="Times New Roman"/>
          <w:color w:val="000000"/>
          <w:sz w:val="18"/>
          <w:szCs w:val="18"/>
        </w:rPr>
        <w:t xml:space="preserve"> dispersant.</w:t>
      </w:r>
      <w:hyperlink r:id="rId662" w:anchor="cite_note-187" w:history="1">
        <w:r w:rsidRPr="001E34F0">
          <w:rPr>
            <w:rFonts w:eastAsia="Times New Roman"/>
            <w:color w:val="000000"/>
            <w:sz w:val="18"/>
            <w:szCs w:val="18"/>
            <w:vertAlign w:val="superscript"/>
          </w:rPr>
          <w:t>[188</w:t>
        </w:r>
        <w:proofErr w:type="gramStart"/>
        <w:r w:rsidRPr="001E34F0">
          <w:rPr>
            <w:rFonts w:eastAsia="Times New Roman"/>
            <w:color w:val="000000"/>
            <w:sz w:val="18"/>
            <w:szCs w:val="18"/>
            <w:vertAlign w:val="superscript"/>
          </w:rPr>
          <w:t>]</w:t>
        </w:r>
        <w:proofErr w:type="gramEnd"/>
      </w:hyperlink>
      <w:hyperlink r:id="rId663" w:anchor="cite_note-188" w:history="1">
        <w:r w:rsidRPr="001E34F0">
          <w:rPr>
            <w:rFonts w:eastAsia="Times New Roman"/>
            <w:color w:val="000000"/>
            <w:sz w:val="18"/>
            <w:szCs w:val="18"/>
            <w:vertAlign w:val="superscript"/>
          </w:rPr>
          <w:t>[189]</w:t>
        </w:r>
      </w:hyperlink>
      <w:r w:rsidRPr="001E34F0">
        <w:rPr>
          <w:rFonts w:eastAsia="Times New Roman"/>
          <w:color w:val="000000"/>
          <w:sz w:val="18"/>
          <w:szCs w:val="18"/>
        </w:rPr>
        <w:t xml:space="preserve"> Eight U.S. </w:t>
      </w:r>
      <w:hyperlink r:id="rId664" w:tooltip="National Park" w:history="1">
        <w:r w:rsidRPr="001E34F0">
          <w:rPr>
            <w:rFonts w:eastAsia="Times New Roman"/>
            <w:color w:val="000000"/>
            <w:sz w:val="18"/>
            <w:szCs w:val="18"/>
          </w:rPr>
          <w:t>national parks</w:t>
        </w:r>
      </w:hyperlink>
      <w:r w:rsidRPr="001E34F0">
        <w:rPr>
          <w:rFonts w:eastAsia="Times New Roman"/>
          <w:color w:val="000000"/>
          <w:sz w:val="18"/>
          <w:szCs w:val="18"/>
        </w:rPr>
        <w:t xml:space="preserve"> are threatened.</w:t>
      </w:r>
      <w:hyperlink r:id="rId665" w:anchor="cite_note-189" w:history="1">
        <w:r w:rsidRPr="001E34F0">
          <w:rPr>
            <w:rFonts w:eastAsia="Times New Roman"/>
            <w:color w:val="000000"/>
            <w:sz w:val="18"/>
            <w:szCs w:val="18"/>
            <w:vertAlign w:val="superscript"/>
          </w:rPr>
          <w:t>[190]</w:t>
        </w:r>
      </w:hyperlink>
      <w:r w:rsidRPr="001E34F0">
        <w:rPr>
          <w:rFonts w:eastAsia="Times New Roman"/>
          <w:color w:val="000000"/>
          <w:sz w:val="18"/>
          <w:szCs w:val="18"/>
        </w:rPr>
        <w:t xml:space="preserve"> More than 400 </w:t>
      </w:r>
      <w:hyperlink r:id="rId666" w:tooltip="Species" w:history="1">
        <w:r w:rsidRPr="001E34F0">
          <w:rPr>
            <w:rFonts w:eastAsia="Times New Roman"/>
            <w:color w:val="000000"/>
            <w:sz w:val="18"/>
            <w:szCs w:val="18"/>
          </w:rPr>
          <w:t>species</w:t>
        </w:r>
      </w:hyperlink>
      <w:r w:rsidRPr="001E34F0">
        <w:rPr>
          <w:rFonts w:eastAsia="Times New Roman"/>
          <w:color w:val="000000"/>
          <w:sz w:val="18"/>
          <w:szCs w:val="18"/>
        </w:rPr>
        <w:t xml:space="preserve"> that live in the </w:t>
      </w:r>
      <w:hyperlink r:id="rId667" w:tooltip="Gulf Islands National Seashore" w:history="1">
        <w:r w:rsidRPr="001E34F0">
          <w:rPr>
            <w:rFonts w:eastAsia="Times New Roman"/>
            <w:color w:val="000000"/>
            <w:sz w:val="18"/>
            <w:szCs w:val="18"/>
          </w:rPr>
          <w:t>Gulf islands and marshlands</w:t>
        </w:r>
      </w:hyperlink>
      <w:r w:rsidRPr="001E34F0">
        <w:rPr>
          <w:rFonts w:eastAsia="Times New Roman"/>
          <w:color w:val="000000"/>
          <w:sz w:val="18"/>
          <w:szCs w:val="18"/>
        </w:rPr>
        <w:t xml:space="preserve"> are at risk, including the endangered </w:t>
      </w:r>
      <w:hyperlink r:id="rId668" w:tooltip="Kemp's Ridley" w:history="1">
        <w:r w:rsidRPr="001E34F0">
          <w:rPr>
            <w:rFonts w:eastAsia="Times New Roman"/>
            <w:color w:val="000000"/>
            <w:sz w:val="18"/>
            <w:szCs w:val="18"/>
          </w:rPr>
          <w:t>Kemp's Ridley</w:t>
        </w:r>
      </w:hyperlink>
      <w:r w:rsidRPr="001E34F0">
        <w:rPr>
          <w:rFonts w:eastAsia="Times New Roman"/>
          <w:color w:val="000000"/>
          <w:sz w:val="18"/>
          <w:szCs w:val="18"/>
        </w:rPr>
        <w:t xml:space="preserve"> turtle. In the national refuges most at risk, about 34,000 birds have been counted, including </w:t>
      </w:r>
      <w:hyperlink r:id="rId669" w:tooltip="Gulls" w:history="1">
        <w:r w:rsidRPr="001E34F0">
          <w:rPr>
            <w:rFonts w:eastAsia="Times New Roman"/>
            <w:color w:val="000000"/>
            <w:sz w:val="18"/>
            <w:szCs w:val="18"/>
          </w:rPr>
          <w:t>gulls</w:t>
        </w:r>
      </w:hyperlink>
      <w:r w:rsidRPr="001E34F0">
        <w:rPr>
          <w:rFonts w:eastAsia="Times New Roman"/>
          <w:color w:val="000000"/>
          <w:sz w:val="18"/>
          <w:szCs w:val="18"/>
        </w:rPr>
        <w:t xml:space="preserve">, </w:t>
      </w:r>
      <w:hyperlink r:id="rId670" w:tooltip="Pelicans" w:history="1">
        <w:r w:rsidRPr="001E34F0">
          <w:rPr>
            <w:rFonts w:eastAsia="Times New Roman"/>
            <w:color w:val="000000"/>
            <w:sz w:val="18"/>
            <w:szCs w:val="18"/>
          </w:rPr>
          <w:t>pelicans</w:t>
        </w:r>
      </w:hyperlink>
      <w:r w:rsidRPr="001E34F0">
        <w:rPr>
          <w:rFonts w:eastAsia="Times New Roman"/>
          <w:color w:val="000000"/>
          <w:sz w:val="18"/>
          <w:szCs w:val="18"/>
        </w:rPr>
        <w:t xml:space="preserve">, </w:t>
      </w:r>
      <w:hyperlink r:id="rId671" w:tooltip="Roseate spoonbills" w:history="1">
        <w:r w:rsidRPr="001E34F0">
          <w:rPr>
            <w:rFonts w:eastAsia="Times New Roman"/>
            <w:color w:val="000000"/>
            <w:sz w:val="18"/>
            <w:szCs w:val="18"/>
          </w:rPr>
          <w:t>roseate spoonbills</w:t>
        </w:r>
      </w:hyperlink>
      <w:r w:rsidRPr="001E34F0">
        <w:rPr>
          <w:rFonts w:eastAsia="Times New Roman"/>
          <w:color w:val="000000"/>
          <w:sz w:val="18"/>
          <w:szCs w:val="18"/>
        </w:rPr>
        <w:t xml:space="preserve">, </w:t>
      </w:r>
      <w:hyperlink r:id="rId672" w:tooltip="Egrets" w:history="1">
        <w:r w:rsidRPr="001E34F0">
          <w:rPr>
            <w:rFonts w:eastAsia="Times New Roman"/>
            <w:color w:val="000000"/>
            <w:sz w:val="18"/>
            <w:szCs w:val="18"/>
          </w:rPr>
          <w:t>egrets</w:t>
        </w:r>
      </w:hyperlink>
      <w:r w:rsidRPr="001E34F0">
        <w:rPr>
          <w:rFonts w:eastAsia="Times New Roman"/>
          <w:color w:val="000000"/>
          <w:sz w:val="18"/>
          <w:szCs w:val="18"/>
        </w:rPr>
        <w:t xml:space="preserve">, </w:t>
      </w:r>
      <w:hyperlink r:id="rId673" w:tooltip="Terns" w:history="1">
        <w:r w:rsidRPr="001E34F0">
          <w:rPr>
            <w:rFonts w:eastAsia="Times New Roman"/>
            <w:color w:val="000000"/>
            <w:sz w:val="18"/>
            <w:szCs w:val="18"/>
          </w:rPr>
          <w:t>terns</w:t>
        </w:r>
      </w:hyperlink>
      <w:r w:rsidRPr="001E34F0">
        <w:rPr>
          <w:rFonts w:eastAsia="Times New Roman"/>
          <w:color w:val="000000"/>
          <w:sz w:val="18"/>
          <w:szCs w:val="18"/>
        </w:rPr>
        <w:t xml:space="preserve">, and </w:t>
      </w:r>
      <w:hyperlink r:id="rId674" w:tooltip="Great Blue Heron" w:history="1">
        <w:r w:rsidRPr="001E34F0">
          <w:rPr>
            <w:rFonts w:eastAsia="Times New Roman"/>
            <w:color w:val="000000"/>
            <w:sz w:val="18"/>
            <w:szCs w:val="18"/>
          </w:rPr>
          <w:t>blue herons</w:t>
        </w:r>
      </w:hyperlink>
      <w:r w:rsidRPr="001E34F0">
        <w:rPr>
          <w:rFonts w:eastAsia="Times New Roman"/>
          <w:color w:val="000000"/>
          <w:sz w:val="18"/>
          <w:szCs w:val="18"/>
        </w:rPr>
        <w:t>.</w:t>
      </w:r>
      <w:hyperlink r:id="rId675" w:anchor="cite_note-numbers-66" w:history="1">
        <w:r w:rsidRPr="001E34F0">
          <w:rPr>
            <w:rFonts w:eastAsia="Times New Roman"/>
            <w:color w:val="000000"/>
            <w:sz w:val="18"/>
            <w:szCs w:val="18"/>
            <w:vertAlign w:val="superscript"/>
          </w:rPr>
          <w:t>[67]</w:t>
        </w:r>
      </w:hyperlink>
      <w:r w:rsidRPr="001E34F0">
        <w:rPr>
          <w:rFonts w:eastAsia="Times New Roman"/>
          <w:color w:val="000000"/>
          <w:sz w:val="18"/>
          <w:szCs w:val="18"/>
        </w:rPr>
        <w:t xml:space="preserve"> A comprehensive 2009 inventory of offshore Gulf species counted 15,700. The area of the oil spill includes 8,332 species, including more than 1,200 fish, 200 birds, 1,400 molluscs, 1,500 crustaceans, 4 sea turtles, and 29 marine mammals.</w:t>
      </w:r>
      <w:hyperlink r:id="rId676" w:anchor="cite_note-190" w:history="1">
        <w:r w:rsidRPr="001E34F0">
          <w:rPr>
            <w:rFonts w:eastAsia="Times New Roman"/>
            <w:color w:val="000000"/>
            <w:sz w:val="18"/>
            <w:szCs w:val="18"/>
            <w:vertAlign w:val="superscript"/>
          </w:rPr>
          <w:t>[191]</w:t>
        </w:r>
      </w:hyperlink>
      <w:hyperlink r:id="rId677" w:anchor="cite_note-191" w:history="1">
        <w:r w:rsidRPr="001E34F0">
          <w:rPr>
            <w:rFonts w:eastAsia="Times New Roman"/>
            <w:color w:val="000000"/>
            <w:sz w:val="18"/>
            <w:szCs w:val="18"/>
            <w:vertAlign w:val="superscript"/>
          </w:rPr>
          <w:t>[192]</w:t>
        </w:r>
      </w:hyperlink>
      <w:r w:rsidRPr="001E34F0">
        <w:rPr>
          <w:rFonts w:eastAsia="Times New Roman"/>
          <w:color w:val="000000"/>
          <w:sz w:val="18"/>
          <w:szCs w:val="18"/>
        </w:rPr>
        <w:t xml:space="preserve"> As of July 29, 3,613 dead animals had been collected, including 3,054 birds, 494 sea turtles, 64 dolphins and other mammals, and 1 reptile.</w:t>
      </w:r>
      <w:hyperlink r:id="rId678" w:anchor="cite_note-192" w:history="1">
        <w:r w:rsidRPr="001E34F0">
          <w:rPr>
            <w:rFonts w:eastAsia="Times New Roman"/>
            <w:color w:val="000000"/>
            <w:sz w:val="18"/>
            <w:szCs w:val="18"/>
            <w:vertAlign w:val="superscript"/>
          </w:rPr>
          <w:t>[193]</w:t>
        </w:r>
      </w:hyperlink>
      <w:r w:rsidRPr="001E34F0">
        <w:rPr>
          <w:rFonts w:eastAsia="Times New Roman"/>
          <w:color w:val="000000"/>
          <w:sz w:val="18"/>
          <w:szCs w:val="18"/>
        </w:rPr>
        <w:t xml:space="preserve"> According to the </w:t>
      </w:r>
      <w:hyperlink r:id="rId679" w:tooltip="U.S. Fish and Wildlife Service" w:history="1">
        <w:r w:rsidRPr="001E34F0">
          <w:rPr>
            <w:rFonts w:eastAsia="Times New Roman"/>
            <w:color w:val="000000"/>
            <w:sz w:val="18"/>
            <w:szCs w:val="18"/>
          </w:rPr>
          <w:t>U.S. Fish and Wildlife Service</w:t>
        </w:r>
      </w:hyperlink>
      <w:r w:rsidRPr="001E34F0">
        <w:rPr>
          <w:rFonts w:eastAsia="Times New Roman"/>
          <w:color w:val="000000"/>
          <w:sz w:val="18"/>
          <w:szCs w:val="18"/>
        </w:rPr>
        <w:t>, cause of death had not been determined as of late June. Also, dolphins have been seen which are lacking food, and "acting drunk" apparently due to the spill.</w:t>
      </w:r>
      <w:hyperlink r:id="rId680" w:anchor="cite_note-193" w:history="1">
        <w:r w:rsidRPr="001E34F0">
          <w:rPr>
            <w:rFonts w:eastAsia="Times New Roman"/>
            <w:color w:val="000000"/>
            <w:sz w:val="18"/>
            <w:szCs w:val="18"/>
            <w:vertAlign w:val="superscript"/>
          </w:rPr>
          <w:t>[194]</w:t>
        </w:r>
      </w:hyperlink>
      <w:r w:rsidRPr="001E34F0">
        <w:rPr>
          <w:rFonts w:eastAsia="Times New Roman"/>
          <w:color w:val="000000"/>
          <w:sz w:val="18"/>
          <w:szCs w:val="18"/>
        </w:rPr>
        <w:t xml:space="preserve"> A reporter kayaking in the area of Grand Isle reported seeing about 60 dolphins blowing oil through their blow holes as they swam through oil-slick waters.</w:t>
      </w:r>
      <w:hyperlink r:id="rId681" w:anchor="cite_note-194" w:history="1">
        <w:r w:rsidRPr="001E34F0">
          <w:rPr>
            <w:rFonts w:eastAsia="Times New Roman"/>
            <w:color w:val="000000"/>
            <w:sz w:val="18"/>
            <w:szCs w:val="18"/>
            <w:vertAlign w:val="superscript"/>
          </w:rPr>
          <w:t>[195]</w:t>
        </w:r>
      </w:hyperlink>
    </w:p>
    <w:p w:rsidR="00774C85" w:rsidRPr="001E34F0" w:rsidRDefault="0054102F" w:rsidP="00774C85">
      <w:pPr>
        <w:spacing w:before="100" w:beforeAutospacing="1" w:after="100" w:afterAutospacing="1"/>
        <w:rPr>
          <w:rFonts w:eastAsia="Times New Roman"/>
          <w:color w:val="000000"/>
          <w:sz w:val="18"/>
          <w:szCs w:val="18"/>
        </w:rPr>
      </w:pPr>
      <w:hyperlink r:id="rId682" w:tooltip="Duke University" w:history="1">
        <w:r w:rsidR="00774C85" w:rsidRPr="001E34F0">
          <w:rPr>
            <w:rFonts w:eastAsia="Times New Roman"/>
            <w:color w:val="000000"/>
            <w:sz w:val="18"/>
            <w:szCs w:val="18"/>
          </w:rPr>
          <w:t>Duke University</w:t>
        </w:r>
      </w:hyperlink>
      <w:r w:rsidR="00774C85" w:rsidRPr="001E34F0">
        <w:rPr>
          <w:rFonts w:eastAsia="Times New Roman"/>
          <w:color w:val="000000"/>
          <w:sz w:val="18"/>
          <w:szCs w:val="18"/>
        </w:rPr>
        <w:t xml:space="preserve"> </w:t>
      </w:r>
      <w:hyperlink r:id="rId683" w:tooltip="Marine biologist" w:history="1">
        <w:r w:rsidR="00774C85" w:rsidRPr="001E34F0">
          <w:rPr>
            <w:rFonts w:eastAsia="Times New Roman"/>
            <w:color w:val="000000"/>
            <w:sz w:val="18"/>
            <w:szCs w:val="18"/>
          </w:rPr>
          <w:t>marine biologist</w:t>
        </w:r>
      </w:hyperlink>
      <w:r w:rsidR="00774C85" w:rsidRPr="001E34F0">
        <w:rPr>
          <w:rFonts w:eastAsia="Times New Roman"/>
          <w:color w:val="000000"/>
          <w:sz w:val="18"/>
          <w:szCs w:val="18"/>
        </w:rPr>
        <w:t xml:space="preserve"> Larry Crowder said </w:t>
      </w:r>
      <w:hyperlink r:id="rId684" w:tooltip="Threatened species" w:history="1">
        <w:r w:rsidR="00774C85" w:rsidRPr="001E34F0">
          <w:rPr>
            <w:rFonts w:eastAsia="Times New Roman"/>
            <w:color w:val="000000"/>
            <w:sz w:val="18"/>
            <w:szCs w:val="18"/>
          </w:rPr>
          <w:t>threatened</w:t>
        </w:r>
      </w:hyperlink>
      <w:r w:rsidR="00774C85" w:rsidRPr="001E34F0">
        <w:rPr>
          <w:rFonts w:eastAsia="Times New Roman"/>
          <w:color w:val="000000"/>
          <w:sz w:val="18"/>
          <w:szCs w:val="18"/>
        </w:rPr>
        <w:t xml:space="preserve"> </w:t>
      </w:r>
      <w:hyperlink r:id="rId685" w:tooltip="Loggerhead turtle" w:history="1">
        <w:r w:rsidR="00774C85" w:rsidRPr="001E34F0">
          <w:rPr>
            <w:rFonts w:eastAsia="Times New Roman"/>
            <w:color w:val="000000"/>
            <w:sz w:val="18"/>
            <w:szCs w:val="18"/>
          </w:rPr>
          <w:t>loggerhead turtles</w:t>
        </w:r>
      </w:hyperlink>
      <w:r w:rsidR="00774C85" w:rsidRPr="001E34F0">
        <w:rPr>
          <w:rFonts w:eastAsia="Times New Roman"/>
          <w:color w:val="000000"/>
          <w:sz w:val="18"/>
          <w:szCs w:val="18"/>
        </w:rPr>
        <w:t xml:space="preserve"> on Carolina beaches could swim out into contaminated waters. Ninety percent of North Carolina's commercially valuable sea life spawn off the coast and could be contaminated if oil reaches the area. Douglas Rader, a scientist for the </w:t>
      </w:r>
      <w:hyperlink r:id="rId686" w:tooltip="Environmental Defense Fund" w:history="1">
        <w:r w:rsidR="00774C85" w:rsidRPr="001E34F0">
          <w:rPr>
            <w:rFonts w:eastAsia="Times New Roman"/>
            <w:color w:val="000000"/>
            <w:sz w:val="18"/>
            <w:szCs w:val="18"/>
          </w:rPr>
          <w:t>Environmental Defense Fund</w:t>
        </w:r>
      </w:hyperlink>
      <w:r w:rsidR="00774C85" w:rsidRPr="001E34F0">
        <w:rPr>
          <w:rFonts w:eastAsia="Times New Roman"/>
          <w:color w:val="000000"/>
          <w:sz w:val="18"/>
          <w:szCs w:val="18"/>
        </w:rPr>
        <w:t xml:space="preserve">, said </w:t>
      </w:r>
      <w:hyperlink r:id="rId687" w:tooltip="Prey" w:history="1">
        <w:r w:rsidR="00774C85" w:rsidRPr="001E34F0">
          <w:rPr>
            <w:rFonts w:eastAsia="Times New Roman"/>
            <w:color w:val="000000"/>
            <w:sz w:val="18"/>
            <w:szCs w:val="18"/>
          </w:rPr>
          <w:t>prey</w:t>
        </w:r>
      </w:hyperlink>
      <w:r w:rsidR="00774C85" w:rsidRPr="001E34F0">
        <w:rPr>
          <w:rFonts w:eastAsia="Times New Roman"/>
          <w:color w:val="000000"/>
          <w:sz w:val="18"/>
          <w:szCs w:val="18"/>
        </w:rPr>
        <w:t xml:space="preserve"> could be negatively affected as well. Steve Ross of </w:t>
      </w:r>
      <w:hyperlink r:id="rId688" w:tooltip="University of North Carolina at Wilmington" w:history="1">
        <w:r w:rsidR="00774C85" w:rsidRPr="001E34F0">
          <w:rPr>
            <w:rFonts w:eastAsia="Times New Roman"/>
            <w:color w:val="000000"/>
            <w:sz w:val="18"/>
            <w:szCs w:val="18"/>
          </w:rPr>
          <w:t>UNC-Wilmington</w:t>
        </w:r>
      </w:hyperlink>
      <w:r w:rsidR="00774C85" w:rsidRPr="001E34F0">
        <w:rPr>
          <w:rFonts w:eastAsia="Times New Roman"/>
          <w:color w:val="000000"/>
          <w:sz w:val="18"/>
          <w:szCs w:val="18"/>
        </w:rPr>
        <w:t xml:space="preserve"> said </w:t>
      </w:r>
      <w:hyperlink r:id="rId689" w:tooltip="Coral reef" w:history="1">
        <w:r w:rsidR="00774C85" w:rsidRPr="001E34F0">
          <w:rPr>
            <w:rFonts w:eastAsia="Times New Roman"/>
            <w:color w:val="000000"/>
            <w:sz w:val="18"/>
            <w:szCs w:val="18"/>
          </w:rPr>
          <w:t>coral reefs</w:t>
        </w:r>
      </w:hyperlink>
      <w:r w:rsidR="00774C85" w:rsidRPr="001E34F0">
        <w:rPr>
          <w:rFonts w:eastAsia="Times New Roman"/>
          <w:color w:val="000000"/>
          <w:sz w:val="18"/>
          <w:szCs w:val="18"/>
        </w:rPr>
        <w:t xml:space="preserve"> could be smothered.</w:t>
      </w:r>
      <w:hyperlink r:id="rId690" w:anchor="cite_note-195" w:history="1">
        <w:r w:rsidR="00774C85" w:rsidRPr="001E34F0">
          <w:rPr>
            <w:rFonts w:eastAsia="Times New Roman"/>
            <w:color w:val="000000"/>
            <w:sz w:val="18"/>
            <w:szCs w:val="18"/>
            <w:vertAlign w:val="superscript"/>
          </w:rPr>
          <w:t>[196]</w:t>
        </w:r>
      </w:hyperlink>
      <w:r w:rsidR="00774C85" w:rsidRPr="001E34F0">
        <w:rPr>
          <w:rFonts w:eastAsia="Times New Roman"/>
          <w:color w:val="000000"/>
          <w:sz w:val="18"/>
          <w:szCs w:val="18"/>
        </w:rPr>
        <w:t xml:space="preserve"> In early June Harry Roberts, a professor of Coastal Studies at Louisiana State University, stated that 4 million barrels (170,000,000 US gallons; 640,000 cubic metres) of oil would be enough to "wipe out marine life deep at sea near the leak and elsewhere in the Gulf" as well as "along hundreds of miles of coastline." Mak Saito, an Associate Scientist at Woods Hole Oceanographic Institution in Massachusetts indicated that such an amount of oil "may alter the chemistry of the sea, with unforeseeable results."</w:t>
      </w:r>
      <w:hyperlink r:id="rId691" w:anchor="cite_note-196" w:history="1">
        <w:r w:rsidR="00774C85" w:rsidRPr="001E34F0">
          <w:rPr>
            <w:rFonts w:eastAsia="Times New Roman"/>
            <w:color w:val="000000"/>
            <w:sz w:val="18"/>
            <w:szCs w:val="18"/>
            <w:vertAlign w:val="superscript"/>
          </w:rPr>
          <w:t>[197]</w:t>
        </w:r>
      </w:hyperlink>
      <w:r w:rsidR="00774C85" w:rsidRPr="001E34F0">
        <w:rPr>
          <w:rFonts w:eastAsia="Times New Roman"/>
          <w:color w:val="000000"/>
          <w:sz w:val="18"/>
          <w:szCs w:val="18"/>
        </w:rPr>
        <w:t xml:space="preserve"> Samantha Joye of the </w:t>
      </w:r>
      <w:hyperlink r:id="rId692" w:tooltip="University of Georgia" w:history="1">
        <w:r w:rsidR="00774C85" w:rsidRPr="001E34F0">
          <w:rPr>
            <w:rFonts w:eastAsia="Times New Roman"/>
            <w:color w:val="000000"/>
            <w:sz w:val="18"/>
            <w:szCs w:val="18"/>
          </w:rPr>
          <w:t>University of Georgia</w:t>
        </w:r>
      </w:hyperlink>
      <w:r w:rsidR="00774C85" w:rsidRPr="001E34F0">
        <w:rPr>
          <w:rFonts w:eastAsia="Times New Roman"/>
          <w:color w:val="000000"/>
          <w:sz w:val="18"/>
          <w:szCs w:val="18"/>
        </w:rPr>
        <w:t xml:space="preserve"> indicated that the oil could harm fish directly, and </w:t>
      </w:r>
      <w:hyperlink r:id="rId693" w:tooltip="Microbe" w:history="1">
        <w:r w:rsidR="00774C85" w:rsidRPr="001E34F0">
          <w:rPr>
            <w:rFonts w:eastAsia="Times New Roman"/>
            <w:color w:val="000000"/>
            <w:sz w:val="18"/>
            <w:szCs w:val="18"/>
          </w:rPr>
          <w:t>microbes</w:t>
        </w:r>
      </w:hyperlink>
      <w:r w:rsidR="00774C85" w:rsidRPr="001E34F0">
        <w:rPr>
          <w:rFonts w:eastAsia="Times New Roman"/>
          <w:color w:val="000000"/>
          <w:sz w:val="18"/>
          <w:szCs w:val="18"/>
        </w:rPr>
        <w:t xml:space="preserve"> used to consume the oil would also reduce </w:t>
      </w:r>
      <w:hyperlink r:id="rId694" w:tooltip="Oxygen" w:history="1">
        <w:r w:rsidR="00774C85" w:rsidRPr="001E34F0">
          <w:rPr>
            <w:rFonts w:eastAsia="Times New Roman"/>
            <w:color w:val="000000"/>
            <w:sz w:val="18"/>
            <w:szCs w:val="18"/>
          </w:rPr>
          <w:t>oxygen</w:t>
        </w:r>
      </w:hyperlink>
      <w:r w:rsidR="00774C85" w:rsidRPr="001E34F0">
        <w:rPr>
          <w:rFonts w:eastAsia="Times New Roman"/>
          <w:color w:val="000000"/>
          <w:sz w:val="18"/>
          <w:szCs w:val="18"/>
        </w:rPr>
        <w:t xml:space="preserve"> levels in the water.</w:t>
      </w:r>
      <w:hyperlink r:id="rId695" w:anchor="cite_note-collins-197" w:history="1">
        <w:r w:rsidR="00774C85" w:rsidRPr="001E34F0">
          <w:rPr>
            <w:rFonts w:eastAsia="Times New Roman"/>
            <w:color w:val="000000"/>
            <w:sz w:val="18"/>
            <w:szCs w:val="18"/>
            <w:vertAlign w:val="superscript"/>
          </w:rPr>
          <w:t>[198]</w:t>
        </w:r>
      </w:hyperlink>
      <w:r w:rsidR="00774C85" w:rsidRPr="001E34F0">
        <w:rPr>
          <w:rFonts w:eastAsia="Times New Roman"/>
          <w:color w:val="000000"/>
          <w:sz w:val="18"/>
          <w:szCs w:val="18"/>
        </w:rPr>
        <w:t xml:space="preserve"> According to Joye, the ecosystem could require years or even decades to recover, as previous spills have done.</w:t>
      </w:r>
      <w:hyperlink r:id="rId696" w:anchor="cite_note-198" w:history="1">
        <w:r w:rsidR="00774C85" w:rsidRPr="001E34F0">
          <w:rPr>
            <w:rFonts w:eastAsia="Times New Roman"/>
            <w:color w:val="000000"/>
            <w:sz w:val="18"/>
            <w:szCs w:val="18"/>
            <w:vertAlign w:val="superscript"/>
          </w:rPr>
          <w:t>[199]</w:t>
        </w:r>
      </w:hyperlink>
      <w:r w:rsidR="00774C85" w:rsidRPr="001E34F0">
        <w:rPr>
          <w:rFonts w:eastAsia="Times New Roman"/>
          <w:color w:val="000000"/>
          <w:sz w:val="18"/>
          <w:szCs w:val="18"/>
        </w:rPr>
        <w:t xml:space="preserve"> Oceanographer John Kessler estimates that the crude gushing from the well contains approximately 40% methane, compared to about 5% found in typical oil deposits.</w:t>
      </w:r>
      <w:hyperlink r:id="rId697" w:anchor="cite_note-methane-199" w:history="1">
        <w:r w:rsidR="00774C85" w:rsidRPr="001E34F0">
          <w:rPr>
            <w:rFonts w:eastAsia="Times New Roman"/>
            <w:color w:val="000000"/>
            <w:sz w:val="18"/>
            <w:szCs w:val="18"/>
            <w:vertAlign w:val="superscript"/>
          </w:rPr>
          <w:t>[200]</w:t>
        </w:r>
      </w:hyperlink>
      <w:r w:rsidR="00774C85" w:rsidRPr="001E34F0">
        <w:rPr>
          <w:rFonts w:eastAsia="Times New Roman"/>
          <w:color w:val="000000"/>
          <w:sz w:val="18"/>
          <w:szCs w:val="18"/>
        </w:rPr>
        <w:t xml:space="preserve"> Methane could potentially suffocate marine life and create dead zones where oxygen is depleted.</w:t>
      </w:r>
      <w:hyperlink r:id="rId698" w:anchor="cite_note-methane-199" w:history="1">
        <w:r w:rsidR="00774C85" w:rsidRPr="001E34F0">
          <w:rPr>
            <w:rFonts w:eastAsia="Times New Roman"/>
            <w:color w:val="000000"/>
            <w:sz w:val="18"/>
            <w:szCs w:val="18"/>
            <w:vertAlign w:val="superscript"/>
          </w:rPr>
          <w:t>[200]</w:t>
        </w:r>
      </w:hyperlink>
      <w:r w:rsidR="00774C85" w:rsidRPr="001E34F0">
        <w:rPr>
          <w:rFonts w:eastAsia="Times New Roman"/>
          <w:color w:val="000000"/>
          <w:sz w:val="18"/>
          <w:szCs w:val="18"/>
        </w:rPr>
        <w:t xml:space="preserve"> Also oceanographer </w:t>
      </w:r>
      <w:hyperlink r:id="rId699" w:tooltip="Dr. Ian MacDonald" w:history="1">
        <w:r w:rsidR="00774C85" w:rsidRPr="001E34F0">
          <w:rPr>
            <w:rFonts w:eastAsia="Times New Roman"/>
            <w:color w:val="000000"/>
            <w:sz w:val="18"/>
            <w:szCs w:val="18"/>
          </w:rPr>
          <w:t>Dr. Ian MacDonald</w:t>
        </w:r>
      </w:hyperlink>
      <w:r w:rsidR="00774C85" w:rsidRPr="001E34F0">
        <w:rPr>
          <w:rFonts w:eastAsia="Times New Roman"/>
          <w:color w:val="000000"/>
          <w:sz w:val="18"/>
          <w:szCs w:val="18"/>
        </w:rPr>
        <w:t xml:space="preserve"> at </w:t>
      </w:r>
      <w:hyperlink r:id="rId700" w:tooltip="Florida State University" w:history="1">
        <w:r w:rsidR="00774C85" w:rsidRPr="001E34F0">
          <w:rPr>
            <w:rFonts w:eastAsia="Times New Roman"/>
            <w:color w:val="000000"/>
            <w:sz w:val="18"/>
            <w:szCs w:val="18"/>
          </w:rPr>
          <w:t>Florida State University</w:t>
        </w:r>
      </w:hyperlink>
      <w:r w:rsidR="00774C85" w:rsidRPr="001E34F0">
        <w:rPr>
          <w:rFonts w:eastAsia="Times New Roman"/>
          <w:color w:val="000000"/>
          <w:sz w:val="18"/>
          <w:szCs w:val="18"/>
        </w:rPr>
        <w:t xml:space="preserve"> believes that the natural gas dissolving below the surface has the potential to reduce the Gulf oxygen levels and emit </w:t>
      </w:r>
      <w:hyperlink r:id="rId701" w:anchor="Health_effects" w:tooltip="Benzene" w:history="1">
        <w:r w:rsidR="00774C85" w:rsidRPr="001E34F0">
          <w:rPr>
            <w:rFonts w:eastAsia="Times New Roman"/>
            <w:color w:val="000000"/>
            <w:sz w:val="18"/>
            <w:szCs w:val="18"/>
          </w:rPr>
          <w:t>benzene</w:t>
        </w:r>
      </w:hyperlink>
      <w:r w:rsidR="00774C85" w:rsidRPr="001E34F0">
        <w:rPr>
          <w:rFonts w:eastAsia="Times New Roman"/>
          <w:color w:val="000000"/>
          <w:sz w:val="18"/>
          <w:szCs w:val="18"/>
        </w:rPr>
        <w:t xml:space="preserve"> and other toxic compounds.</w:t>
      </w:r>
      <w:hyperlink r:id="rId702" w:anchor="cite_note-bw0615-63" w:history="1">
        <w:r w:rsidR="00774C85" w:rsidRPr="001E34F0">
          <w:rPr>
            <w:rFonts w:eastAsia="Times New Roman"/>
            <w:color w:val="000000"/>
            <w:sz w:val="18"/>
            <w:szCs w:val="18"/>
            <w:vertAlign w:val="superscript"/>
          </w:rPr>
          <w:t>[64]</w:t>
        </w:r>
      </w:hyperlink>
      <w:hyperlink r:id="rId703" w:anchor="cite_note-200" w:history="1">
        <w:r w:rsidR="00774C85" w:rsidRPr="001E34F0">
          <w:rPr>
            <w:rFonts w:eastAsia="Times New Roman"/>
            <w:color w:val="000000"/>
            <w:sz w:val="18"/>
            <w:szCs w:val="18"/>
            <w:vertAlign w:val="superscript"/>
          </w:rPr>
          <w:t>[201]</w:t>
        </w:r>
      </w:hyperlink>
      <w:r w:rsidR="00774C85" w:rsidRPr="001E34F0">
        <w:rPr>
          <w:rFonts w:eastAsia="Times New Roman"/>
          <w:color w:val="000000"/>
          <w:sz w:val="18"/>
          <w:szCs w:val="18"/>
        </w:rPr>
        <w:t xml:space="preserve"> In early July, researchers discovered two new previously unidentified species of </w:t>
      </w:r>
      <w:hyperlink r:id="rId704" w:tooltip="Bottom-dwelling" w:history="1">
        <w:r w:rsidR="00774C85" w:rsidRPr="001E34F0">
          <w:rPr>
            <w:rFonts w:eastAsia="Times New Roman"/>
            <w:color w:val="000000"/>
            <w:sz w:val="18"/>
            <w:szCs w:val="18"/>
          </w:rPr>
          <w:t>bottom-dwelling</w:t>
        </w:r>
      </w:hyperlink>
      <w:r w:rsidR="00774C85" w:rsidRPr="001E34F0">
        <w:rPr>
          <w:rFonts w:eastAsia="Times New Roman"/>
          <w:color w:val="000000"/>
          <w:sz w:val="18"/>
          <w:szCs w:val="18"/>
        </w:rPr>
        <w:t xml:space="preserve"> </w:t>
      </w:r>
      <w:hyperlink r:id="rId705" w:tooltip="Pancake batfish" w:history="1">
        <w:r w:rsidR="00774C85" w:rsidRPr="001E34F0">
          <w:rPr>
            <w:rFonts w:eastAsia="Times New Roman"/>
            <w:color w:val="000000"/>
            <w:sz w:val="18"/>
            <w:szCs w:val="18"/>
          </w:rPr>
          <w:t>pancake batfish</w:t>
        </w:r>
      </w:hyperlink>
      <w:r w:rsidR="00774C85" w:rsidRPr="001E34F0">
        <w:rPr>
          <w:rFonts w:eastAsia="Times New Roman"/>
          <w:color w:val="000000"/>
          <w:sz w:val="18"/>
          <w:szCs w:val="18"/>
        </w:rPr>
        <w:t xml:space="preserve"> of the </w:t>
      </w:r>
      <w:hyperlink r:id="rId706" w:tooltip="Halieutichthys" w:history="1">
        <w:r w:rsidR="00774C85" w:rsidRPr="001E34F0">
          <w:rPr>
            <w:rFonts w:eastAsia="Times New Roman"/>
            <w:i/>
            <w:iCs/>
            <w:color w:val="000000"/>
            <w:sz w:val="18"/>
            <w:szCs w:val="18"/>
          </w:rPr>
          <w:t>Halieutichthys</w:t>
        </w:r>
      </w:hyperlink>
      <w:r w:rsidR="00774C85" w:rsidRPr="001E34F0">
        <w:rPr>
          <w:rFonts w:eastAsia="Times New Roman"/>
          <w:color w:val="000000"/>
          <w:sz w:val="18"/>
          <w:szCs w:val="18"/>
        </w:rPr>
        <w:t xml:space="preserve"> genus, in the area affected by the oil spill.</w:t>
      </w:r>
      <w:hyperlink r:id="rId707" w:anchor="cite_note-201" w:history="1">
        <w:r w:rsidR="00774C85" w:rsidRPr="001E34F0">
          <w:rPr>
            <w:rFonts w:eastAsia="Times New Roman"/>
            <w:color w:val="000000"/>
            <w:sz w:val="18"/>
            <w:szCs w:val="18"/>
            <w:vertAlign w:val="superscript"/>
          </w:rPr>
          <w:t>[202]</w:t>
        </w:r>
      </w:hyperlink>
      <w:r w:rsidR="00774C85" w:rsidRPr="001E34F0">
        <w:rPr>
          <w:rFonts w:eastAsia="Times New Roman"/>
          <w:color w:val="000000"/>
          <w:sz w:val="18"/>
          <w:szCs w:val="18"/>
        </w:rPr>
        <w:t xml:space="preserve"> Damage to the </w:t>
      </w:r>
      <w:hyperlink r:id="rId708" w:tooltip="Ocean floor" w:history="1">
        <w:r w:rsidR="00774C85" w:rsidRPr="001E34F0">
          <w:rPr>
            <w:rFonts w:eastAsia="Times New Roman"/>
            <w:color w:val="000000"/>
            <w:sz w:val="18"/>
            <w:szCs w:val="18"/>
          </w:rPr>
          <w:t>ocean floor</w:t>
        </w:r>
      </w:hyperlink>
      <w:r w:rsidR="00774C85" w:rsidRPr="001E34F0">
        <w:rPr>
          <w:rFonts w:eastAsia="Times New Roman"/>
          <w:color w:val="000000"/>
          <w:sz w:val="18"/>
          <w:szCs w:val="18"/>
        </w:rPr>
        <w:t xml:space="preserve"> is as yet unknown.</w:t>
      </w:r>
      <w:hyperlink r:id="rId709" w:anchor="cite_note-Schoof-185" w:history="1">
        <w:r w:rsidR="00774C85" w:rsidRPr="001E34F0">
          <w:rPr>
            <w:rFonts w:eastAsia="Times New Roman"/>
            <w:color w:val="000000"/>
            <w:sz w:val="18"/>
            <w:szCs w:val="18"/>
            <w:vertAlign w:val="superscript"/>
          </w:rPr>
          <w:t>[186]</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In late July, </w:t>
      </w:r>
      <w:hyperlink r:id="rId710" w:tooltip="Tulane University" w:history="1">
        <w:r w:rsidRPr="001E34F0">
          <w:rPr>
            <w:rFonts w:eastAsia="Times New Roman"/>
            <w:color w:val="000000"/>
            <w:sz w:val="18"/>
            <w:szCs w:val="18"/>
          </w:rPr>
          <w:t>Tulane University</w:t>
        </w:r>
      </w:hyperlink>
      <w:r w:rsidRPr="001E34F0">
        <w:rPr>
          <w:rFonts w:eastAsia="Times New Roman"/>
          <w:color w:val="000000"/>
          <w:sz w:val="18"/>
          <w:szCs w:val="18"/>
        </w:rPr>
        <w:t xml:space="preserve"> scientists found signs of an oil-and-dispersant mix under the shells of tiny blue crab larvae in the Gulf, indicating that the use of </w:t>
      </w:r>
      <w:hyperlink r:id="rId711" w:tooltip="Dispersants" w:history="1">
        <w:r w:rsidRPr="001E34F0">
          <w:rPr>
            <w:rFonts w:eastAsia="Times New Roman"/>
            <w:color w:val="000000"/>
            <w:sz w:val="18"/>
            <w:szCs w:val="18"/>
          </w:rPr>
          <w:t>dispersants</w:t>
        </w:r>
      </w:hyperlink>
      <w:r w:rsidRPr="001E34F0">
        <w:rPr>
          <w:rFonts w:eastAsia="Times New Roman"/>
          <w:color w:val="000000"/>
          <w:sz w:val="18"/>
          <w:szCs w:val="18"/>
        </w:rPr>
        <w:t xml:space="preserve"> has broken up the oil into droplets small enough they can easily enter the food chain. Marine biologists from the University of Southern Mississippi's Gulf Coast Research Laboratory began finding orange blobs under the shells of crab larvae in May, and reportedly continue to find them "in almost all" of the larvae they collect from over 300 miles of coastline stretching from Grand Isle, Louisiana, to Pensacola, Florida.</w:t>
      </w:r>
      <w:hyperlink r:id="rId712" w:anchor="cite_note-202" w:history="1">
        <w:r w:rsidRPr="001E34F0">
          <w:rPr>
            <w:rFonts w:eastAsia="Times New Roman"/>
            <w:color w:val="000000"/>
            <w:sz w:val="18"/>
            <w:szCs w:val="18"/>
            <w:vertAlign w:val="superscript"/>
          </w:rPr>
          <w:t>[203]</w:t>
        </w:r>
      </w:hyperlink>
    </w:p>
    <w:p w:rsidR="00774C85" w:rsidRPr="001E34F0" w:rsidRDefault="00774C85" w:rsidP="00774C85">
      <w:pPr>
        <w:rPr>
          <w:rFonts w:eastAsia="Times New Roman"/>
          <w:color w:val="000000"/>
          <w:sz w:val="18"/>
          <w:szCs w:val="18"/>
        </w:rPr>
      </w:pPr>
      <w:r w:rsidRPr="001E34F0">
        <w:rPr>
          <w:rFonts w:eastAsia="Times New Roman"/>
          <w:color w:val="000000"/>
          <w:sz w:val="18"/>
          <w:szCs w:val="18"/>
        </w:rPr>
        <w:lastRenderedPageBreak/>
        <w:t>As of June 21, 2010, the area closed to fishing encompassed 86,985 square miles (225,290 km</w:t>
      </w:r>
      <w:r w:rsidRPr="001E34F0">
        <w:rPr>
          <w:rFonts w:eastAsia="Times New Roman"/>
          <w:color w:val="000000"/>
          <w:sz w:val="18"/>
          <w:szCs w:val="18"/>
          <w:vertAlign w:val="superscript"/>
        </w:rPr>
        <w:t>2</w:t>
      </w:r>
      <w:r w:rsidRPr="001E34F0">
        <w:rPr>
          <w:rFonts w:eastAsia="Times New Roman"/>
          <w:color w:val="000000"/>
          <w:sz w:val="18"/>
          <w:szCs w:val="18"/>
        </w:rPr>
        <w:t>), or about 36% of Gulf of Mexico federal waters.</w:t>
      </w:r>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In BP's Initial Exploration Plan, dated March 10, 2009, they said that "it is unlikely that an accidental spill would occur" and "no adverse activities are anticipated" to fisheries or fish habitat.</w:t>
      </w:r>
      <w:hyperlink r:id="rId713" w:anchor="cite_note-Initial_Exploration_Plan_Mississippi_Canyon-42" w:history="1">
        <w:r w:rsidRPr="001E34F0">
          <w:rPr>
            <w:rFonts w:eastAsia="Times New Roman"/>
            <w:color w:val="000000"/>
            <w:sz w:val="18"/>
            <w:szCs w:val="18"/>
            <w:vertAlign w:val="superscript"/>
          </w:rPr>
          <w:t>[43]</w:t>
        </w:r>
      </w:hyperlink>
      <w:r w:rsidRPr="001E34F0">
        <w:rPr>
          <w:rFonts w:eastAsia="Times New Roman"/>
          <w:color w:val="000000"/>
          <w:sz w:val="18"/>
          <w:szCs w:val="18"/>
        </w:rPr>
        <w:t xml:space="preserve"> On April 29, 2010, </w:t>
      </w:r>
      <w:hyperlink r:id="rId714" w:tooltip="Louisiana Governor" w:history="1">
        <w:r w:rsidRPr="001E34F0">
          <w:rPr>
            <w:rFonts w:eastAsia="Times New Roman"/>
            <w:color w:val="000000"/>
            <w:sz w:val="18"/>
            <w:szCs w:val="18"/>
          </w:rPr>
          <w:t>Louisiana Governor</w:t>
        </w:r>
      </w:hyperlink>
      <w:r w:rsidRPr="001E34F0">
        <w:rPr>
          <w:rFonts w:eastAsia="Times New Roman"/>
          <w:color w:val="000000"/>
          <w:sz w:val="18"/>
          <w:szCs w:val="18"/>
        </w:rPr>
        <w:t xml:space="preserve"> </w:t>
      </w:r>
      <w:hyperlink r:id="rId715" w:tooltip="Bobby Jindal" w:history="1">
        <w:r w:rsidRPr="001E34F0">
          <w:rPr>
            <w:rFonts w:eastAsia="Times New Roman"/>
            <w:color w:val="000000"/>
            <w:sz w:val="18"/>
            <w:szCs w:val="18"/>
          </w:rPr>
          <w:t>Bobby Jindal</w:t>
        </w:r>
      </w:hyperlink>
      <w:r w:rsidRPr="001E34F0">
        <w:rPr>
          <w:rFonts w:eastAsia="Times New Roman"/>
          <w:color w:val="000000"/>
          <w:sz w:val="18"/>
          <w:szCs w:val="18"/>
        </w:rPr>
        <w:t xml:space="preserve"> declared a </w:t>
      </w:r>
      <w:hyperlink r:id="rId716" w:tooltip="State of emergency" w:history="1">
        <w:r w:rsidRPr="001E34F0">
          <w:rPr>
            <w:rFonts w:eastAsia="Times New Roman"/>
            <w:color w:val="000000"/>
            <w:sz w:val="18"/>
            <w:szCs w:val="18"/>
          </w:rPr>
          <w:t>state of emergency</w:t>
        </w:r>
      </w:hyperlink>
      <w:r w:rsidRPr="001E34F0">
        <w:rPr>
          <w:rFonts w:eastAsia="Times New Roman"/>
          <w:color w:val="000000"/>
          <w:sz w:val="18"/>
          <w:szCs w:val="18"/>
        </w:rPr>
        <w:t xml:space="preserve"> in the state after weather forecasts predicted the oil slick would reach the Louisiana coast.</w:t>
      </w:r>
      <w:hyperlink r:id="rId717" w:anchor="cite_note-state_of_emergency-203" w:history="1">
        <w:r w:rsidRPr="001E34F0">
          <w:rPr>
            <w:rFonts w:eastAsia="Times New Roman"/>
            <w:color w:val="000000"/>
            <w:sz w:val="18"/>
            <w:szCs w:val="18"/>
            <w:vertAlign w:val="superscript"/>
          </w:rPr>
          <w:t>[204]</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An</w:t>
      </w:r>
      <w:proofErr w:type="gramEnd"/>
      <w:r w:rsidRPr="001E34F0">
        <w:rPr>
          <w:rFonts w:eastAsia="Times New Roman"/>
          <w:color w:val="000000"/>
          <w:sz w:val="18"/>
          <w:szCs w:val="18"/>
        </w:rPr>
        <w:t xml:space="preserve"> emergency shrimping season was opened on April 29 so that a catch could be brought in before the oil advanced too far.</w:t>
      </w:r>
      <w:hyperlink r:id="rId718" w:anchor="cite_note-CITEREFbbc2010a-204" w:history="1">
        <w:r w:rsidRPr="001E34F0">
          <w:rPr>
            <w:rFonts w:eastAsia="Times New Roman"/>
            <w:color w:val="000000"/>
            <w:sz w:val="18"/>
            <w:szCs w:val="18"/>
            <w:vertAlign w:val="superscript"/>
          </w:rPr>
          <w:t>[205]</w:t>
        </w:r>
      </w:hyperlink>
      <w:r w:rsidRPr="001E34F0">
        <w:rPr>
          <w:rFonts w:eastAsia="Times New Roman"/>
          <w:color w:val="000000"/>
          <w:sz w:val="18"/>
          <w:szCs w:val="18"/>
        </w:rPr>
        <w:t xml:space="preserve"> By April 30 the Coast Guard received reports that oil had begun washing up to wildlife refuges and seafood grounds on the Louisiana </w:t>
      </w:r>
      <w:hyperlink r:id="rId719" w:tooltip="Gulf Coast of the United States" w:history="1">
        <w:r w:rsidRPr="001E34F0">
          <w:rPr>
            <w:rFonts w:eastAsia="Times New Roman"/>
            <w:color w:val="000000"/>
            <w:sz w:val="18"/>
            <w:szCs w:val="18"/>
          </w:rPr>
          <w:t>Gulf Coast</w:t>
        </w:r>
      </w:hyperlink>
      <w:r w:rsidRPr="001E34F0">
        <w:rPr>
          <w:rFonts w:eastAsia="Times New Roman"/>
          <w:color w:val="000000"/>
          <w:sz w:val="18"/>
          <w:szCs w:val="18"/>
        </w:rPr>
        <w:t>.</w:t>
      </w:r>
      <w:hyperlink r:id="rId720" w:anchor="cite_note-fishing.241-205" w:history="1">
        <w:r w:rsidRPr="001E34F0">
          <w:rPr>
            <w:rFonts w:eastAsia="Times New Roman"/>
            <w:color w:val="000000"/>
            <w:sz w:val="18"/>
            <w:szCs w:val="18"/>
            <w:vertAlign w:val="superscript"/>
          </w:rPr>
          <w:t>[206]</w:t>
        </w:r>
      </w:hyperlink>
      <w:r w:rsidRPr="001E34F0">
        <w:rPr>
          <w:rFonts w:eastAsia="Times New Roman"/>
          <w:color w:val="000000"/>
          <w:sz w:val="18"/>
          <w:szCs w:val="18"/>
        </w:rPr>
        <w:t xml:space="preserve"> On May 22 The Louisiana Seafood Promotion and Marketing Board stated said 60 to 70 percent of </w:t>
      </w:r>
      <w:hyperlink r:id="rId721" w:tooltip="Oyster" w:history="1">
        <w:r w:rsidRPr="001E34F0">
          <w:rPr>
            <w:rFonts w:eastAsia="Times New Roman"/>
            <w:color w:val="000000"/>
            <w:sz w:val="18"/>
            <w:szCs w:val="18"/>
          </w:rPr>
          <w:t>oyster</w:t>
        </w:r>
      </w:hyperlink>
      <w:r w:rsidRPr="001E34F0">
        <w:rPr>
          <w:rFonts w:eastAsia="Times New Roman"/>
          <w:color w:val="000000"/>
          <w:sz w:val="18"/>
          <w:szCs w:val="18"/>
        </w:rPr>
        <w:t xml:space="preserve"> and </w:t>
      </w:r>
      <w:hyperlink r:id="rId722" w:tooltip="Blue crab" w:history="1">
        <w:r w:rsidRPr="001E34F0">
          <w:rPr>
            <w:rFonts w:eastAsia="Times New Roman"/>
            <w:color w:val="000000"/>
            <w:sz w:val="18"/>
            <w:szCs w:val="18"/>
          </w:rPr>
          <w:t>blue crab</w:t>
        </w:r>
      </w:hyperlink>
      <w:r w:rsidRPr="001E34F0">
        <w:rPr>
          <w:rFonts w:eastAsia="Times New Roman"/>
          <w:color w:val="000000"/>
          <w:sz w:val="18"/>
          <w:szCs w:val="18"/>
        </w:rPr>
        <w:t xml:space="preserve"> harvesting areas and 70 to 80 percent of fin-fisheries remained open.</w:t>
      </w:r>
      <w:hyperlink r:id="rId723" w:anchor="cite_note-206" w:history="1">
        <w:r w:rsidRPr="001E34F0">
          <w:rPr>
            <w:rFonts w:eastAsia="Times New Roman"/>
            <w:color w:val="000000"/>
            <w:sz w:val="18"/>
            <w:szCs w:val="18"/>
            <w:vertAlign w:val="superscript"/>
          </w:rPr>
          <w:t>[207]</w:t>
        </w:r>
      </w:hyperlink>
      <w:r w:rsidRPr="001E34F0">
        <w:rPr>
          <w:rFonts w:eastAsia="Times New Roman"/>
          <w:color w:val="000000"/>
          <w:sz w:val="18"/>
          <w:szCs w:val="18"/>
        </w:rPr>
        <w:t xml:space="preserve"> The Louisiana Department of Health and Hospitals closed an additional ten oyster beds on May 23, just south of </w:t>
      </w:r>
      <w:hyperlink r:id="rId724" w:tooltip="Lafayette, Louisiana" w:history="1">
        <w:r w:rsidRPr="001E34F0">
          <w:rPr>
            <w:rFonts w:eastAsia="Times New Roman"/>
            <w:color w:val="000000"/>
            <w:sz w:val="18"/>
            <w:szCs w:val="18"/>
          </w:rPr>
          <w:t>Lafayette, Louisiana</w:t>
        </w:r>
      </w:hyperlink>
      <w:r w:rsidRPr="001E34F0">
        <w:rPr>
          <w:rFonts w:eastAsia="Times New Roman"/>
          <w:color w:val="000000"/>
          <w:sz w:val="18"/>
          <w:szCs w:val="18"/>
        </w:rPr>
        <w:t>, citing confirmed reports of oil along the state's western coast.</w:t>
      </w:r>
      <w:hyperlink r:id="rId725" w:anchor="cite_note-207" w:history="1">
        <w:r w:rsidRPr="001E34F0">
          <w:rPr>
            <w:rFonts w:eastAsia="Times New Roman"/>
            <w:color w:val="000000"/>
            <w:sz w:val="18"/>
            <w:szCs w:val="18"/>
            <w:vertAlign w:val="superscript"/>
          </w:rPr>
          <w:t>[208]</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On May 2 the </w:t>
      </w:r>
      <w:hyperlink r:id="rId726" w:tooltip="National Oceanic and Atmospheric Administration" w:history="1">
        <w:r w:rsidRPr="001E34F0">
          <w:rPr>
            <w:rFonts w:eastAsia="Times New Roman"/>
            <w:color w:val="000000"/>
            <w:sz w:val="18"/>
            <w:szCs w:val="18"/>
          </w:rPr>
          <w:t>National Oceanic and Atmospheric Administration</w:t>
        </w:r>
      </w:hyperlink>
      <w:r w:rsidRPr="001E34F0">
        <w:rPr>
          <w:rFonts w:eastAsia="Times New Roman"/>
          <w:color w:val="000000"/>
          <w:sz w:val="18"/>
          <w:szCs w:val="18"/>
        </w:rPr>
        <w:t xml:space="preserve"> closed commercial and recreational fishing in affected federal waters between the mouth of the Mississippi River and Pensacola Bay. The closure initially incorporated 6,814 square miles (17,650 km</w:t>
      </w:r>
      <w:r w:rsidRPr="001E34F0">
        <w:rPr>
          <w:rFonts w:eastAsia="Times New Roman"/>
          <w:color w:val="000000"/>
          <w:sz w:val="18"/>
          <w:szCs w:val="18"/>
          <w:vertAlign w:val="superscript"/>
        </w:rPr>
        <w:t>2</w:t>
      </w:r>
      <w:r w:rsidRPr="001E34F0">
        <w:rPr>
          <w:rFonts w:eastAsia="Times New Roman"/>
          <w:color w:val="000000"/>
          <w:sz w:val="18"/>
          <w:szCs w:val="18"/>
        </w:rPr>
        <w:t>).</w:t>
      </w:r>
      <w:hyperlink r:id="rId727" w:anchor="cite_note-208" w:history="1">
        <w:r w:rsidRPr="001E34F0">
          <w:rPr>
            <w:rFonts w:eastAsia="Times New Roman"/>
            <w:color w:val="000000"/>
            <w:sz w:val="18"/>
            <w:szCs w:val="18"/>
            <w:vertAlign w:val="superscript"/>
          </w:rPr>
          <w:t>[209]</w:t>
        </w:r>
      </w:hyperlink>
      <w:hyperlink r:id="rId728" w:anchor="cite_note-209" w:history="1">
        <w:r w:rsidRPr="001E34F0">
          <w:rPr>
            <w:rFonts w:eastAsia="Times New Roman"/>
            <w:color w:val="000000"/>
            <w:sz w:val="18"/>
            <w:szCs w:val="18"/>
            <w:vertAlign w:val="superscript"/>
          </w:rPr>
          <w:t>[210]</w:t>
        </w:r>
      </w:hyperlink>
      <w:r w:rsidRPr="001E34F0">
        <w:rPr>
          <w:rFonts w:eastAsia="Times New Roman"/>
          <w:color w:val="000000"/>
          <w:sz w:val="18"/>
          <w:szCs w:val="18"/>
        </w:rPr>
        <w:t xml:space="preserve"> By June 21 National Oceanic and Atmospheric Administration had increased the area under closure over a dozen times, encompassing by that date 86,985 square miles (225,290 km</w:t>
      </w:r>
      <w:r w:rsidRPr="001E34F0">
        <w:rPr>
          <w:rFonts w:eastAsia="Times New Roman"/>
          <w:color w:val="000000"/>
          <w:sz w:val="18"/>
          <w:szCs w:val="18"/>
          <w:vertAlign w:val="superscript"/>
        </w:rPr>
        <w:t>2</w:t>
      </w:r>
      <w:r w:rsidRPr="001E34F0">
        <w:rPr>
          <w:rFonts w:eastAsia="Times New Roman"/>
          <w:color w:val="000000"/>
          <w:sz w:val="18"/>
          <w:szCs w:val="18"/>
        </w:rPr>
        <w:t xml:space="preserve">), or approximately 36% of Federal waters in the Gulf of Mexico, and extending along the coast from </w:t>
      </w:r>
      <w:hyperlink r:id="rId729" w:tooltip="Atchafalaya Basin" w:history="1">
        <w:r w:rsidRPr="001E34F0">
          <w:rPr>
            <w:rFonts w:eastAsia="Times New Roman"/>
            <w:color w:val="000000"/>
            <w:sz w:val="18"/>
            <w:szCs w:val="18"/>
          </w:rPr>
          <w:t>Atchafalaya Bay, Louisiana</w:t>
        </w:r>
      </w:hyperlink>
      <w:r w:rsidRPr="001E34F0">
        <w:rPr>
          <w:rFonts w:eastAsia="Times New Roman"/>
          <w:color w:val="000000"/>
          <w:sz w:val="18"/>
          <w:szCs w:val="18"/>
        </w:rPr>
        <w:t xml:space="preserve"> to </w:t>
      </w:r>
      <w:hyperlink r:id="rId730" w:tooltip="Panama City, Florida" w:history="1">
        <w:r w:rsidRPr="001E34F0">
          <w:rPr>
            <w:rFonts w:eastAsia="Times New Roman"/>
            <w:color w:val="000000"/>
            <w:sz w:val="18"/>
            <w:szCs w:val="18"/>
          </w:rPr>
          <w:t>Panama City, Florida</w:t>
        </w:r>
      </w:hyperlink>
      <w:r w:rsidRPr="001E34F0">
        <w:rPr>
          <w:rFonts w:eastAsia="Times New Roman"/>
          <w:color w:val="000000"/>
          <w:sz w:val="18"/>
          <w:szCs w:val="18"/>
        </w:rPr>
        <w:t>.</w:t>
      </w:r>
      <w:hyperlink r:id="rId731" w:anchor="cite_note-210" w:history="1">
        <w:r w:rsidRPr="001E34F0">
          <w:rPr>
            <w:rFonts w:eastAsia="Times New Roman"/>
            <w:color w:val="000000"/>
            <w:sz w:val="18"/>
            <w:szCs w:val="18"/>
            <w:vertAlign w:val="superscript"/>
          </w:rPr>
          <w:t>[211</w:t>
        </w:r>
        <w:proofErr w:type="gramStart"/>
        <w:r w:rsidRPr="001E34F0">
          <w:rPr>
            <w:rFonts w:eastAsia="Times New Roman"/>
            <w:color w:val="000000"/>
            <w:sz w:val="18"/>
            <w:szCs w:val="18"/>
            <w:vertAlign w:val="superscript"/>
          </w:rPr>
          <w:t>]</w:t>
        </w:r>
        <w:proofErr w:type="gramEnd"/>
      </w:hyperlink>
      <w:hyperlink r:id="rId732" w:anchor="cite_note-211" w:history="1">
        <w:r w:rsidRPr="001E34F0">
          <w:rPr>
            <w:rFonts w:eastAsia="Times New Roman"/>
            <w:color w:val="000000"/>
            <w:sz w:val="18"/>
            <w:szCs w:val="18"/>
            <w:vertAlign w:val="superscript"/>
          </w:rPr>
          <w:t>[212]</w:t>
        </w:r>
      </w:hyperlink>
      <w:r w:rsidRPr="001E34F0">
        <w:rPr>
          <w:rFonts w:eastAsia="Times New Roman"/>
          <w:color w:val="000000"/>
          <w:sz w:val="18"/>
          <w:szCs w:val="18"/>
        </w:rPr>
        <w:t xml:space="preserve"> On May 24 the federal government declared a fisheries disaster for the states of Alabama, Mississippi and Louisiana.</w:t>
      </w:r>
      <w:hyperlink r:id="rId733" w:anchor="cite_note-212" w:history="1">
        <w:r w:rsidRPr="001E34F0">
          <w:rPr>
            <w:rFonts w:eastAsia="Times New Roman"/>
            <w:color w:val="000000"/>
            <w:sz w:val="18"/>
            <w:szCs w:val="18"/>
            <w:vertAlign w:val="superscript"/>
          </w:rPr>
          <w:t>[213]</w:t>
        </w:r>
      </w:hyperlink>
      <w:r w:rsidRPr="001E34F0">
        <w:rPr>
          <w:rFonts w:eastAsia="Times New Roman"/>
          <w:color w:val="000000"/>
          <w:sz w:val="18"/>
          <w:szCs w:val="18"/>
        </w:rPr>
        <w:t xml:space="preserve"> Initial cost estimates to the fishing industry were $2.5 billion.</w:t>
      </w:r>
      <w:hyperlink r:id="rId734" w:anchor="cite_note-fishing.241-205" w:history="1">
        <w:r w:rsidRPr="001E34F0">
          <w:rPr>
            <w:rFonts w:eastAsia="Times New Roman"/>
            <w:color w:val="000000"/>
            <w:sz w:val="18"/>
            <w:szCs w:val="18"/>
            <w:vertAlign w:val="superscript"/>
          </w:rPr>
          <w:t>[206]</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On June 23, National Oceanic and Atmospheric Administration ended its fishing ban in 8,000 square miles (21,000 km</w:t>
      </w:r>
      <w:r w:rsidRPr="001E34F0">
        <w:rPr>
          <w:rFonts w:eastAsia="Times New Roman"/>
          <w:color w:val="000000"/>
          <w:sz w:val="18"/>
          <w:szCs w:val="18"/>
          <w:vertAlign w:val="superscript"/>
        </w:rPr>
        <w:t>2</w:t>
      </w:r>
      <w:r w:rsidRPr="001E34F0">
        <w:rPr>
          <w:rFonts w:eastAsia="Times New Roman"/>
          <w:color w:val="000000"/>
          <w:sz w:val="18"/>
          <w:szCs w:val="18"/>
        </w:rPr>
        <w:t>) square miles, leaving 78,597 square miles (203,570 km</w:t>
      </w:r>
      <w:r w:rsidRPr="001E34F0">
        <w:rPr>
          <w:rFonts w:eastAsia="Times New Roman"/>
          <w:color w:val="000000"/>
          <w:sz w:val="18"/>
          <w:szCs w:val="18"/>
          <w:vertAlign w:val="superscript"/>
        </w:rPr>
        <w:t>2</w:t>
      </w:r>
      <w:r w:rsidRPr="001E34F0">
        <w:rPr>
          <w:rFonts w:eastAsia="Times New Roman"/>
          <w:color w:val="000000"/>
          <w:sz w:val="18"/>
          <w:szCs w:val="18"/>
        </w:rPr>
        <w:t>) with no fishing allowed</w:t>
      </w:r>
      <w:proofErr w:type="gramStart"/>
      <w:r w:rsidRPr="001E34F0">
        <w:rPr>
          <w:rFonts w:eastAsia="Times New Roman"/>
          <w:color w:val="000000"/>
          <w:sz w:val="18"/>
          <w:szCs w:val="18"/>
        </w:rPr>
        <w:t>,</w:t>
      </w:r>
      <w:proofErr w:type="gramEnd"/>
      <w:r w:rsidR="0054102F" w:rsidRPr="001E34F0">
        <w:rPr>
          <w:sz w:val="18"/>
          <w:szCs w:val="18"/>
        </w:rPr>
        <w:fldChar w:fldCharType="begin"/>
      </w:r>
      <w:r w:rsidR="0054102F" w:rsidRPr="001E34F0">
        <w:rPr>
          <w:sz w:val="18"/>
          <w:szCs w:val="18"/>
        </w:rPr>
        <w:instrText xml:space="preserve"> HYPERLINK "http://en.wikipedia.org/wiki/Deepwater_Horizon_oil_sp</w:instrText>
      </w:r>
      <w:r w:rsidR="0054102F" w:rsidRPr="001E34F0">
        <w:rPr>
          <w:sz w:val="18"/>
          <w:szCs w:val="18"/>
        </w:rPr>
        <w:instrText xml:space="preserve">ill" \l "cite_note-213" </w:instrText>
      </w:r>
      <w:r w:rsidR="0054102F" w:rsidRPr="001E34F0">
        <w:rPr>
          <w:sz w:val="18"/>
          <w:szCs w:val="18"/>
        </w:rPr>
        <w:fldChar w:fldCharType="separate"/>
      </w:r>
      <w:r w:rsidRPr="001E34F0">
        <w:rPr>
          <w:rFonts w:eastAsia="Times New Roman"/>
          <w:color w:val="000000"/>
          <w:sz w:val="18"/>
          <w:szCs w:val="18"/>
          <w:vertAlign w:val="superscript"/>
        </w:rPr>
        <w:t>[214]</w:t>
      </w:r>
      <w:r w:rsidR="0054102F" w:rsidRPr="001E34F0">
        <w:rPr>
          <w:rFonts w:eastAsia="Times New Roman"/>
          <w:color w:val="000000"/>
          <w:sz w:val="18"/>
          <w:szCs w:val="18"/>
          <w:vertAlign w:val="superscript"/>
        </w:rPr>
        <w:fldChar w:fldCharType="end"/>
      </w:r>
      <w:r w:rsidRPr="001E34F0">
        <w:rPr>
          <w:rFonts w:eastAsia="Times New Roman"/>
          <w:color w:val="000000"/>
          <w:sz w:val="18"/>
          <w:szCs w:val="18"/>
        </w:rPr>
        <w:t xml:space="preserve"> or about one-third of the Gulf. The continued fishing ban helps assure the safety of seafood, and National Oceanic and Atmospheric Administration inspectors have determined that as of July 9, Kevin Griffis of the </w:t>
      </w:r>
      <w:hyperlink r:id="rId735" w:tooltip="United States Department of Commerce" w:history="1">
        <w:r w:rsidRPr="001E34F0">
          <w:rPr>
            <w:rFonts w:eastAsia="Times New Roman"/>
            <w:color w:val="000000"/>
            <w:sz w:val="18"/>
            <w:szCs w:val="18"/>
          </w:rPr>
          <w:t>Commerce Department</w:t>
        </w:r>
      </w:hyperlink>
      <w:r w:rsidRPr="001E34F0">
        <w:rPr>
          <w:rFonts w:eastAsia="Times New Roman"/>
          <w:color w:val="000000"/>
          <w:sz w:val="18"/>
          <w:szCs w:val="18"/>
        </w:rPr>
        <w:t xml:space="preserve"> said, only one seafood sample out of 400 tested did not pass, though even that one did not include "concerning levels of contaminants".</w:t>
      </w:r>
      <w:hyperlink r:id="rId736" w:anchor="cite_note-Skoloff-214" w:history="1">
        <w:r w:rsidRPr="001E34F0">
          <w:rPr>
            <w:rFonts w:eastAsia="Times New Roman"/>
            <w:color w:val="000000"/>
            <w:sz w:val="18"/>
            <w:szCs w:val="18"/>
            <w:vertAlign w:val="superscript"/>
          </w:rPr>
          <w:t>[215]</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Although many people cancelled their vacations at first, hotels close to the coasts of Louisiana, Mississippi and Alabama reported dramatic increases in business from 2009 during the first half of May 2010. On May 25 BP gave Florida $25 million to promote its beaches, which the oil had not reached, and the company planned $15 million each for Alabama, Louisiana and Mississippi. The Bay Area Tourist Development Council bought </w:t>
      </w:r>
      <w:hyperlink r:id="rId737" w:tooltip="Digital billboard" w:history="1">
        <w:r w:rsidRPr="001E34F0">
          <w:rPr>
            <w:rFonts w:eastAsia="Times New Roman"/>
            <w:color w:val="000000"/>
            <w:sz w:val="18"/>
            <w:szCs w:val="18"/>
          </w:rPr>
          <w:t>digital billboards</w:t>
        </w:r>
      </w:hyperlink>
      <w:r w:rsidRPr="001E34F0">
        <w:rPr>
          <w:rFonts w:eastAsia="Times New Roman"/>
          <w:color w:val="000000"/>
          <w:sz w:val="18"/>
          <w:szCs w:val="18"/>
        </w:rPr>
        <w:t xml:space="preserve"> showing recent photos from the gulf coast beaches as far north as </w:t>
      </w:r>
      <w:hyperlink r:id="rId738" w:tooltip="Nashville, Tennessee" w:history="1">
        <w:r w:rsidRPr="001E34F0">
          <w:rPr>
            <w:rFonts w:eastAsia="Times New Roman"/>
            <w:color w:val="000000"/>
            <w:sz w:val="18"/>
            <w:szCs w:val="18"/>
          </w:rPr>
          <w:t>Nashville, Tennessee</w:t>
        </w:r>
      </w:hyperlink>
      <w:r w:rsidRPr="001E34F0">
        <w:rPr>
          <w:rFonts w:eastAsia="Times New Roman"/>
          <w:color w:val="000000"/>
          <w:sz w:val="18"/>
          <w:szCs w:val="18"/>
        </w:rPr>
        <w:t xml:space="preserve"> and </w:t>
      </w:r>
      <w:hyperlink r:id="rId739" w:tooltip="Atlanta" w:history="1">
        <w:r w:rsidRPr="001E34F0">
          <w:rPr>
            <w:rFonts w:eastAsia="Times New Roman"/>
            <w:color w:val="000000"/>
            <w:sz w:val="18"/>
            <w:szCs w:val="18"/>
          </w:rPr>
          <w:t>Atlanta</w:t>
        </w:r>
      </w:hyperlink>
      <w:r w:rsidRPr="001E34F0">
        <w:rPr>
          <w:rFonts w:eastAsia="Times New Roman"/>
          <w:color w:val="000000"/>
          <w:sz w:val="18"/>
          <w:szCs w:val="18"/>
        </w:rPr>
        <w:t xml:space="preserve">. Along with these and other assurances that the beaches are so far unaffected, hotels have cut rates and offered deals such as free </w:t>
      </w:r>
      <w:hyperlink r:id="rId740" w:tooltip="Golf" w:history="1">
        <w:r w:rsidRPr="001E34F0">
          <w:rPr>
            <w:rFonts w:eastAsia="Times New Roman"/>
            <w:color w:val="000000"/>
            <w:sz w:val="18"/>
            <w:szCs w:val="18"/>
          </w:rPr>
          <w:t>golf</w:t>
        </w:r>
      </w:hyperlink>
      <w:r w:rsidRPr="001E34F0">
        <w:rPr>
          <w:rFonts w:eastAsia="Times New Roman"/>
          <w:color w:val="000000"/>
          <w:sz w:val="18"/>
          <w:szCs w:val="18"/>
        </w:rPr>
        <w:t>. Also, cancellation policies have changed, and refunds have been promised to those where oil arrives. However, 2009 was a slow year, and those working to deal with the spill have rented rooms in the area. Revenues remain below 2009 levels due to the special deals.</w:t>
      </w:r>
      <w:hyperlink r:id="rId741" w:anchor="cite_note-215" w:history="1">
        <w:r w:rsidRPr="001E34F0">
          <w:rPr>
            <w:rFonts w:eastAsia="Times New Roman"/>
            <w:color w:val="000000"/>
            <w:sz w:val="18"/>
            <w:szCs w:val="18"/>
            <w:vertAlign w:val="superscript"/>
          </w:rPr>
          <w:t>[216]</w:t>
        </w:r>
      </w:hyperlink>
      <w:r w:rsidRPr="001E34F0">
        <w:rPr>
          <w:rFonts w:eastAsia="Times New Roman"/>
          <w:color w:val="000000"/>
          <w:sz w:val="18"/>
          <w:szCs w:val="18"/>
        </w:rPr>
        <w:t xml:space="preserve"> By June many people were cancelling vacations while they could do so, fearing the arrival of oil on the beaches.</w:t>
      </w:r>
      <w:hyperlink r:id="rId742" w:anchor="cite_note-Anderson-89" w:history="1">
        <w:r w:rsidRPr="001E34F0">
          <w:rPr>
            <w:rFonts w:eastAsia="Times New Roman"/>
            <w:color w:val="000000"/>
            <w:sz w:val="18"/>
            <w:szCs w:val="18"/>
            <w:vertAlign w:val="superscript"/>
          </w:rPr>
          <w:t>[90]</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The U.S. Travel Association estimated that the economic impact of the oil spill on tourism across the Gulf Coast over a three-year period could exceed approximately $23 billion, in a region that supports over 400,000 travel industry jobs generating $34 billion in revenue annually.</w:t>
      </w:r>
      <w:hyperlink r:id="rId743" w:anchor="cite_note-216" w:history="1">
        <w:r w:rsidRPr="001E34F0">
          <w:rPr>
            <w:rFonts w:eastAsia="Times New Roman"/>
            <w:color w:val="000000"/>
            <w:sz w:val="18"/>
            <w:szCs w:val="18"/>
            <w:vertAlign w:val="superscript"/>
          </w:rPr>
          <w:t>[217</w:t>
        </w:r>
        <w:proofErr w:type="gramStart"/>
        <w:r w:rsidRPr="001E34F0">
          <w:rPr>
            <w:rFonts w:eastAsia="Times New Roman"/>
            <w:color w:val="000000"/>
            <w:sz w:val="18"/>
            <w:szCs w:val="18"/>
            <w:vertAlign w:val="superscript"/>
          </w:rPr>
          <w:t>]</w:t>
        </w:r>
        <w:proofErr w:type="gramEnd"/>
      </w:hyperlink>
      <w:hyperlink r:id="rId744" w:anchor="cite_note-217" w:history="1">
        <w:r w:rsidRPr="001E34F0">
          <w:rPr>
            <w:rFonts w:eastAsia="Times New Roman"/>
            <w:color w:val="000000"/>
            <w:sz w:val="18"/>
            <w:szCs w:val="18"/>
            <w:vertAlign w:val="superscript"/>
          </w:rPr>
          <w:t>[218]</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On July 5 BP reported that its own expenditures on the oil spill had reached $3.12 billion, including the cost of the spill response, containment, relief well drilling, grants to the Gulf </w:t>
      </w:r>
      <w:proofErr w:type="gramStart"/>
      <w:r w:rsidRPr="001E34F0">
        <w:rPr>
          <w:rFonts w:eastAsia="Times New Roman"/>
          <w:color w:val="000000"/>
          <w:sz w:val="18"/>
          <w:szCs w:val="18"/>
        </w:rPr>
        <w:t>states</w:t>
      </w:r>
      <w:proofErr w:type="gramEnd"/>
      <w:r w:rsidRPr="001E34F0">
        <w:rPr>
          <w:rFonts w:eastAsia="Times New Roman"/>
          <w:color w:val="000000"/>
          <w:sz w:val="18"/>
          <w:szCs w:val="18"/>
        </w:rPr>
        <w:t>, claims paid, and federal costs.</w:t>
      </w:r>
      <w:hyperlink r:id="rId745" w:anchor="cite_note-BP_costs_for_oil_spill_response_pass_.243.C2.A0billion-218" w:history="1">
        <w:r w:rsidRPr="001E34F0">
          <w:rPr>
            <w:rFonts w:eastAsia="Times New Roman"/>
            <w:color w:val="000000"/>
            <w:sz w:val="18"/>
            <w:szCs w:val="18"/>
            <w:vertAlign w:val="superscript"/>
          </w:rPr>
          <w:t>[219</w:t>
        </w:r>
        <w:proofErr w:type="gramStart"/>
        <w:r w:rsidRPr="001E34F0">
          <w:rPr>
            <w:rFonts w:eastAsia="Times New Roman"/>
            <w:color w:val="000000"/>
            <w:sz w:val="18"/>
            <w:szCs w:val="18"/>
            <w:vertAlign w:val="superscript"/>
          </w:rPr>
          <w:t>]</w:t>
        </w:r>
        <w:proofErr w:type="gramEnd"/>
      </w:hyperlink>
      <w:hyperlink r:id="rId746" w:anchor="cite_note-US_Stocks_Futures_Lose_Gains-219" w:history="1">
        <w:r w:rsidRPr="001E34F0">
          <w:rPr>
            <w:rFonts w:eastAsia="Times New Roman"/>
            <w:color w:val="000000"/>
            <w:sz w:val="18"/>
            <w:szCs w:val="18"/>
            <w:vertAlign w:val="superscript"/>
          </w:rPr>
          <w:t>[220]</w:t>
        </w:r>
      </w:hyperlink>
      <w:r w:rsidRPr="001E34F0">
        <w:rPr>
          <w:rFonts w:eastAsia="Times New Roman"/>
          <w:color w:val="000000"/>
          <w:sz w:val="18"/>
          <w:szCs w:val="18"/>
        </w:rPr>
        <w:t xml:space="preserve"> The United States </w:t>
      </w:r>
      <w:hyperlink r:id="rId747" w:tooltip="Oil Pollution Act of 1990" w:history="1">
        <w:r w:rsidRPr="001E34F0">
          <w:rPr>
            <w:rFonts w:eastAsia="Times New Roman"/>
            <w:color w:val="000000"/>
            <w:sz w:val="18"/>
            <w:szCs w:val="18"/>
          </w:rPr>
          <w:t>Oil Pollution Act of 1990</w:t>
        </w:r>
      </w:hyperlink>
      <w:r w:rsidRPr="001E34F0">
        <w:rPr>
          <w:rFonts w:eastAsia="Times New Roman"/>
          <w:color w:val="000000"/>
          <w:sz w:val="18"/>
          <w:szCs w:val="18"/>
        </w:rPr>
        <w:t xml:space="preserve"> limits BP's liability for non-cleanup costs to $75 million unless gross negligence is proven.</w:t>
      </w:r>
      <w:hyperlink r:id="rId748" w:anchor="cite_note-220" w:history="1">
        <w:r w:rsidRPr="001E34F0">
          <w:rPr>
            <w:rFonts w:eastAsia="Times New Roman"/>
            <w:color w:val="000000"/>
            <w:sz w:val="18"/>
            <w:szCs w:val="18"/>
            <w:vertAlign w:val="superscript"/>
          </w:rPr>
          <w:t>[221]</w:t>
        </w:r>
      </w:hyperlink>
      <w:r w:rsidRPr="001E34F0">
        <w:rPr>
          <w:rFonts w:eastAsia="Times New Roman"/>
          <w:color w:val="000000"/>
          <w:sz w:val="18"/>
          <w:szCs w:val="18"/>
        </w:rPr>
        <w:t xml:space="preserve"> BP has said it would pay for all cleanup and remediation regardless of the statutory liability cap. Nevertheless, some Democratic lawmakers are seeking to pass legislation that would increase the liability limit to $10 billion.</w:t>
      </w:r>
      <w:hyperlink r:id="rId749" w:anchor="cite_note-221" w:history="1">
        <w:r w:rsidRPr="001E34F0">
          <w:rPr>
            <w:rFonts w:eastAsia="Times New Roman"/>
            <w:color w:val="000000"/>
            <w:sz w:val="18"/>
            <w:szCs w:val="18"/>
            <w:vertAlign w:val="superscript"/>
          </w:rPr>
          <w:t>[222</w:t>
        </w:r>
        <w:proofErr w:type="gramStart"/>
        <w:r w:rsidRPr="001E34F0">
          <w:rPr>
            <w:rFonts w:eastAsia="Times New Roman"/>
            <w:color w:val="000000"/>
            <w:sz w:val="18"/>
            <w:szCs w:val="18"/>
            <w:vertAlign w:val="superscript"/>
          </w:rPr>
          <w:t>]</w:t>
        </w:r>
        <w:proofErr w:type="gramEnd"/>
      </w:hyperlink>
      <w:hyperlink r:id="rId750" w:anchor="cite_note-222" w:history="1">
        <w:r w:rsidRPr="001E34F0">
          <w:rPr>
            <w:rFonts w:eastAsia="Times New Roman"/>
            <w:color w:val="000000"/>
            <w:sz w:val="18"/>
            <w:szCs w:val="18"/>
            <w:vertAlign w:val="superscript"/>
          </w:rPr>
          <w:t>[223]</w:t>
        </w:r>
      </w:hyperlink>
      <w:r w:rsidRPr="001E34F0">
        <w:rPr>
          <w:rFonts w:eastAsia="Times New Roman"/>
          <w:color w:val="000000"/>
          <w:sz w:val="18"/>
          <w:szCs w:val="18"/>
        </w:rPr>
        <w:t xml:space="preserve"> Analysts for </w:t>
      </w:r>
      <w:hyperlink r:id="rId751" w:tooltip="Swiss Re" w:history="1">
        <w:r w:rsidRPr="001E34F0">
          <w:rPr>
            <w:rFonts w:eastAsia="Times New Roman"/>
            <w:color w:val="000000"/>
            <w:sz w:val="18"/>
            <w:szCs w:val="18"/>
          </w:rPr>
          <w:t>Swiss Re</w:t>
        </w:r>
      </w:hyperlink>
      <w:r w:rsidRPr="001E34F0">
        <w:rPr>
          <w:rFonts w:eastAsia="Times New Roman"/>
          <w:color w:val="000000"/>
          <w:sz w:val="18"/>
          <w:szCs w:val="18"/>
        </w:rPr>
        <w:t xml:space="preserve"> have estimated that the total insured losses from the accident could reach $3.5 billion. According to </w:t>
      </w:r>
      <w:hyperlink r:id="rId752" w:tooltip="UBS" w:history="1">
        <w:r w:rsidRPr="001E34F0">
          <w:rPr>
            <w:rFonts w:eastAsia="Times New Roman"/>
            <w:color w:val="000000"/>
            <w:sz w:val="18"/>
            <w:szCs w:val="18"/>
          </w:rPr>
          <w:t>UBS</w:t>
        </w:r>
      </w:hyperlink>
      <w:r w:rsidRPr="001E34F0">
        <w:rPr>
          <w:rFonts w:eastAsia="Times New Roman"/>
          <w:color w:val="000000"/>
          <w:sz w:val="18"/>
          <w:szCs w:val="18"/>
        </w:rPr>
        <w:t>, final losses could be $12 billion.</w:t>
      </w:r>
      <w:hyperlink r:id="rId753" w:anchor="cite_note-Timeslitigation-223" w:history="1">
        <w:r w:rsidRPr="001E34F0">
          <w:rPr>
            <w:rFonts w:eastAsia="Times New Roman"/>
            <w:color w:val="000000"/>
            <w:sz w:val="18"/>
            <w:szCs w:val="18"/>
            <w:vertAlign w:val="superscript"/>
          </w:rPr>
          <w:t>[224]</w:t>
        </w:r>
      </w:hyperlink>
      <w:r w:rsidRPr="001E34F0">
        <w:rPr>
          <w:rFonts w:eastAsia="Times New Roman"/>
          <w:color w:val="000000"/>
          <w:sz w:val="18"/>
          <w:szCs w:val="18"/>
        </w:rPr>
        <w:t xml:space="preserve"> According to </w:t>
      </w:r>
      <w:hyperlink r:id="rId754" w:tooltip="Willis Group Holdings" w:history="1">
        <w:r w:rsidRPr="001E34F0">
          <w:rPr>
            <w:rFonts w:eastAsia="Times New Roman"/>
            <w:color w:val="000000"/>
            <w:sz w:val="18"/>
            <w:szCs w:val="18"/>
          </w:rPr>
          <w:t>Willis Group Holdings</w:t>
        </w:r>
      </w:hyperlink>
      <w:r w:rsidRPr="001E34F0">
        <w:rPr>
          <w:rFonts w:eastAsia="Times New Roman"/>
          <w:color w:val="000000"/>
          <w:sz w:val="18"/>
          <w:szCs w:val="18"/>
        </w:rPr>
        <w:t>, total losses could amount to $30 billion, of which estimated total claims to the market from the disaster, including control of well, re-drilling, third-party liability and seepage and pollution costs, could exceed $1.2 billion.</w:t>
      </w:r>
      <w:hyperlink r:id="rId755" w:anchor="cite_note-upstream040610-224" w:history="1">
        <w:r w:rsidRPr="001E34F0">
          <w:rPr>
            <w:rFonts w:eastAsia="Times New Roman"/>
            <w:color w:val="000000"/>
            <w:sz w:val="18"/>
            <w:szCs w:val="18"/>
            <w:vertAlign w:val="superscript"/>
          </w:rPr>
          <w:t>[225]</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On June 25 BP's market value reached a 52-week low. The company's total value lost since April 20 was $105 billion. Investors saw their holdings in BP shrink to $27.02, a nearly 54 percent loss of value in 2010.</w:t>
      </w:r>
      <w:hyperlink r:id="rId756" w:anchor="cite_note-BP.27s_stock_hits_new_low-225" w:history="1">
        <w:r w:rsidRPr="001E34F0">
          <w:rPr>
            <w:rFonts w:eastAsia="Times New Roman"/>
            <w:color w:val="000000"/>
            <w:sz w:val="18"/>
            <w:szCs w:val="18"/>
            <w:vertAlign w:val="superscript"/>
          </w:rPr>
          <w:t>[226]</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A</w:t>
      </w:r>
      <w:proofErr w:type="gramEnd"/>
      <w:r w:rsidRPr="001E34F0">
        <w:rPr>
          <w:rFonts w:eastAsia="Times New Roman"/>
          <w:color w:val="000000"/>
          <w:sz w:val="18"/>
          <w:szCs w:val="18"/>
        </w:rPr>
        <w:t xml:space="preserve"> month later, the company's loss in market value totalled $60 billion, a 35 percent decline since the explosion. At that time, BP reported a second-quarter loss of $17 billion, its first loss in 18 years. This includes a one-time $32.2 billion charge, including $20 billion for the </w:t>
      </w:r>
      <w:hyperlink r:id="rId757" w:anchor="Spill_response_fund" w:history="1">
        <w:r w:rsidRPr="001E34F0">
          <w:rPr>
            <w:rFonts w:eastAsia="Times New Roman"/>
            <w:color w:val="000000"/>
            <w:sz w:val="18"/>
            <w:szCs w:val="18"/>
          </w:rPr>
          <w:t>fund</w:t>
        </w:r>
      </w:hyperlink>
      <w:r w:rsidRPr="001E34F0">
        <w:rPr>
          <w:rFonts w:eastAsia="Times New Roman"/>
          <w:color w:val="000000"/>
          <w:sz w:val="18"/>
          <w:szCs w:val="18"/>
        </w:rPr>
        <w:t xml:space="preserve"> created for reparations and $2.9 billion in actual costs.</w:t>
      </w:r>
      <w:hyperlink r:id="rId758" w:anchor="cite_note-Wardell-138" w:history="1">
        <w:r w:rsidRPr="001E34F0">
          <w:rPr>
            <w:rFonts w:eastAsia="Times New Roman"/>
            <w:color w:val="000000"/>
            <w:sz w:val="18"/>
            <w:szCs w:val="18"/>
            <w:vertAlign w:val="superscript"/>
          </w:rPr>
          <w:t>[139]</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BP gas stations, the majority of which the company does not own, have reported sales off between 10 and 40 percent due to backlash against the company. Some BP station owners that lost sales say the name should change back to </w:t>
      </w:r>
      <w:hyperlink r:id="rId759" w:tooltip="Amoco" w:history="1">
        <w:r w:rsidRPr="001E34F0">
          <w:rPr>
            <w:rFonts w:eastAsia="Times New Roman"/>
            <w:color w:val="000000"/>
            <w:sz w:val="18"/>
            <w:szCs w:val="18"/>
          </w:rPr>
          <w:t>Amoco</w:t>
        </w:r>
      </w:hyperlink>
      <w:r w:rsidRPr="001E34F0">
        <w:rPr>
          <w:rFonts w:eastAsia="Times New Roman"/>
          <w:color w:val="000000"/>
          <w:sz w:val="18"/>
          <w:szCs w:val="18"/>
        </w:rPr>
        <w:t>, while others say after all the effort that went into promoting BP, such a move would be a gamble, and the company should work to restore its image.</w:t>
      </w:r>
      <w:hyperlink r:id="rId760" w:anchor="cite_note-226" w:history="1">
        <w:r w:rsidRPr="001E34F0">
          <w:rPr>
            <w:rFonts w:eastAsia="Times New Roman"/>
            <w:color w:val="000000"/>
            <w:sz w:val="18"/>
            <w:szCs w:val="18"/>
            <w:vertAlign w:val="superscript"/>
          </w:rPr>
          <w:t>[227]</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Local officials in Louisiana have expressed concern that the </w:t>
      </w:r>
      <w:hyperlink r:id="rId761" w:tooltip="2010 U.S. Deepwater Drilling Moratorium" w:history="1">
        <w:r w:rsidRPr="001E34F0">
          <w:rPr>
            <w:rFonts w:eastAsia="Times New Roman"/>
            <w:color w:val="000000"/>
            <w:sz w:val="18"/>
            <w:szCs w:val="18"/>
          </w:rPr>
          <w:t>offshore drilling moratorium</w:t>
        </w:r>
      </w:hyperlink>
      <w:r w:rsidRPr="001E34F0">
        <w:rPr>
          <w:rFonts w:eastAsia="Times New Roman"/>
          <w:color w:val="000000"/>
          <w:sz w:val="18"/>
          <w:szCs w:val="18"/>
        </w:rPr>
        <w:t xml:space="preserve"> imposed in response to the spill will further harm the economies of coastal communities.</w:t>
      </w:r>
      <w:hyperlink r:id="rId762" w:anchor="cite_note-CSM_Sasser-227" w:history="1">
        <w:r w:rsidRPr="001E34F0">
          <w:rPr>
            <w:rFonts w:eastAsia="Times New Roman"/>
            <w:color w:val="000000"/>
            <w:sz w:val="18"/>
            <w:szCs w:val="18"/>
            <w:vertAlign w:val="superscript"/>
          </w:rPr>
          <w:t>[228]</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The</w:t>
      </w:r>
      <w:proofErr w:type="gramEnd"/>
      <w:r w:rsidRPr="001E34F0">
        <w:rPr>
          <w:rFonts w:eastAsia="Times New Roman"/>
          <w:color w:val="000000"/>
          <w:sz w:val="18"/>
          <w:szCs w:val="18"/>
        </w:rPr>
        <w:t xml:space="preserve"> oil industry employs about 58,000 Louisiana residents and has created another 260,000 oil-related jobs, accounting for about 17 percent of all Louisiana jobs.</w:t>
      </w:r>
      <w:hyperlink r:id="rId763" w:anchor="cite_note-CSM_Sasser-227" w:history="1">
        <w:r w:rsidRPr="001E34F0">
          <w:rPr>
            <w:rFonts w:eastAsia="Times New Roman"/>
            <w:color w:val="000000"/>
            <w:sz w:val="18"/>
            <w:szCs w:val="18"/>
            <w:vertAlign w:val="superscript"/>
          </w:rPr>
          <w:t>[228]</w:t>
        </w:r>
      </w:hyperlink>
      <w:r w:rsidRPr="001E34F0">
        <w:rPr>
          <w:rFonts w:eastAsia="Times New Roman"/>
          <w:color w:val="000000"/>
          <w:sz w:val="18"/>
          <w:szCs w:val="18"/>
        </w:rPr>
        <w:t xml:space="preserve"> BP has agreed to allocate $100 million for payments to offshore oil workers who are unemployed due to the six-month moratorium on drilling in the deep-water Gulf of Mexico.</w:t>
      </w:r>
      <w:hyperlink r:id="rId764" w:anchor="cite_note-upstream170610-116" w:history="1">
        <w:r w:rsidRPr="001E34F0">
          <w:rPr>
            <w:rFonts w:eastAsia="Times New Roman"/>
            <w:color w:val="000000"/>
            <w:sz w:val="18"/>
            <w:szCs w:val="18"/>
            <w:vertAlign w:val="superscript"/>
          </w:rPr>
          <w:t>[117]</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lastRenderedPageBreak/>
        <w:t xml:space="preserve">The real estate prices and a number of transactions in the Gulf of Mexico area have decreased significantly since beginning of the oil spill. As a result, area officials want the state legislature to allow </w:t>
      </w:r>
      <w:hyperlink r:id="rId765" w:tooltip="Property tax" w:history="1">
        <w:r w:rsidRPr="001E34F0">
          <w:rPr>
            <w:rFonts w:eastAsia="Times New Roman"/>
            <w:color w:val="000000"/>
            <w:sz w:val="18"/>
            <w:szCs w:val="18"/>
          </w:rPr>
          <w:t>property tax</w:t>
        </w:r>
      </w:hyperlink>
      <w:r w:rsidRPr="001E34F0">
        <w:rPr>
          <w:rFonts w:eastAsia="Times New Roman"/>
          <w:color w:val="000000"/>
          <w:sz w:val="18"/>
          <w:szCs w:val="18"/>
        </w:rPr>
        <w:t xml:space="preserve"> to be paid based on current market value, which according to </w:t>
      </w:r>
      <w:hyperlink r:id="rId766" w:tooltip="Florida Legislature" w:history="1">
        <w:r w:rsidRPr="001E34F0">
          <w:rPr>
            <w:rFonts w:eastAsia="Times New Roman"/>
            <w:color w:val="000000"/>
            <w:sz w:val="18"/>
            <w:szCs w:val="18"/>
          </w:rPr>
          <w:t>State Rep.</w:t>
        </w:r>
      </w:hyperlink>
      <w:r w:rsidRPr="001E34F0">
        <w:rPr>
          <w:rFonts w:eastAsia="Times New Roman"/>
          <w:color w:val="000000"/>
          <w:sz w:val="18"/>
          <w:szCs w:val="18"/>
        </w:rPr>
        <w:t xml:space="preserve"> </w:t>
      </w:r>
      <w:hyperlink r:id="rId767" w:tooltip="Dave Murzin" w:history="1">
        <w:r w:rsidRPr="001E34F0">
          <w:rPr>
            <w:rFonts w:eastAsia="Times New Roman"/>
            <w:color w:val="000000"/>
            <w:sz w:val="18"/>
            <w:szCs w:val="18"/>
          </w:rPr>
          <w:t>Dave Murzin</w:t>
        </w:r>
      </w:hyperlink>
      <w:r w:rsidRPr="001E34F0">
        <w:rPr>
          <w:rFonts w:eastAsia="Times New Roman"/>
          <w:color w:val="000000"/>
          <w:sz w:val="18"/>
          <w:szCs w:val="18"/>
        </w:rPr>
        <w:t xml:space="preserve"> could mean millions of dollars in losses for each county affected.</w:t>
      </w:r>
      <w:hyperlink r:id="rId768" w:anchor="cite_note-228" w:history="1">
        <w:r w:rsidRPr="001E34F0">
          <w:rPr>
            <w:rFonts w:eastAsia="Times New Roman"/>
            <w:color w:val="000000"/>
            <w:sz w:val="18"/>
            <w:szCs w:val="18"/>
            <w:vertAlign w:val="superscript"/>
          </w:rPr>
          <w:t>[229]</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The </w:t>
      </w:r>
      <w:hyperlink r:id="rId769" w:tooltip="Organization for international investment" w:history="1">
        <w:r w:rsidRPr="001E34F0">
          <w:rPr>
            <w:rFonts w:eastAsia="Times New Roman"/>
            <w:color w:val="000000"/>
            <w:sz w:val="18"/>
            <w:szCs w:val="18"/>
          </w:rPr>
          <w:t>Organization for International Investment</w:t>
        </w:r>
      </w:hyperlink>
      <w:r w:rsidRPr="001E34F0">
        <w:rPr>
          <w:rFonts w:eastAsia="Times New Roman"/>
          <w:color w:val="000000"/>
          <w:sz w:val="18"/>
          <w:szCs w:val="18"/>
        </w:rPr>
        <w:t xml:space="preserve">, a </w:t>
      </w:r>
      <w:hyperlink r:id="rId770" w:tooltip="Washington, D.C." w:history="1">
        <w:r w:rsidRPr="001E34F0">
          <w:rPr>
            <w:rFonts w:eastAsia="Times New Roman"/>
            <w:color w:val="000000"/>
            <w:sz w:val="18"/>
            <w:szCs w:val="18"/>
          </w:rPr>
          <w:t>Washington</w:t>
        </w:r>
      </w:hyperlink>
      <w:r w:rsidRPr="001E34F0">
        <w:rPr>
          <w:rFonts w:eastAsia="Times New Roman"/>
          <w:color w:val="000000"/>
          <w:sz w:val="18"/>
          <w:szCs w:val="18"/>
        </w:rPr>
        <w:t>-based advocate for overseas investment into the U.S., warned in early July that the political rhetoric surrounding the disaster is potentially damaging the reputation of all British companies with operations in the U.S.</w:t>
      </w:r>
      <w:hyperlink r:id="rId771" w:anchor="cite_note-229" w:history="1">
        <w:r w:rsidRPr="001E34F0">
          <w:rPr>
            <w:rFonts w:eastAsia="Times New Roman"/>
            <w:color w:val="000000"/>
            <w:sz w:val="18"/>
            <w:szCs w:val="18"/>
            <w:vertAlign w:val="superscript"/>
          </w:rPr>
          <w:t>[230]</w:t>
        </w:r>
      </w:hyperlink>
      <w:r w:rsidRPr="001E34F0">
        <w:rPr>
          <w:rFonts w:eastAsia="Times New Roman"/>
          <w:color w:val="000000"/>
          <w:sz w:val="18"/>
          <w:szCs w:val="18"/>
        </w:rPr>
        <w:t xml:space="preserve"> and sparked a wave of U.S. protectionism that has restricted British firms from winning government contracts, making political donations and lobbying.</w:t>
      </w:r>
      <w:hyperlink r:id="rId772" w:anchor="cite_note-230" w:history="1">
        <w:r w:rsidRPr="001E34F0">
          <w:rPr>
            <w:rFonts w:eastAsia="Times New Roman"/>
            <w:color w:val="000000"/>
            <w:sz w:val="18"/>
            <w:szCs w:val="18"/>
            <w:vertAlign w:val="superscript"/>
          </w:rPr>
          <w:t>[231]</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By May 26 over 130 lawsuits relating to the spill had been filed</w:t>
      </w:r>
      <w:hyperlink r:id="rId773" w:anchor="cite_note-Timeslitigation-223" w:history="1">
        <w:r w:rsidRPr="001E34F0">
          <w:rPr>
            <w:rFonts w:eastAsia="Times New Roman"/>
            <w:color w:val="000000"/>
            <w:sz w:val="18"/>
            <w:szCs w:val="18"/>
            <w:vertAlign w:val="superscript"/>
          </w:rPr>
          <w:t>[224]</w:t>
        </w:r>
      </w:hyperlink>
      <w:r w:rsidRPr="001E34F0">
        <w:rPr>
          <w:rFonts w:eastAsia="Times New Roman"/>
          <w:color w:val="000000"/>
          <w:sz w:val="18"/>
          <w:szCs w:val="18"/>
        </w:rPr>
        <w:t xml:space="preserve"> against one or more of BP, Transocean, Cameron International Corporation, and </w:t>
      </w:r>
      <w:hyperlink r:id="rId774" w:tooltip="Halliburton" w:history="1">
        <w:r w:rsidRPr="001E34F0">
          <w:rPr>
            <w:rFonts w:eastAsia="Times New Roman"/>
            <w:color w:val="000000"/>
            <w:sz w:val="18"/>
            <w:szCs w:val="18"/>
          </w:rPr>
          <w:t>Halliburton Energy Services</w:t>
        </w:r>
      </w:hyperlink>
      <w:r w:rsidRPr="001E34F0">
        <w:rPr>
          <w:rFonts w:eastAsia="Times New Roman"/>
          <w:color w:val="000000"/>
          <w:sz w:val="18"/>
          <w:szCs w:val="18"/>
        </w:rPr>
        <w:t>,</w:t>
      </w:r>
      <w:hyperlink r:id="rId775" w:anchor="cite_note-BP.2C_Transocean_Lawsuits_Surge-231" w:history="1">
        <w:r w:rsidRPr="001E34F0">
          <w:rPr>
            <w:rFonts w:eastAsia="Times New Roman"/>
            <w:color w:val="000000"/>
            <w:sz w:val="18"/>
            <w:szCs w:val="18"/>
            <w:vertAlign w:val="superscript"/>
          </w:rPr>
          <w:t>[232]</w:t>
        </w:r>
      </w:hyperlink>
      <w:r w:rsidRPr="001E34F0">
        <w:rPr>
          <w:rFonts w:eastAsia="Times New Roman"/>
          <w:color w:val="000000"/>
          <w:sz w:val="18"/>
          <w:szCs w:val="18"/>
        </w:rPr>
        <w:t xml:space="preserve"> although it is considered likely by observers that these will be combined into one court as a </w:t>
      </w:r>
      <w:hyperlink r:id="rId776" w:tooltip="Multidistrict litigation" w:history="1">
        <w:r w:rsidRPr="001E34F0">
          <w:rPr>
            <w:rFonts w:eastAsia="Times New Roman"/>
            <w:color w:val="000000"/>
            <w:sz w:val="18"/>
            <w:szCs w:val="18"/>
          </w:rPr>
          <w:t>multidistrict litigation</w:t>
        </w:r>
      </w:hyperlink>
      <w:r w:rsidRPr="001E34F0">
        <w:rPr>
          <w:rFonts w:eastAsia="Times New Roman"/>
          <w:color w:val="000000"/>
          <w:sz w:val="18"/>
          <w:szCs w:val="18"/>
        </w:rPr>
        <w:t>.</w:t>
      </w:r>
      <w:hyperlink r:id="rId777" w:anchor="cite_note-BP.2C_Transocean_Lawsuits_Surge-231" w:history="1">
        <w:r w:rsidRPr="001E34F0">
          <w:rPr>
            <w:rFonts w:eastAsia="Times New Roman"/>
            <w:color w:val="000000"/>
            <w:sz w:val="18"/>
            <w:szCs w:val="18"/>
            <w:vertAlign w:val="superscript"/>
          </w:rPr>
          <w:t>[232]</w:t>
        </w:r>
      </w:hyperlink>
      <w:r w:rsidRPr="001E34F0">
        <w:rPr>
          <w:rFonts w:eastAsia="Times New Roman"/>
          <w:color w:val="000000"/>
          <w:sz w:val="18"/>
          <w:szCs w:val="18"/>
        </w:rPr>
        <w:t xml:space="preserve"> By June 17 over 220 lawsuits were filed against BP alone.</w:t>
      </w:r>
      <w:hyperlink r:id="rId778" w:anchor="cite_note-BP_Suits_Should_Be_Sent_to_New_Orleans.2C_U.S._Says-232" w:history="1">
        <w:r w:rsidRPr="001E34F0">
          <w:rPr>
            <w:rFonts w:eastAsia="Times New Roman"/>
            <w:color w:val="000000"/>
            <w:sz w:val="18"/>
            <w:szCs w:val="18"/>
            <w:vertAlign w:val="superscript"/>
          </w:rPr>
          <w:t>[233]</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Because</w:t>
      </w:r>
      <w:proofErr w:type="gramEnd"/>
      <w:r w:rsidRPr="001E34F0">
        <w:rPr>
          <w:rFonts w:eastAsia="Times New Roman"/>
          <w:color w:val="000000"/>
          <w:sz w:val="18"/>
          <w:szCs w:val="18"/>
        </w:rPr>
        <w:t xml:space="preserve"> the spill has been largely lingering offshore, the plaintiffs who can claim damages so far are mostly out-of-work fishermen and tourist resorts that are receiving cancellations.</w:t>
      </w:r>
      <w:hyperlink r:id="rId779" w:anchor="cite_note-post170510-233" w:history="1">
        <w:r w:rsidRPr="001E34F0">
          <w:rPr>
            <w:rFonts w:eastAsia="Times New Roman"/>
            <w:color w:val="000000"/>
            <w:sz w:val="18"/>
            <w:szCs w:val="18"/>
            <w:vertAlign w:val="superscript"/>
          </w:rPr>
          <w:t>[234]</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The</w:t>
      </w:r>
      <w:proofErr w:type="gramEnd"/>
      <w:r w:rsidRPr="001E34F0">
        <w:rPr>
          <w:rFonts w:eastAsia="Times New Roman"/>
          <w:color w:val="000000"/>
          <w:sz w:val="18"/>
          <w:szCs w:val="18"/>
        </w:rPr>
        <w:t xml:space="preserve"> oil company says 23,000 individual claims have already been filed, of which 9,000 have so far been settled.</w:t>
      </w:r>
      <w:hyperlink r:id="rId780" w:anchor="cite_note-Timeslitigation-223" w:history="1">
        <w:r w:rsidRPr="001E34F0">
          <w:rPr>
            <w:rFonts w:eastAsia="Times New Roman"/>
            <w:color w:val="000000"/>
            <w:sz w:val="18"/>
            <w:szCs w:val="18"/>
            <w:vertAlign w:val="superscript"/>
          </w:rPr>
          <w:t>[224]</w:t>
        </w:r>
      </w:hyperlink>
      <w:r w:rsidRPr="001E34F0">
        <w:rPr>
          <w:rFonts w:eastAsia="Times New Roman"/>
          <w:color w:val="000000"/>
          <w:sz w:val="18"/>
          <w:szCs w:val="18"/>
        </w:rPr>
        <w:t xml:space="preserve"> BP and Transocean want the cases to be heard in </w:t>
      </w:r>
      <w:hyperlink r:id="rId781" w:tooltip="Houston" w:history="1">
        <w:r w:rsidRPr="001E34F0">
          <w:rPr>
            <w:rFonts w:eastAsia="Times New Roman"/>
            <w:color w:val="000000"/>
            <w:sz w:val="18"/>
            <w:szCs w:val="18"/>
          </w:rPr>
          <w:t>Houston</w:t>
        </w:r>
      </w:hyperlink>
      <w:r w:rsidRPr="001E34F0">
        <w:rPr>
          <w:rFonts w:eastAsia="Times New Roman"/>
          <w:color w:val="000000"/>
          <w:sz w:val="18"/>
          <w:szCs w:val="18"/>
        </w:rPr>
        <w:t>, seen as friendly to the oil business. Plaintiffs have variously requested the case be heard in Louisiana, Mississippi or Florida.</w:t>
      </w:r>
      <w:hyperlink r:id="rId782" w:anchor="cite_note-post170510-233" w:history="1">
        <w:r w:rsidRPr="001E34F0">
          <w:rPr>
            <w:rFonts w:eastAsia="Times New Roman"/>
            <w:color w:val="000000"/>
            <w:sz w:val="18"/>
            <w:szCs w:val="18"/>
            <w:vertAlign w:val="superscript"/>
          </w:rPr>
          <w:t>[234]</w:t>
        </w:r>
      </w:hyperlink>
      <w:r w:rsidRPr="001E34F0">
        <w:rPr>
          <w:rFonts w:eastAsia="Times New Roman"/>
          <w:color w:val="000000"/>
          <w:sz w:val="18"/>
          <w:szCs w:val="18"/>
        </w:rPr>
        <w:t xml:space="preserve"> Five New Orleans judges have recused themselves from hearing oil spill cases because of stock ownership in companies involved or other conflicts of interest.</w:t>
      </w:r>
      <w:hyperlink r:id="rId783" w:anchor="cite_note-234" w:history="1">
        <w:r w:rsidRPr="001E34F0">
          <w:rPr>
            <w:rFonts w:eastAsia="Times New Roman"/>
            <w:color w:val="000000"/>
            <w:sz w:val="18"/>
            <w:szCs w:val="18"/>
            <w:vertAlign w:val="superscript"/>
          </w:rPr>
          <w:t>[235]</w:t>
        </w:r>
      </w:hyperlink>
      <w:r w:rsidRPr="001E34F0">
        <w:rPr>
          <w:rFonts w:eastAsia="Times New Roman"/>
          <w:color w:val="000000"/>
          <w:sz w:val="18"/>
          <w:szCs w:val="18"/>
        </w:rPr>
        <w:t xml:space="preserve"> BP has retained </w:t>
      </w:r>
      <w:hyperlink r:id="rId784" w:tooltip="Law firm" w:history="1">
        <w:r w:rsidRPr="001E34F0">
          <w:rPr>
            <w:rFonts w:eastAsia="Times New Roman"/>
            <w:color w:val="000000"/>
            <w:sz w:val="18"/>
            <w:szCs w:val="18"/>
          </w:rPr>
          <w:t>law firm</w:t>
        </w:r>
      </w:hyperlink>
      <w:r w:rsidRPr="001E34F0">
        <w:rPr>
          <w:rFonts w:eastAsia="Times New Roman"/>
          <w:color w:val="000000"/>
          <w:sz w:val="18"/>
          <w:szCs w:val="18"/>
        </w:rPr>
        <w:t xml:space="preserve"> </w:t>
      </w:r>
      <w:hyperlink r:id="rId785" w:tooltip="Kirkland &amp; Ellis" w:history="1">
        <w:r w:rsidRPr="001E34F0">
          <w:rPr>
            <w:rFonts w:eastAsia="Times New Roman"/>
            <w:color w:val="000000"/>
            <w:sz w:val="18"/>
            <w:szCs w:val="18"/>
          </w:rPr>
          <w:t>Kirkland &amp; Ellis</w:t>
        </w:r>
      </w:hyperlink>
      <w:r w:rsidRPr="001E34F0">
        <w:rPr>
          <w:rFonts w:eastAsia="Times New Roman"/>
          <w:color w:val="000000"/>
          <w:sz w:val="18"/>
          <w:szCs w:val="18"/>
        </w:rPr>
        <w:t xml:space="preserve"> to defend most of the lawsuits arising from the oil spill.</w:t>
      </w:r>
      <w:hyperlink r:id="rId786" w:anchor="cite_note-235" w:history="1">
        <w:r w:rsidRPr="001E34F0">
          <w:rPr>
            <w:rFonts w:eastAsia="Times New Roman"/>
            <w:color w:val="000000"/>
            <w:sz w:val="18"/>
            <w:szCs w:val="18"/>
            <w:vertAlign w:val="superscript"/>
          </w:rPr>
          <w:t>[236]</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As of May 29, ten oil spill clean-up workers had been admitted to West Jefferson Medical Center in </w:t>
      </w:r>
      <w:hyperlink r:id="rId787" w:tooltip="Marrero, Louisiana" w:history="1">
        <w:r w:rsidRPr="001E34F0">
          <w:rPr>
            <w:rFonts w:eastAsia="Times New Roman"/>
            <w:color w:val="000000"/>
            <w:sz w:val="18"/>
            <w:szCs w:val="18"/>
          </w:rPr>
          <w:t>Marrero, Louisiana</w:t>
        </w:r>
      </w:hyperlink>
      <w:r w:rsidRPr="001E34F0">
        <w:rPr>
          <w:rFonts w:eastAsia="Times New Roman"/>
          <w:color w:val="000000"/>
          <w:sz w:val="18"/>
          <w:szCs w:val="18"/>
        </w:rPr>
        <w:t xml:space="preserve">. All but two had been hospitalized suffering from symptoms emergency room doctors diagnosed as dehydration. At a press briefing about the May 26 medical evacuation of seven crewmembers from Vessels of Opportunity working in the Breton Sound area, Coast Guard Captain Meredith Austin, Unified Command Deputy Incident Commander in </w:t>
      </w:r>
      <w:hyperlink r:id="rId788" w:tooltip="Houma, LA" w:history="1">
        <w:r w:rsidRPr="001E34F0">
          <w:rPr>
            <w:rFonts w:eastAsia="Times New Roman"/>
            <w:color w:val="000000"/>
            <w:sz w:val="18"/>
            <w:szCs w:val="18"/>
          </w:rPr>
          <w:t>Houma, LA</w:t>
        </w:r>
      </w:hyperlink>
      <w:r w:rsidRPr="001E34F0">
        <w:rPr>
          <w:rFonts w:eastAsia="Times New Roman"/>
          <w:color w:val="000000"/>
          <w:sz w:val="18"/>
          <w:szCs w:val="18"/>
        </w:rPr>
        <w:t>, said that air monitoring done in advance of beginning work showed no volatile organic compounds above limits of concern. No respiratory protection was issued, said Austin "because air ratings were taken and there were no values found to be at an unsafe level, prior to us sending them in there."</w:t>
      </w:r>
      <w:hyperlink r:id="rId789" w:anchor="cite_note-236" w:history="1">
        <w:r w:rsidRPr="001E34F0">
          <w:rPr>
            <w:rFonts w:eastAsia="Times New Roman"/>
            <w:color w:val="000000"/>
            <w:sz w:val="18"/>
            <w:szCs w:val="18"/>
            <w:vertAlign w:val="superscript"/>
          </w:rPr>
          <w:t>[237]</w:t>
        </w:r>
      </w:hyperlink>
      <w:r w:rsidRPr="001E34F0">
        <w:rPr>
          <w:rFonts w:eastAsia="Times New Roman"/>
          <w:color w:val="000000"/>
          <w:sz w:val="18"/>
          <w:szCs w:val="18"/>
        </w:rPr>
        <w:t xml:space="preserve"> Crude oil contains a mixture of volatile hydrocarbon compounds, which include </w:t>
      </w:r>
      <w:hyperlink r:id="rId790" w:tooltip="Polycyclic aromatic hydrocarbons" w:history="1">
        <w:r w:rsidRPr="001E34F0">
          <w:rPr>
            <w:rFonts w:eastAsia="Times New Roman"/>
            <w:color w:val="000000"/>
            <w:sz w:val="18"/>
            <w:szCs w:val="18"/>
          </w:rPr>
          <w:t>polycyclic aromatic hydrocarbons</w:t>
        </w:r>
      </w:hyperlink>
      <w:r w:rsidRPr="001E34F0">
        <w:rPr>
          <w:rFonts w:eastAsia="Times New Roman"/>
          <w:color w:val="000000"/>
          <w:sz w:val="18"/>
          <w:szCs w:val="18"/>
        </w:rPr>
        <w:t xml:space="preserve"> (PAHs), </w:t>
      </w:r>
      <w:hyperlink r:id="rId791" w:tooltip="Benzene" w:history="1">
        <w:r w:rsidRPr="001E34F0">
          <w:rPr>
            <w:rFonts w:eastAsia="Times New Roman"/>
            <w:color w:val="000000"/>
            <w:sz w:val="18"/>
            <w:szCs w:val="18"/>
          </w:rPr>
          <w:t>benzene</w:t>
        </w:r>
      </w:hyperlink>
      <w:r w:rsidRPr="001E34F0">
        <w:rPr>
          <w:rFonts w:eastAsia="Times New Roman"/>
          <w:color w:val="000000"/>
          <w:sz w:val="18"/>
          <w:szCs w:val="18"/>
        </w:rPr>
        <w:t xml:space="preserve">, </w:t>
      </w:r>
      <w:hyperlink r:id="rId792" w:tooltip="Toluene" w:history="1">
        <w:r w:rsidRPr="001E34F0">
          <w:rPr>
            <w:rFonts w:eastAsia="Times New Roman"/>
            <w:color w:val="000000"/>
            <w:sz w:val="18"/>
            <w:szCs w:val="18"/>
          </w:rPr>
          <w:t>toluene</w:t>
        </w:r>
      </w:hyperlink>
      <w:r w:rsidRPr="001E34F0">
        <w:rPr>
          <w:rFonts w:eastAsia="Times New Roman"/>
          <w:color w:val="000000"/>
          <w:sz w:val="18"/>
          <w:szCs w:val="18"/>
        </w:rPr>
        <w:t xml:space="preserve">, </w:t>
      </w:r>
      <w:hyperlink r:id="rId793" w:tooltip="Ethylbenzene" w:history="1">
        <w:r w:rsidRPr="001E34F0">
          <w:rPr>
            <w:rFonts w:eastAsia="Times New Roman"/>
            <w:color w:val="000000"/>
            <w:sz w:val="18"/>
            <w:szCs w:val="18"/>
          </w:rPr>
          <w:t>ethylbenzene</w:t>
        </w:r>
      </w:hyperlink>
      <w:r w:rsidRPr="001E34F0">
        <w:rPr>
          <w:rFonts w:eastAsia="Times New Roman"/>
          <w:color w:val="000000"/>
          <w:sz w:val="18"/>
          <w:szCs w:val="18"/>
        </w:rPr>
        <w:t xml:space="preserve">, and </w:t>
      </w:r>
      <w:hyperlink r:id="rId794" w:tooltip="Xylene" w:history="1">
        <w:r w:rsidRPr="001E34F0">
          <w:rPr>
            <w:rFonts w:eastAsia="Times New Roman"/>
            <w:color w:val="000000"/>
            <w:sz w:val="18"/>
            <w:szCs w:val="18"/>
          </w:rPr>
          <w:t>xylenes</w:t>
        </w:r>
      </w:hyperlink>
      <w:r w:rsidRPr="001E34F0">
        <w:rPr>
          <w:rFonts w:eastAsia="Times New Roman"/>
          <w:color w:val="000000"/>
          <w:sz w:val="18"/>
          <w:szCs w:val="18"/>
        </w:rPr>
        <w:t xml:space="preserve">, which are known </w:t>
      </w:r>
      <w:hyperlink r:id="rId795" w:tooltip="Carcinogens" w:history="1">
        <w:r w:rsidRPr="001E34F0">
          <w:rPr>
            <w:rFonts w:eastAsia="Times New Roman"/>
            <w:color w:val="000000"/>
            <w:sz w:val="18"/>
            <w:szCs w:val="18"/>
          </w:rPr>
          <w:t>carcinogens</w:t>
        </w:r>
      </w:hyperlink>
      <w:r w:rsidRPr="001E34F0">
        <w:rPr>
          <w:rFonts w:eastAsia="Times New Roman"/>
          <w:color w:val="000000"/>
          <w:sz w:val="18"/>
          <w:szCs w:val="18"/>
        </w:rPr>
        <w:t xml:space="preserve">. PAHs have caused tumors in laboratory animals when they breathed these substances. Symptoms of exposure to these petroleum compounds include dizziness, headaches, nausea, and rapid heart beat, which are all shared symptoms of </w:t>
      </w:r>
      <w:hyperlink r:id="rId796" w:tooltip="Dehydration" w:history="1">
        <w:r w:rsidRPr="001E34F0">
          <w:rPr>
            <w:rFonts w:eastAsia="Times New Roman"/>
            <w:color w:val="000000"/>
            <w:sz w:val="18"/>
            <w:szCs w:val="18"/>
          </w:rPr>
          <w:t>dehydration</w:t>
        </w:r>
      </w:hyperlink>
      <w:r w:rsidRPr="001E34F0">
        <w:rPr>
          <w:rFonts w:eastAsia="Times New Roman"/>
          <w:color w:val="000000"/>
          <w:sz w:val="18"/>
          <w:szCs w:val="18"/>
        </w:rPr>
        <w:t>. Kerosene (a component of the dispersants being used in the Gulf) exposure causes similar symptoms.</w:t>
      </w:r>
      <w:hyperlink r:id="rId797" w:anchor="cite_note-237" w:history="1">
        <w:r w:rsidRPr="001E34F0">
          <w:rPr>
            <w:rFonts w:eastAsia="Times New Roman"/>
            <w:color w:val="000000"/>
            <w:sz w:val="18"/>
            <w:szCs w:val="18"/>
            <w:vertAlign w:val="superscript"/>
          </w:rPr>
          <w:t>[238]</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On June 15, Marylee Orr, Executive Director for Louisiana Environmental Action Network (LEAN),</w:t>
      </w:r>
      <w:hyperlink r:id="rId798" w:anchor="cite_note-238" w:history="1">
        <w:r w:rsidRPr="001E34F0">
          <w:rPr>
            <w:rFonts w:eastAsia="Times New Roman"/>
            <w:color w:val="000000"/>
            <w:sz w:val="18"/>
            <w:szCs w:val="18"/>
            <w:vertAlign w:val="superscript"/>
          </w:rPr>
          <w:t>[239]</w:t>
        </w:r>
      </w:hyperlink>
      <w:r w:rsidRPr="001E34F0">
        <w:rPr>
          <w:rFonts w:eastAsia="Times New Roman"/>
          <w:color w:val="000000"/>
          <w:sz w:val="18"/>
          <w:szCs w:val="18"/>
        </w:rPr>
        <w:t xml:space="preserve"> said on </w:t>
      </w:r>
      <w:hyperlink r:id="rId799" w:tooltip="MSNBC" w:history="1">
        <w:r w:rsidRPr="001E34F0">
          <w:rPr>
            <w:rFonts w:eastAsia="Times New Roman"/>
            <w:color w:val="000000"/>
            <w:sz w:val="18"/>
            <w:szCs w:val="18"/>
          </w:rPr>
          <w:t>MSNBC</w:t>
        </w:r>
      </w:hyperlink>
      <w:r w:rsidRPr="001E34F0">
        <w:rPr>
          <w:rFonts w:eastAsia="Times New Roman"/>
          <w:color w:val="000000"/>
          <w:sz w:val="18"/>
          <w:szCs w:val="18"/>
        </w:rPr>
        <w:t xml:space="preserve">'s </w:t>
      </w:r>
      <w:hyperlink r:id="rId800" w:tooltip="Countdown with Keith Olbermann" w:history="1">
        <w:r w:rsidRPr="001E34F0">
          <w:rPr>
            <w:rFonts w:eastAsia="Times New Roman"/>
            <w:color w:val="000000"/>
            <w:sz w:val="18"/>
            <w:szCs w:val="18"/>
          </w:rPr>
          <w:t>Countdown with Keith Olbermann</w:t>
        </w:r>
      </w:hyperlink>
      <w:r w:rsidRPr="001E34F0">
        <w:rPr>
          <w:rFonts w:eastAsia="Times New Roman"/>
          <w:color w:val="000000"/>
          <w:sz w:val="18"/>
          <w:szCs w:val="18"/>
        </w:rPr>
        <w:t xml:space="preserve"> that people along the Gulf Coast are getting very sick, with symptoms of </w:t>
      </w:r>
      <w:hyperlink r:id="rId801" w:tooltip="Dizziness" w:history="1">
        <w:r w:rsidRPr="001E34F0">
          <w:rPr>
            <w:rFonts w:eastAsia="Times New Roman"/>
            <w:color w:val="000000"/>
            <w:sz w:val="18"/>
            <w:szCs w:val="18"/>
          </w:rPr>
          <w:t>dizziness</w:t>
        </w:r>
      </w:hyperlink>
      <w:r w:rsidRPr="001E34F0">
        <w:rPr>
          <w:rFonts w:eastAsia="Times New Roman"/>
          <w:color w:val="000000"/>
          <w:sz w:val="18"/>
          <w:szCs w:val="18"/>
        </w:rPr>
        <w:t xml:space="preserve">, </w:t>
      </w:r>
      <w:hyperlink r:id="rId802" w:tooltip="Vomiting" w:history="1">
        <w:r w:rsidRPr="001E34F0">
          <w:rPr>
            <w:rFonts w:eastAsia="Times New Roman"/>
            <w:color w:val="000000"/>
            <w:sz w:val="18"/>
            <w:szCs w:val="18"/>
          </w:rPr>
          <w:t>vomiting</w:t>
        </w:r>
      </w:hyperlink>
      <w:r w:rsidRPr="001E34F0">
        <w:rPr>
          <w:rFonts w:eastAsia="Times New Roman"/>
          <w:color w:val="000000"/>
          <w:sz w:val="18"/>
          <w:szCs w:val="18"/>
        </w:rPr>
        <w:t xml:space="preserve">, </w:t>
      </w:r>
      <w:hyperlink r:id="rId803" w:tooltip="Nausea" w:history="1">
        <w:r w:rsidRPr="001E34F0">
          <w:rPr>
            <w:rFonts w:eastAsia="Times New Roman"/>
            <w:color w:val="000000"/>
            <w:sz w:val="18"/>
            <w:szCs w:val="18"/>
          </w:rPr>
          <w:t>nausea</w:t>
        </w:r>
      </w:hyperlink>
      <w:r w:rsidRPr="001E34F0">
        <w:rPr>
          <w:rFonts w:eastAsia="Times New Roman"/>
          <w:color w:val="000000"/>
          <w:sz w:val="18"/>
          <w:szCs w:val="18"/>
        </w:rPr>
        <w:t xml:space="preserve">, </w:t>
      </w:r>
      <w:hyperlink r:id="rId804" w:tooltip="Headaches" w:history="1">
        <w:r w:rsidRPr="001E34F0">
          <w:rPr>
            <w:rFonts w:eastAsia="Times New Roman"/>
            <w:color w:val="000000"/>
            <w:sz w:val="18"/>
            <w:szCs w:val="18"/>
          </w:rPr>
          <w:t>headaches</w:t>
        </w:r>
      </w:hyperlink>
      <w:r w:rsidRPr="001E34F0">
        <w:rPr>
          <w:rFonts w:eastAsia="Times New Roman"/>
          <w:color w:val="000000"/>
          <w:sz w:val="18"/>
          <w:szCs w:val="18"/>
        </w:rPr>
        <w:t xml:space="preserve">, and </w:t>
      </w:r>
      <w:hyperlink r:id="rId805" w:tooltip="Chest pains" w:history="1">
        <w:r w:rsidRPr="001E34F0">
          <w:rPr>
            <w:rFonts w:eastAsia="Times New Roman"/>
            <w:color w:val="000000"/>
            <w:sz w:val="18"/>
            <w:szCs w:val="18"/>
          </w:rPr>
          <w:t>chest pains</w:t>
        </w:r>
      </w:hyperlink>
      <w:r w:rsidRPr="001E34F0">
        <w:rPr>
          <w:rFonts w:eastAsia="Times New Roman"/>
          <w:color w:val="000000"/>
          <w:sz w:val="18"/>
          <w:szCs w:val="18"/>
        </w:rPr>
        <w:t>, not only from the first responders to the crisis, but residents living along the coast as well. LEAN's director reported that BP has threatened to fire their workers if they use respirators distributed by LEAN, though health and safety officials have not required their use, as they may exacerbate risks of heat exhaustion.</w:t>
      </w:r>
      <w:hyperlink r:id="rId806" w:anchor="cite_note-239" w:history="1">
        <w:r w:rsidRPr="001E34F0">
          <w:rPr>
            <w:rFonts w:eastAsia="Times New Roman"/>
            <w:color w:val="000000"/>
            <w:sz w:val="18"/>
            <w:szCs w:val="18"/>
            <w:vertAlign w:val="superscript"/>
          </w:rPr>
          <w:t>[240]</w:t>
        </w:r>
      </w:hyperlink>
      <w:hyperlink r:id="rId807" w:anchor="cite_note-240" w:history="1">
        <w:r w:rsidRPr="001E34F0">
          <w:rPr>
            <w:rFonts w:eastAsia="Times New Roman"/>
            <w:color w:val="000000"/>
            <w:sz w:val="18"/>
            <w:szCs w:val="18"/>
            <w:vertAlign w:val="superscript"/>
          </w:rPr>
          <w:t>[241]</w:t>
        </w:r>
      </w:hyperlink>
      <w:r w:rsidRPr="001E34F0">
        <w:rPr>
          <w:rFonts w:eastAsia="Times New Roman"/>
          <w:color w:val="000000"/>
          <w:sz w:val="18"/>
          <w:szCs w:val="18"/>
        </w:rPr>
        <w:t xml:space="preserve"> By June 21, 143 oil spill exposure-related cases had been reported to the </w:t>
      </w:r>
      <w:hyperlink r:id="rId808" w:tooltip="Louisiana Department of Health and Hospitals" w:history="1">
        <w:r w:rsidRPr="001E34F0">
          <w:rPr>
            <w:rFonts w:eastAsia="Times New Roman"/>
            <w:color w:val="000000"/>
            <w:sz w:val="18"/>
            <w:szCs w:val="18"/>
          </w:rPr>
          <w:t>Louisiana Department of Health and Hospitals</w:t>
        </w:r>
      </w:hyperlink>
      <w:r w:rsidRPr="001E34F0">
        <w:rPr>
          <w:rFonts w:eastAsia="Times New Roman"/>
          <w:color w:val="000000"/>
          <w:sz w:val="18"/>
          <w:szCs w:val="18"/>
        </w:rPr>
        <w:t xml:space="preserve"> (DHH) since the crisis began; 108 of those cases involved workers in the oil spill clean-up efforts, while thirty-five were reported by the general public.</w:t>
      </w:r>
      <w:hyperlink r:id="rId809" w:anchor="cite_note-241" w:history="1">
        <w:r w:rsidRPr="001E34F0">
          <w:rPr>
            <w:rFonts w:eastAsia="Times New Roman"/>
            <w:color w:val="000000"/>
            <w:sz w:val="18"/>
            <w:szCs w:val="18"/>
            <w:vertAlign w:val="superscript"/>
          </w:rPr>
          <w:t>[242]</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The </w:t>
      </w:r>
      <w:hyperlink r:id="rId810" w:tooltip="Institute of Medicine" w:history="1">
        <w:r w:rsidRPr="001E34F0">
          <w:rPr>
            <w:rFonts w:eastAsia="Times New Roman"/>
            <w:color w:val="000000"/>
            <w:sz w:val="18"/>
            <w:szCs w:val="18"/>
          </w:rPr>
          <w:t>Institute of Medicine</w:t>
        </w:r>
      </w:hyperlink>
      <w:r w:rsidRPr="001E34F0">
        <w:rPr>
          <w:rFonts w:eastAsia="Times New Roman"/>
          <w:color w:val="000000"/>
          <w:sz w:val="18"/>
          <w:szCs w:val="18"/>
        </w:rPr>
        <w:t xml:space="preserve"> of the </w:t>
      </w:r>
      <w:hyperlink r:id="rId811" w:tooltip="United States National Academies" w:history="1">
        <w:r w:rsidRPr="001E34F0">
          <w:rPr>
            <w:rFonts w:eastAsia="Times New Roman"/>
            <w:color w:val="000000"/>
            <w:sz w:val="18"/>
            <w:szCs w:val="18"/>
          </w:rPr>
          <w:t>U. S. National Academies</w:t>
        </w:r>
      </w:hyperlink>
      <w:r w:rsidRPr="001E34F0">
        <w:rPr>
          <w:rFonts w:eastAsia="Times New Roman"/>
          <w:color w:val="000000"/>
          <w:sz w:val="18"/>
          <w:szCs w:val="18"/>
        </w:rPr>
        <w:t xml:space="preserve"> held a workshop 22 and June 23 to assess known health effects of this and previous oil spills and to coordinate epidemiological monitoring and ongoing medical research. Louisiana state health </w:t>
      </w:r>
      <w:proofErr w:type="gramStart"/>
      <w:r w:rsidRPr="001E34F0">
        <w:rPr>
          <w:rFonts w:eastAsia="Times New Roman"/>
          <w:color w:val="000000"/>
          <w:sz w:val="18"/>
          <w:szCs w:val="18"/>
        </w:rPr>
        <w:t>officer</w:t>
      </w:r>
      <w:proofErr w:type="gramEnd"/>
      <w:r w:rsidRPr="001E34F0">
        <w:rPr>
          <w:rFonts w:eastAsia="Times New Roman"/>
          <w:color w:val="000000"/>
          <w:sz w:val="18"/>
          <w:szCs w:val="18"/>
        </w:rPr>
        <w:t xml:space="preserve"> Jimmy Guidry stated that need as: “This is more than a spill. This is ongoing leakage of a chemical, and adding chemicals to stop the chemicals. We're feeling like we're in a research lab."</w:t>
      </w:r>
      <w:hyperlink r:id="rId812" w:anchor="cite_note-242" w:history="1">
        <w:r w:rsidRPr="001E34F0">
          <w:rPr>
            <w:rFonts w:eastAsia="Times New Roman"/>
            <w:color w:val="000000"/>
            <w:sz w:val="18"/>
            <w:szCs w:val="18"/>
            <w:vertAlign w:val="superscript"/>
          </w:rPr>
          <w:t>[243]</w:t>
        </w:r>
      </w:hyperlink>
      <w:hyperlink r:id="rId813" w:anchor="cite_note-243" w:history="1">
        <w:r w:rsidRPr="001E34F0">
          <w:rPr>
            <w:rFonts w:eastAsia="Times New Roman"/>
            <w:color w:val="000000"/>
            <w:sz w:val="18"/>
            <w:szCs w:val="18"/>
            <w:vertAlign w:val="superscript"/>
          </w:rPr>
          <w:t>[244]</w:t>
        </w:r>
      </w:hyperlink>
      <w:r w:rsidRPr="001E34F0">
        <w:rPr>
          <w:rFonts w:eastAsia="Times New Roman"/>
          <w:color w:val="000000"/>
          <w:sz w:val="18"/>
          <w:szCs w:val="18"/>
        </w:rPr>
        <w:t xml:space="preserve"> On the second day of the meeting the suicide of William Allen Kruse, a charter boat captain working as a BP clean-up worker,</w:t>
      </w:r>
      <w:hyperlink r:id="rId814" w:anchor="cite_note-244" w:history="1">
        <w:r w:rsidRPr="001E34F0">
          <w:rPr>
            <w:rFonts w:eastAsia="Times New Roman"/>
            <w:color w:val="000000"/>
            <w:sz w:val="18"/>
            <w:szCs w:val="18"/>
            <w:vertAlign w:val="superscript"/>
          </w:rPr>
          <w:t>[245]</w:t>
        </w:r>
      </w:hyperlink>
      <w:r w:rsidRPr="001E34F0">
        <w:rPr>
          <w:rFonts w:eastAsia="Times New Roman"/>
          <w:color w:val="000000"/>
          <w:sz w:val="18"/>
          <w:szCs w:val="18"/>
        </w:rPr>
        <w:t xml:space="preserve"> intensified previous expert commentary on the current and likely long-term mental health effects of the ongoing crisis. David Abramson, director of research for Columbia's National Center for Disaster Preparedness, noted the increased risk of mental disorders and stress-related health problems.</w:t>
      </w:r>
      <w:hyperlink r:id="rId815" w:anchor="cite_note-245" w:history="1">
        <w:r w:rsidRPr="001E34F0">
          <w:rPr>
            <w:rFonts w:eastAsia="Times New Roman"/>
            <w:color w:val="000000"/>
            <w:sz w:val="18"/>
            <w:szCs w:val="18"/>
            <w:vertAlign w:val="superscript"/>
          </w:rPr>
          <w:t>[246</w:t>
        </w:r>
        <w:proofErr w:type="gramStart"/>
        <w:r w:rsidRPr="001E34F0">
          <w:rPr>
            <w:rFonts w:eastAsia="Times New Roman"/>
            <w:color w:val="000000"/>
            <w:sz w:val="18"/>
            <w:szCs w:val="18"/>
            <w:vertAlign w:val="superscript"/>
          </w:rPr>
          <w:t>]</w:t>
        </w:r>
        <w:proofErr w:type="gramEnd"/>
      </w:hyperlink>
      <w:hyperlink r:id="rId816" w:anchor="cite_note-246" w:history="1">
        <w:r w:rsidRPr="001E34F0">
          <w:rPr>
            <w:rFonts w:eastAsia="Times New Roman"/>
            <w:color w:val="000000"/>
            <w:sz w:val="18"/>
            <w:szCs w:val="18"/>
            <w:vertAlign w:val="superscript"/>
          </w:rPr>
          <w:t>[247]</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 xml:space="preserve">After the </w:t>
      </w:r>
      <w:r w:rsidRPr="001E34F0">
        <w:rPr>
          <w:rFonts w:eastAsia="Times New Roman"/>
          <w:i/>
          <w:iCs/>
          <w:color w:val="000000"/>
          <w:sz w:val="18"/>
          <w:szCs w:val="18"/>
        </w:rPr>
        <w:t>Deepwater Horizon</w:t>
      </w:r>
      <w:r w:rsidRPr="001E34F0">
        <w:rPr>
          <w:rFonts w:eastAsia="Times New Roman"/>
          <w:color w:val="000000"/>
          <w:sz w:val="18"/>
          <w:szCs w:val="18"/>
        </w:rPr>
        <w:t xml:space="preserve"> explosion a six-month offshore drilling (below 500 feet (150 m) of water) moratorium was enforced by the </w:t>
      </w:r>
      <w:hyperlink r:id="rId817" w:tooltip="United States Department of the Interior" w:history="1">
        <w:r w:rsidRPr="001E34F0">
          <w:rPr>
            <w:rFonts w:eastAsia="Times New Roman"/>
            <w:color w:val="000000"/>
            <w:sz w:val="18"/>
            <w:szCs w:val="18"/>
          </w:rPr>
          <w:t>United States Department of the Interior</w:t>
        </w:r>
      </w:hyperlink>
      <w:r w:rsidRPr="001E34F0">
        <w:rPr>
          <w:rFonts w:eastAsia="Times New Roman"/>
          <w:color w:val="000000"/>
          <w:sz w:val="18"/>
          <w:szCs w:val="18"/>
        </w:rPr>
        <w:t>.</w:t>
      </w:r>
      <w:hyperlink r:id="rId818" w:anchor="cite_note-upstream240610-247" w:history="1">
        <w:r w:rsidRPr="001E34F0">
          <w:rPr>
            <w:rFonts w:eastAsia="Times New Roman"/>
            <w:color w:val="000000"/>
            <w:sz w:val="18"/>
            <w:szCs w:val="18"/>
            <w:vertAlign w:val="superscript"/>
          </w:rPr>
          <w:t>[248]</w:t>
        </w:r>
      </w:hyperlink>
      <w:r w:rsidRPr="001E34F0">
        <w:rPr>
          <w:rFonts w:eastAsia="Times New Roman"/>
          <w:color w:val="000000"/>
          <w:sz w:val="18"/>
          <w:szCs w:val="18"/>
        </w:rPr>
        <w:t xml:space="preserve"> Secretary of the Interior </w:t>
      </w:r>
      <w:hyperlink r:id="rId819" w:tooltip="Ken Salazar" w:history="1">
        <w:r w:rsidRPr="001E34F0">
          <w:rPr>
            <w:rFonts w:eastAsia="Times New Roman"/>
            <w:color w:val="000000"/>
            <w:sz w:val="18"/>
            <w:szCs w:val="18"/>
          </w:rPr>
          <w:t>Ken Salazar</w:t>
        </w:r>
      </w:hyperlink>
      <w:r w:rsidRPr="001E34F0">
        <w:rPr>
          <w:rFonts w:eastAsia="Times New Roman"/>
          <w:color w:val="000000"/>
          <w:sz w:val="18"/>
          <w:szCs w:val="18"/>
        </w:rPr>
        <w:t xml:space="preserve"> ordered immediate inspections of all deep-water operations in the Gulf of Mexico. An Outer Continental Shelf safety review board within the Department of the Interior is to provide recommendations for conducting drilling activities in the Gulf.</w:t>
      </w:r>
      <w:hyperlink r:id="rId820" w:anchor="cite_note-CITEREFupstream2010a-136" w:history="1">
        <w:r w:rsidRPr="001E34F0">
          <w:rPr>
            <w:rFonts w:eastAsia="Times New Roman"/>
            <w:color w:val="000000"/>
            <w:sz w:val="18"/>
            <w:szCs w:val="18"/>
            <w:vertAlign w:val="superscript"/>
          </w:rPr>
          <w:t>[137]</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The</w:t>
      </w:r>
      <w:proofErr w:type="gramEnd"/>
      <w:r w:rsidRPr="001E34F0">
        <w:rPr>
          <w:rFonts w:eastAsia="Times New Roman"/>
          <w:color w:val="000000"/>
          <w:sz w:val="18"/>
          <w:szCs w:val="18"/>
        </w:rPr>
        <w:t xml:space="preserve"> moratorium suspended work on 33 rigs.</w:t>
      </w:r>
      <w:hyperlink r:id="rId821" w:anchor="cite_note-upstream240610-247" w:history="1">
        <w:r w:rsidRPr="001E34F0">
          <w:rPr>
            <w:rFonts w:eastAsia="Times New Roman"/>
            <w:color w:val="000000"/>
            <w:sz w:val="18"/>
            <w:szCs w:val="18"/>
            <w:vertAlign w:val="superscript"/>
          </w:rPr>
          <w:t>[248]</w:t>
        </w:r>
      </w:hyperlink>
      <w:r w:rsidRPr="001E34F0">
        <w:rPr>
          <w:rFonts w:eastAsia="Times New Roman"/>
          <w:color w:val="000000"/>
          <w:sz w:val="18"/>
          <w:szCs w:val="18"/>
        </w:rPr>
        <w:t xml:space="preserve"> </w:t>
      </w:r>
      <w:proofErr w:type="gramStart"/>
      <w:r w:rsidRPr="001E34F0">
        <w:rPr>
          <w:rFonts w:eastAsia="Times New Roman"/>
          <w:color w:val="000000"/>
          <w:sz w:val="18"/>
          <w:szCs w:val="18"/>
        </w:rPr>
        <w:t>It</w:t>
      </w:r>
      <w:proofErr w:type="gramEnd"/>
      <w:r w:rsidRPr="001E34F0">
        <w:rPr>
          <w:rFonts w:eastAsia="Times New Roman"/>
          <w:color w:val="000000"/>
          <w:sz w:val="18"/>
          <w:szCs w:val="18"/>
        </w:rPr>
        <w:t xml:space="preserve"> was challenged by several drilling and oil services companies. On June 22, a </w:t>
      </w:r>
      <w:hyperlink r:id="rId822" w:tooltip="United States federal judge" w:history="1">
        <w:r w:rsidRPr="001E34F0">
          <w:rPr>
            <w:rFonts w:eastAsia="Times New Roman"/>
            <w:color w:val="000000"/>
            <w:sz w:val="18"/>
            <w:szCs w:val="18"/>
          </w:rPr>
          <w:t>United States federal judge</w:t>
        </w:r>
      </w:hyperlink>
      <w:r w:rsidRPr="001E34F0">
        <w:rPr>
          <w:rFonts w:eastAsia="Times New Roman"/>
          <w:color w:val="000000"/>
          <w:sz w:val="18"/>
          <w:szCs w:val="18"/>
        </w:rPr>
        <w:t xml:space="preserve"> on the </w:t>
      </w:r>
      <w:hyperlink r:id="rId823" w:tooltip="United States District Court for the Eastern District of Louisiana" w:history="1">
        <w:r w:rsidRPr="001E34F0">
          <w:rPr>
            <w:rFonts w:eastAsia="Times New Roman"/>
            <w:color w:val="000000"/>
            <w:sz w:val="18"/>
            <w:szCs w:val="18"/>
          </w:rPr>
          <w:t>United States District Court for the Eastern District of Louisiana</w:t>
        </w:r>
      </w:hyperlink>
      <w:r w:rsidRPr="001E34F0">
        <w:rPr>
          <w:rFonts w:eastAsia="Times New Roman"/>
          <w:color w:val="000000"/>
          <w:sz w:val="18"/>
          <w:szCs w:val="18"/>
        </w:rPr>
        <w:t xml:space="preserve"> </w:t>
      </w:r>
      <w:hyperlink r:id="rId824" w:tooltip="Martin Leach-Cross Feldman" w:history="1">
        <w:r w:rsidRPr="001E34F0">
          <w:rPr>
            <w:rFonts w:eastAsia="Times New Roman"/>
            <w:color w:val="000000"/>
            <w:sz w:val="18"/>
            <w:szCs w:val="18"/>
          </w:rPr>
          <w:t>Martin Leach-Cross Feldman</w:t>
        </w:r>
      </w:hyperlink>
      <w:r w:rsidRPr="001E34F0">
        <w:rPr>
          <w:rFonts w:eastAsia="Times New Roman"/>
          <w:color w:val="000000"/>
          <w:sz w:val="18"/>
          <w:szCs w:val="18"/>
        </w:rPr>
        <w:t xml:space="preserve"> when ruling in the case </w:t>
      </w:r>
      <w:hyperlink r:id="rId825" w:tooltip="Hornbeck Offshore Services LLC v. Salazar" w:history="1">
        <w:r w:rsidRPr="001E34F0">
          <w:rPr>
            <w:rFonts w:eastAsia="Times New Roman"/>
            <w:color w:val="000000"/>
            <w:sz w:val="18"/>
            <w:szCs w:val="18"/>
          </w:rPr>
          <w:t>Hornbeck Offshore Services LLC v. Salazar</w:t>
        </w:r>
      </w:hyperlink>
      <w:r w:rsidRPr="001E34F0">
        <w:rPr>
          <w:rFonts w:eastAsia="Times New Roman"/>
          <w:color w:val="000000"/>
          <w:sz w:val="18"/>
          <w:szCs w:val="18"/>
        </w:rPr>
        <w:t>, lifted the moratorium finding it too broad, arbitrary and not adequately justified.</w:t>
      </w:r>
      <w:hyperlink r:id="rId826" w:anchor="cite_note-upstream240610-247" w:history="1">
        <w:r w:rsidRPr="001E34F0">
          <w:rPr>
            <w:rFonts w:eastAsia="Times New Roman"/>
            <w:color w:val="000000"/>
            <w:sz w:val="18"/>
            <w:szCs w:val="18"/>
            <w:vertAlign w:val="superscript"/>
          </w:rPr>
          <w:t>[248]</w:t>
        </w:r>
      </w:hyperlink>
      <w:r w:rsidRPr="001E34F0">
        <w:rPr>
          <w:rFonts w:eastAsia="Times New Roman"/>
          <w:color w:val="000000"/>
          <w:sz w:val="18"/>
          <w:szCs w:val="18"/>
        </w:rPr>
        <w:t xml:space="preserve"> The Department of Justice appealed to the </w:t>
      </w:r>
      <w:hyperlink r:id="rId827" w:tooltip="5th Circuit Court of Appeals" w:history="1">
        <w:r w:rsidRPr="001E34F0">
          <w:rPr>
            <w:rFonts w:eastAsia="Times New Roman"/>
            <w:color w:val="000000"/>
            <w:sz w:val="18"/>
            <w:szCs w:val="18"/>
          </w:rPr>
          <w:t>5th Circuit Court of Appeals</w:t>
        </w:r>
      </w:hyperlink>
      <w:r w:rsidRPr="001E34F0">
        <w:rPr>
          <w:rFonts w:eastAsia="Times New Roman"/>
          <w:color w:val="000000"/>
          <w:sz w:val="18"/>
          <w:szCs w:val="18"/>
        </w:rPr>
        <w:t>, which granted the request for an expedited hearing. A three judge panel is scheduled to hear oral arguments on July 8.</w:t>
      </w:r>
      <w:hyperlink r:id="rId828" w:anchor="cite_note-248" w:history="1">
        <w:r w:rsidRPr="001E34F0">
          <w:rPr>
            <w:rFonts w:eastAsia="Times New Roman"/>
            <w:color w:val="000000"/>
            <w:sz w:val="18"/>
            <w:szCs w:val="18"/>
            <w:vertAlign w:val="superscript"/>
          </w:rPr>
          <w:t>[249</w:t>
        </w:r>
        <w:proofErr w:type="gramStart"/>
        <w:r w:rsidRPr="001E34F0">
          <w:rPr>
            <w:rFonts w:eastAsia="Times New Roman"/>
            <w:color w:val="000000"/>
            <w:sz w:val="18"/>
            <w:szCs w:val="18"/>
            <w:vertAlign w:val="superscript"/>
          </w:rPr>
          <w:t>]</w:t>
        </w:r>
        <w:proofErr w:type="gramEnd"/>
      </w:hyperlink>
      <w:hyperlink r:id="rId829" w:anchor="cite_note-249" w:history="1">
        <w:r w:rsidRPr="001E34F0">
          <w:rPr>
            <w:rFonts w:eastAsia="Times New Roman"/>
            <w:color w:val="000000"/>
            <w:sz w:val="18"/>
            <w:szCs w:val="18"/>
            <w:vertAlign w:val="superscript"/>
          </w:rPr>
          <w:t>[250]</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t>On June 30, Salazar said that "he is working very hard to finalize a new offshore drilling moratorium".</w:t>
      </w:r>
      <w:hyperlink r:id="rId830" w:anchor="cite_note-upstream300610a-250" w:history="1">
        <w:r w:rsidRPr="001E34F0">
          <w:rPr>
            <w:rFonts w:eastAsia="Times New Roman"/>
            <w:color w:val="000000"/>
            <w:sz w:val="18"/>
            <w:szCs w:val="18"/>
            <w:vertAlign w:val="superscript"/>
          </w:rPr>
          <w:t>[251]</w:t>
        </w:r>
      </w:hyperlink>
      <w:r w:rsidRPr="001E34F0">
        <w:rPr>
          <w:rFonts w:eastAsia="Times New Roman"/>
          <w:color w:val="000000"/>
          <w:sz w:val="18"/>
          <w:szCs w:val="18"/>
        </w:rPr>
        <w:t xml:space="preserve"> </w:t>
      </w:r>
      <w:hyperlink r:id="rId831" w:tooltip="Michael Bromwich" w:history="1">
        <w:r w:rsidRPr="001E34F0">
          <w:rPr>
            <w:rFonts w:eastAsia="Times New Roman"/>
            <w:color w:val="000000"/>
            <w:sz w:val="18"/>
            <w:szCs w:val="18"/>
          </w:rPr>
          <w:t>Michael Bromwich</w:t>
        </w:r>
      </w:hyperlink>
      <w:r w:rsidRPr="001E34F0">
        <w:rPr>
          <w:rFonts w:eastAsia="Times New Roman"/>
          <w:color w:val="000000"/>
          <w:sz w:val="18"/>
          <w:szCs w:val="18"/>
        </w:rPr>
        <w:t xml:space="preserve">, the head of the newly created </w:t>
      </w:r>
      <w:hyperlink r:id="rId832" w:tooltip="Bureau of Ocean Energy Management, Regulation and Enforcement" w:history="1">
        <w:r w:rsidRPr="001E34F0">
          <w:rPr>
            <w:rFonts w:eastAsia="Times New Roman"/>
            <w:color w:val="000000"/>
            <w:sz w:val="18"/>
            <w:szCs w:val="18"/>
          </w:rPr>
          <w:t>Bureau of Ocean Energy Management, Regulation and Enforcement</w:t>
        </w:r>
      </w:hyperlink>
      <w:r w:rsidRPr="001E34F0">
        <w:rPr>
          <w:rFonts w:eastAsia="Times New Roman"/>
          <w:color w:val="000000"/>
          <w:sz w:val="18"/>
          <w:szCs w:val="18"/>
        </w:rPr>
        <w:t>, said that a record of "bad performance, deadly performance" by an oil company should be considered "a relevant factor" for the government when it decides if that company should be awarded future drilling leases.</w:t>
      </w:r>
      <w:hyperlink r:id="rId833" w:anchor="cite_note-upstream300610a-250" w:history="1">
        <w:r w:rsidRPr="001E34F0">
          <w:rPr>
            <w:rFonts w:eastAsia="Times New Roman"/>
            <w:color w:val="000000"/>
            <w:sz w:val="18"/>
            <w:szCs w:val="18"/>
            <w:vertAlign w:val="superscript"/>
          </w:rPr>
          <w:t>[251]</w:t>
        </w:r>
      </w:hyperlink>
      <w:r w:rsidRPr="001E34F0">
        <w:rPr>
          <w:rFonts w:eastAsia="Times New Roman"/>
          <w:color w:val="000000"/>
          <w:sz w:val="18"/>
          <w:szCs w:val="18"/>
        </w:rPr>
        <w:t xml:space="preserve"> Representative </w:t>
      </w:r>
      <w:hyperlink r:id="rId834" w:tooltip="George Miller (California politician)" w:history="1">
        <w:r w:rsidRPr="001E34F0">
          <w:rPr>
            <w:rFonts w:eastAsia="Times New Roman"/>
            <w:color w:val="000000"/>
            <w:sz w:val="18"/>
            <w:szCs w:val="18"/>
          </w:rPr>
          <w:t>George Miller</w:t>
        </w:r>
      </w:hyperlink>
      <w:r w:rsidRPr="001E34F0">
        <w:rPr>
          <w:rFonts w:eastAsia="Times New Roman"/>
          <w:color w:val="000000"/>
          <w:sz w:val="18"/>
          <w:szCs w:val="18"/>
        </w:rPr>
        <w:t xml:space="preserve"> plans to introduce to the energy reform bill under consideration in the </w:t>
      </w:r>
      <w:hyperlink r:id="rId835" w:tooltip="United States House of Representatives" w:history="1">
        <w:r w:rsidRPr="001E34F0">
          <w:rPr>
            <w:rFonts w:eastAsia="Times New Roman"/>
            <w:color w:val="000000"/>
            <w:sz w:val="18"/>
            <w:szCs w:val="18"/>
          </w:rPr>
          <w:t>United States House of Representatives</w:t>
        </w:r>
      </w:hyperlink>
      <w:r w:rsidRPr="001E34F0">
        <w:rPr>
          <w:rFonts w:eastAsia="Times New Roman"/>
          <w:color w:val="000000"/>
          <w:sz w:val="18"/>
          <w:szCs w:val="18"/>
        </w:rPr>
        <w:t xml:space="preserve"> that a company's safety record should factor into leasing decisions. By this amendment he wants to ban BP from leasing any additional offshore acreage for seven years because of "extensive record of serious worker safety and environmental violations".</w:t>
      </w:r>
      <w:hyperlink r:id="rId836" w:anchor="cite_note-upstream300610b-251" w:history="1">
        <w:r w:rsidRPr="001E34F0">
          <w:rPr>
            <w:rFonts w:eastAsia="Times New Roman"/>
            <w:color w:val="000000"/>
            <w:sz w:val="18"/>
            <w:szCs w:val="18"/>
            <w:vertAlign w:val="superscript"/>
          </w:rPr>
          <w:t>[252]</w:t>
        </w:r>
      </w:hyperlink>
    </w:p>
    <w:p w:rsidR="00774C85" w:rsidRPr="001E34F0" w:rsidRDefault="00774C85" w:rsidP="00774C85">
      <w:pPr>
        <w:spacing w:before="100" w:beforeAutospacing="1" w:after="100" w:afterAutospacing="1"/>
        <w:rPr>
          <w:rFonts w:eastAsia="Times New Roman"/>
          <w:color w:val="000000"/>
          <w:sz w:val="18"/>
          <w:szCs w:val="18"/>
        </w:rPr>
      </w:pPr>
      <w:r w:rsidRPr="001E34F0">
        <w:rPr>
          <w:rFonts w:eastAsia="Times New Roman"/>
          <w:color w:val="000000"/>
          <w:sz w:val="18"/>
          <w:szCs w:val="18"/>
        </w:rPr>
        <w:lastRenderedPageBreak/>
        <w:t xml:space="preserve">On April 28 the </w:t>
      </w:r>
      <w:hyperlink r:id="rId837" w:tooltip="National Energy Board (page does not exist)" w:history="1">
        <w:r w:rsidRPr="001E34F0">
          <w:rPr>
            <w:rFonts w:eastAsia="Times New Roman"/>
            <w:color w:val="000000"/>
            <w:sz w:val="18"/>
            <w:szCs w:val="18"/>
          </w:rPr>
          <w:t>National Energy Board</w:t>
        </w:r>
      </w:hyperlink>
      <w:r w:rsidRPr="001E34F0">
        <w:rPr>
          <w:rFonts w:eastAsia="Times New Roman"/>
          <w:color w:val="000000"/>
          <w:sz w:val="18"/>
          <w:szCs w:val="18"/>
        </w:rPr>
        <w:t xml:space="preserve"> of Canada, which regulates offshore drilling in the </w:t>
      </w:r>
      <w:hyperlink r:id="rId838" w:tooltip="Canadian Arctic" w:history="1">
        <w:r w:rsidRPr="001E34F0">
          <w:rPr>
            <w:rFonts w:eastAsia="Times New Roman"/>
            <w:color w:val="000000"/>
            <w:sz w:val="18"/>
            <w:szCs w:val="18"/>
          </w:rPr>
          <w:t>Canadian Arctic</w:t>
        </w:r>
      </w:hyperlink>
      <w:r w:rsidRPr="001E34F0">
        <w:rPr>
          <w:rFonts w:eastAsia="Times New Roman"/>
          <w:color w:val="000000"/>
          <w:sz w:val="18"/>
          <w:szCs w:val="18"/>
        </w:rPr>
        <w:t xml:space="preserve"> and along the </w:t>
      </w:r>
      <w:hyperlink r:id="rId839" w:tooltip="British Columbia Coast" w:history="1">
        <w:r w:rsidRPr="001E34F0">
          <w:rPr>
            <w:rFonts w:eastAsia="Times New Roman"/>
            <w:color w:val="000000"/>
            <w:sz w:val="18"/>
            <w:szCs w:val="18"/>
          </w:rPr>
          <w:t>British Columbia Coast</w:t>
        </w:r>
      </w:hyperlink>
      <w:r w:rsidRPr="001E34F0">
        <w:rPr>
          <w:rFonts w:eastAsia="Times New Roman"/>
          <w:color w:val="000000"/>
          <w:sz w:val="18"/>
          <w:szCs w:val="18"/>
        </w:rPr>
        <w:t>, issued a letter to oil companies asking them to explain their argument against safety rules which require same-season relief wells.</w:t>
      </w:r>
      <w:hyperlink r:id="rId840" w:anchor="cite_note-canadian_regulator_response-252" w:history="1">
        <w:r w:rsidRPr="001E34F0">
          <w:rPr>
            <w:rFonts w:eastAsia="Times New Roman"/>
            <w:color w:val="000000"/>
            <w:sz w:val="18"/>
            <w:szCs w:val="18"/>
            <w:vertAlign w:val="superscript"/>
          </w:rPr>
          <w:t>[253]</w:t>
        </w:r>
      </w:hyperlink>
      <w:r w:rsidRPr="001E34F0">
        <w:rPr>
          <w:rFonts w:eastAsia="Times New Roman"/>
          <w:color w:val="000000"/>
          <w:sz w:val="18"/>
          <w:szCs w:val="18"/>
        </w:rPr>
        <w:t xml:space="preserve"> Five days later, the Canadian </w:t>
      </w:r>
      <w:hyperlink r:id="rId841" w:tooltip="Minister of the Environment (Canada)" w:history="1">
        <w:r w:rsidRPr="001E34F0">
          <w:rPr>
            <w:rFonts w:eastAsia="Times New Roman"/>
            <w:color w:val="000000"/>
            <w:sz w:val="18"/>
            <w:szCs w:val="18"/>
          </w:rPr>
          <w:t>Minister of the Environment</w:t>
        </w:r>
      </w:hyperlink>
      <w:r w:rsidRPr="001E34F0">
        <w:rPr>
          <w:rFonts w:eastAsia="Times New Roman"/>
          <w:color w:val="000000"/>
          <w:sz w:val="18"/>
          <w:szCs w:val="18"/>
        </w:rPr>
        <w:t xml:space="preserve"> </w:t>
      </w:r>
      <w:hyperlink r:id="rId842" w:tooltip="Jim Prentice" w:history="1">
        <w:r w:rsidRPr="001E34F0">
          <w:rPr>
            <w:rFonts w:eastAsia="Times New Roman"/>
            <w:color w:val="000000"/>
            <w:sz w:val="18"/>
            <w:szCs w:val="18"/>
          </w:rPr>
          <w:t>Jim Prentice</w:t>
        </w:r>
      </w:hyperlink>
      <w:r w:rsidRPr="001E34F0">
        <w:rPr>
          <w:rFonts w:eastAsia="Times New Roman"/>
          <w:color w:val="000000"/>
          <w:sz w:val="18"/>
          <w:szCs w:val="18"/>
        </w:rPr>
        <w:t xml:space="preserve"> said the government would not approve </w:t>
      </w:r>
    </w:p>
    <w:p w:rsidR="00774C85" w:rsidRPr="001E34F0" w:rsidRDefault="0054102F" w:rsidP="00774C85">
      <w:pPr>
        <w:spacing w:before="100" w:beforeAutospacing="1" w:after="100" w:afterAutospacing="1"/>
        <w:rPr>
          <w:color w:val="000000"/>
          <w:sz w:val="18"/>
          <w:szCs w:val="18"/>
        </w:rPr>
      </w:pPr>
      <w:r w:rsidRPr="001E34F0">
        <w:rPr>
          <w:color w:val="000000"/>
          <w:sz w:val="18"/>
          <w:szCs w:val="18"/>
        </w:rPr>
        <w:pict>
          <v:rect id="_x0000_i1083" style="width:0;height:1.5pt" o:hralign="center" o:hrstd="t" o:hr="t" fillcolor="#aca899" stroked="f"/>
        </w:pict>
      </w:r>
    </w:p>
    <w:p w:rsidR="001A6DF8" w:rsidRPr="001E34F0" w:rsidRDefault="001A6DF8" w:rsidP="001A6DF8">
      <w:pPr>
        <w:jc w:val="center"/>
        <w:rPr>
          <w:b/>
          <w:bCs/>
          <w:sz w:val="18"/>
          <w:szCs w:val="18"/>
        </w:rPr>
      </w:pPr>
      <w:r w:rsidRPr="001E34F0">
        <w:rPr>
          <w:b/>
          <w:bCs/>
          <w:sz w:val="18"/>
          <w:szCs w:val="18"/>
        </w:rPr>
        <w:t xml:space="preserve">GLOBAL IMMIGRATION </w:t>
      </w:r>
    </w:p>
    <w:p w:rsidR="001A6DF8" w:rsidRPr="001E34F0" w:rsidRDefault="001A6DF8" w:rsidP="001A6DF8">
      <w:pPr>
        <w:jc w:val="center"/>
        <w:rPr>
          <w:bCs/>
          <w:sz w:val="18"/>
          <w:szCs w:val="18"/>
        </w:rPr>
      </w:pPr>
    </w:p>
    <w:p w:rsidR="001A6DF8" w:rsidRPr="001E34F0" w:rsidRDefault="001A6DF8" w:rsidP="001A6DF8">
      <w:pPr>
        <w:rPr>
          <w:sz w:val="18"/>
          <w:szCs w:val="18"/>
        </w:rPr>
      </w:pPr>
      <w:r w:rsidRPr="001E34F0">
        <w:rPr>
          <w:bCs/>
          <w:sz w:val="18"/>
          <w:szCs w:val="18"/>
        </w:rPr>
        <w:t>Immigrant labor (10M strong) is the largest international industry in the Southwest USA</w:t>
      </w:r>
    </w:p>
    <w:p w:rsidR="001A6DF8" w:rsidRPr="001E34F0" w:rsidRDefault="001A6DF8" w:rsidP="001A6DF8">
      <w:pPr>
        <w:rPr>
          <w:bCs/>
          <w:sz w:val="18"/>
          <w:szCs w:val="18"/>
        </w:rPr>
      </w:pPr>
      <w:r w:rsidRPr="001E34F0">
        <w:rPr>
          <w:bCs/>
          <w:sz w:val="18"/>
          <w:szCs w:val="18"/>
        </w:rPr>
        <w:tab/>
      </w:r>
    </w:p>
    <w:p w:rsidR="001A6DF8" w:rsidRPr="001E34F0" w:rsidRDefault="001A6DF8" w:rsidP="001A6DF8">
      <w:pPr>
        <w:rPr>
          <w:b/>
          <w:bCs/>
          <w:sz w:val="18"/>
          <w:szCs w:val="18"/>
        </w:rPr>
      </w:pPr>
      <w:r w:rsidRPr="001E34F0">
        <w:rPr>
          <w:b/>
          <w:bCs/>
          <w:sz w:val="18"/>
          <w:szCs w:val="18"/>
        </w:rPr>
        <w:t>THE IMPACT OF ILLEGAL IMMIGRATION ON THE U.S. ECONOMY</w:t>
      </w:r>
    </w:p>
    <w:p w:rsidR="001A6DF8" w:rsidRPr="001E34F0" w:rsidRDefault="001A6DF8" w:rsidP="001A6DF8">
      <w:pPr>
        <w:numPr>
          <w:ilvl w:val="0"/>
          <w:numId w:val="6"/>
        </w:numPr>
        <w:rPr>
          <w:sz w:val="18"/>
          <w:szCs w:val="18"/>
        </w:rPr>
      </w:pPr>
      <w:r w:rsidRPr="001E34F0">
        <w:rPr>
          <w:bCs/>
          <w:sz w:val="18"/>
          <w:szCs w:val="18"/>
        </w:rPr>
        <w:t xml:space="preserve">$1.8 trillion: annual spending, U.S. </w:t>
      </w:r>
    </w:p>
    <w:p w:rsidR="001A6DF8" w:rsidRPr="001E34F0" w:rsidRDefault="001A6DF8" w:rsidP="001A6DF8">
      <w:pPr>
        <w:numPr>
          <w:ilvl w:val="0"/>
          <w:numId w:val="6"/>
        </w:numPr>
        <w:rPr>
          <w:sz w:val="18"/>
          <w:szCs w:val="18"/>
        </w:rPr>
      </w:pPr>
      <w:r w:rsidRPr="001E34F0">
        <w:rPr>
          <w:bCs/>
          <w:sz w:val="18"/>
          <w:szCs w:val="18"/>
        </w:rPr>
        <w:t xml:space="preserve">$220.7 billion: annual spending, Texas </w:t>
      </w:r>
    </w:p>
    <w:p w:rsidR="001A6DF8" w:rsidRPr="001E34F0" w:rsidRDefault="001A6DF8" w:rsidP="001A6DF8">
      <w:pPr>
        <w:numPr>
          <w:ilvl w:val="0"/>
          <w:numId w:val="6"/>
        </w:numPr>
        <w:rPr>
          <w:sz w:val="18"/>
          <w:szCs w:val="18"/>
        </w:rPr>
      </w:pPr>
      <w:r w:rsidRPr="001E34F0">
        <w:rPr>
          <w:bCs/>
          <w:sz w:val="18"/>
          <w:szCs w:val="18"/>
        </w:rPr>
        <w:t xml:space="preserve">$652 billion: annual contribution to U.S. GDP </w:t>
      </w:r>
    </w:p>
    <w:p w:rsidR="001A6DF8" w:rsidRPr="001E34F0" w:rsidRDefault="001A6DF8" w:rsidP="001A6DF8">
      <w:pPr>
        <w:numPr>
          <w:ilvl w:val="0"/>
          <w:numId w:val="6"/>
        </w:numPr>
        <w:rPr>
          <w:sz w:val="18"/>
          <w:szCs w:val="18"/>
        </w:rPr>
      </w:pPr>
      <w:r w:rsidRPr="001E34F0">
        <w:rPr>
          <w:bCs/>
          <w:sz w:val="18"/>
          <w:szCs w:val="18"/>
        </w:rPr>
        <w:t xml:space="preserve">$27 billion or more: the costs of education, health care and incarceration in six states, including Texas </w:t>
      </w:r>
    </w:p>
    <w:p w:rsidR="001A6DF8" w:rsidRPr="001E34F0" w:rsidRDefault="001A6DF8" w:rsidP="001A6DF8">
      <w:pPr>
        <w:rPr>
          <w:sz w:val="18"/>
          <w:szCs w:val="18"/>
        </w:rPr>
      </w:pPr>
    </w:p>
    <w:p w:rsidR="001A6DF8" w:rsidRPr="001E34F0" w:rsidRDefault="001A6DF8" w:rsidP="001A6DF8">
      <w:pPr>
        <w:rPr>
          <w:b/>
          <w:bCs/>
          <w:sz w:val="18"/>
          <w:szCs w:val="18"/>
        </w:rPr>
      </w:pPr>
      <w:r w:rsidRPr="001E34F0">
        <w:rPr>
          <w:b/>
          <w:bCs/>
          <w:sz w:val="18"/>
          <w:szCs w:val="18"/>
        </w:rPr>
        <w:t>ILLEGAL IMMIGRANTS IN THE USA</w:t>
      </w:r>
    </w:p>
    <w:p w:rsidR="001A6DF8" w:rsidRPr="001E34F0" w:rsidRDefault="001A6DF8" w:rsidP="001A6DF8">
      <w:pPr>
        <w:numPr>
          <w:ilvl w:val="0"/>
          <w:numId w:val="7"/>
        </w:numPr>
        <w:rPr>
          <w:sz w:val="18"/>
          <w:szCs w:val="18"/>
        </w:rPr>
      </w:pPr>
      <w:r w:rsidRPr="001E34F0">
        <w:rPr>
          <w:bCs/>
          <w:sz w:val="18"/>
          <w:szCs w:val="18"/>
        </w:rPr>
        <w:t>Estimated 9.3M illegal aliens in 2002; 50% Mexican and 23% other Latin American; 23% in California, 12% in Texas (approx. 1.1M), 10% in Florida</w:t>
      </w:r>
    </w:p>
    <w:p w:rsidR="001A6DF8" w:rsidRPr="001E34F0" w:rsidRDefault="001A6DF8" w:rsidP="001A6DF8">
      <w:pPr>
        <w:numPr>
          <w:ilvl w:val="0"/>
          <w:numId w:val="7"/>
        </w:numPr>
        <w:rPr>
          <w:sz w:val="18"/>
          <w:szCs w:val="18"/>
        </w:rPr>
      </w:pPr>
      <w:r w:rsidRPr="001E34F0">
        <w:rPr>
          <w:bCs/>
          <w:sz w:val="18"/>
          <w:szCs w:val="18"/>
        </w:rPr>
        <w:t>6M of the 9.3M are believed to be employed, making up 5% of the total U.S. labor force.</w:t>
      </w:r>
    </w:p>
    <w:p w:rsidR="001A6DF8" w:rsidRPr="001E34F0" w:rsidRDefault="001A6DF8" w:rsidP="001A6DF8">
      <w:pPr>
        <w:numPr>
          <w:ilvl w:val="0"/>
          <w:numId w:val="7"/>
        </w:numPr>
        <w:rPr>
          <w:sz w:val="18"/>
          <w:szCs w:val="18"/>
        </w:rPr>
      </w:pPr>
      <w:r w:rsidRPr="001E34F0">
        <w:rPr>
          <w:bCs/>
          <w:sz w:val="18"/>
          <w:szCs w:val="18"/>
        </w:rPr>
        <w:t>Growth of the illegal alien population in America:  13M in 1994; 16M in 1997; 17.4M in 2000; 19.7M in 2003</w:t>
      </w:r>
    </w:p>
    <w:p w:rsidR="001A6DF8" w:rsidRPr="001E34F0" w:rsidRDefault="001A6DF8" w:rsidP="001A6DF8">
      <w:pPr>
        <w:numPr>
          <w:ilvl w:val="0"/>
          <w:numId w:val="7"/>
        </w:numPr>
        <w:rPr>
          <w:sz w:val="18"/>
          <w:szCs w:val="18"/>
        </w:rPr>
      </w:pPr>
      <w:r w:rsidRPr="001E34F0">
        <w:rPr>
          <w:bCs/>
          <w:sz w:val="18"/>
          <w:szCs w:val="18"/>
        </w:rPr>
        <w:t>Median weekly earnings of full-time illegal immigrants in America:  $489 versus $643 for legal Americans</w:t>
      </w:r>
    </w:p>
    <w:p w:rsidR="001A6DF8" w:rsidRPr="001E34F0" w:rsidRDefault="001A6DF8" w:rsidP="001A6DF8">
      <w:pPr>
        <w:numPr>
          <w:ilvl w:val="0"/>
          <w:numId w:val="7"/>
        </w:numPr>
        <w:rPr>
          <w:sz w:val="18"/>
          <w:szCs w:val="18"/>
        </w:rPr>
      </w:pPr>
      <w:r w:rsidRPr="001E34F0">
        <w:rPr>
          <w:bCs/>
          <w:sz w:val="18"/>
          <w:szCs w:val="18"/>
        </w:rPr>
        <w:t xml:space="preserve">5. Twenty thousand new H-1B visas were approved by Congress in 2004 to bring in skilled specialty immigrant workers </w:t>
      </w:r>
      <w:r w:rsidRPr="001E34F0">
        <w:rPr>
          <w:sz w:val="18"/>
          <w:szCs w:val="18"/>
        </w:rPr>
        <w:t xml:space="preserve"> </w:t>
      </w:r>
      <w:r w:rsidRPr="001E34F0">
        <w:rPr>
          <w:bCs/>
          <w:sz w:val="18"/>
          <w:szCs w:val="18"/>
        </w:rPr>
        <w:t>(computer programmers, nurses) to the American economy</w:t>
      </w:r>
      <w:r w:rsidRPr="001E34F0">
        <w:rPr>
          <w:sz w:val="18"/>
          <w:szCs w:val="18"/>
        </w:rPr>
        <w:t xml:space="preserve"> </w:t>
      </w:r>
    </w:p>
    <w:p w:rsidR="001A6DF8" w:rsidRPr="001E34F0" w:rsidRDefault="001A6DF8" w:rsidP="001A6DF8">
      <w:pPr>
        <w:numPr>
          <w:ilvl w:val="0"/>
          <w:numId w:val="7"/>
        </w:numPr>
        <w:rPr>
          <w:sz w:val="18"/>
          <w:szCs w:val="18"/>
        </w:rPr>
      </w:pPr>
      <w:r w:rsidRPr="001E34F0">
        <w:rPr>
          <w:bCs/>
          <w:sz w:val="18"/>
          <w:szCs w:val="18"/>
        </w:rPr>
        <w:t>6. 75% of day laborers in the U.S. (including 2/3 of all workers in construction &amp; agriculture) are illegal.</w:t>
      </w:r>
    </w:p>
    <w:p w:rsidR="001A6DF8" w:rsidRPr="001E34F0" w:rsidRDefault="001A6DF8" w:rsidP="001A6DF8">
      <w:pPr>
        <w:numPr>
          <w:ilvl w:val="0"/>
          <w:numId w:val="7"/>
        </w:numPr>
        <w:rPr>
          <w:sz w:val="18"/>
          <w:szCs w:val="18"/>
        </w:rPr>
      </w:pPr>
      <w:r w:rsidRPr="001E34F0">
        <w:rPr>
          <w:bCs/>
          <w:sz w:val="18"/>
          <w:szCs w:val="18"/>
        </w:rPr>
        <w:t>7. 2/3 of the 20M foreign-born workers in the Texas workforce are non-citizens.</w:t>
      </w:r>
    </w:p>
    <w:p w:rsidR="001A6DF8" w:rsidRPr="001E34F0" w:rsidRDefault="001A6DF8" w:rsidP="001A6DF8">
      <w:pPr>
        <w:ind w:left="360"/>
        <w:rPr>
          <w:bCs/>
          <w:sz w:val="18"/>
          <w:szCs w:val="18"/>
        </w:rPr>
      </w:pPr>
    </w:p>
    <w:p w:rsidR="001A6DF8" w:rsidRPr="001E34F0" w:rsidRDefault="001A6DF8" w:rsidP="001A6DF8">
      <w:pPr>
        <w:ind w:left="360"/>
        <w:rPr>
          <w:b/>
          <w:sz w:val="18"/>
          <w:szCs w:val="18"/>
        </w:rPr>
      </w:pPr>
      <w:r w:rsidRPr="001E34F0">
        <w:rPr>
          <w:b/>
          <w:bCs/>
          <w:sz w:val="18"/>
          <w:szCs w:val="18"/>
        </w:rPr>
        <w:t>RECENT GLOBAL LABOR TRENDS</w:t>
      </w:r>
    </w:p>
    <w:p w:rsidR="001A6DF8" w:rsidRPr="001E34F0" w:rsidRDefault="001A6DF8" w:rsidP="001A6DF8">
      <w:pPr>
        <w:ind w:left="720"/>
        <w:rPr>
          <w:sz w:val="18"/>
          <w:szCs w:val="18"/>
        </w:rPr>
      </w:pPr>
      <w:r w:rsidRPr="001E34F0">
        <w:rPr>
          <w:bCs/>
          <w:sz w:val="18"/>
          <w:szCs w:val="18"/>
        </w:rPr>
        <w:t xml:space="preserve">1. The overall % of immigrants in the European &amp; American workforces is rising.  Immigrants comprise approx. 15% of the American workforce today. </w:t>
      </w:r>
    </w:p>
    <w:p w:rsidR="001A6DF8" w:rsidRPr="001E34F0" w:rsidRDefault="001A6DF8" w:rsidP="001A6DF8">
      <w:pPr>
        <w:ind w:left="720"/>
        <w:rPr>
          <w:sz w:val="18"/>
          <w:szCs w:val="18"/>
        </w:rPr>
      </w:pPr>
      <w:r w:rsidRPr="001E34F0">
        <w:rPr>
          <w:bCs/>
          <w:sz w:val="18"/>
          <w:szCs w:val="18"/>
        </w:rPr>
        <w:t xml:space="preserve">2. China &amp; developing nations have doubled the amount of manufacturing they do for Western nations since the early 1990s. </w:t>
      </w:r>
    </w:p>
    <w:p w:rsidR="001A6DF8" w:rsidRPr="001E34F0" w:rsidRDefault="001A6DF8" w:rsidP="001A6DF8">
      <w:pPr>
        <w:ind w:left="720"/>
        <w:rPr>
          <w:sz w:val="18"/>
          <w:szCs w:val="18"/>
        </w:rPr>
      </w:pPr>
      <w:r w:rsidRPr="001E34F0">
        <w:rPr>
          <w:bCs/>
          <w:sz w:val="18"/>
          <w:szCs w:val="18"/>
        </w:rPr>
        <w:t xml:space="preserve">3. The IMF estimates that the global labor supply has increased 4-fold since 1980. </w:t>
      </w:r>
    </w:p>
    <w:p w:rsidR="001A6DF8" w:rsidRPr="001E34F0" w:rsidRDefault="001A6DF8" w:rsidP="001A6DF8">
      <w:pPr>
        <w:ind w:left="720"/>
        <w:rPr>
          <w:sz w:val="18"/>
          <w:szCs w:val="18"/>
        </w:rPr>
      </w:pPr>
      <w:r w:rsidRPr="001E34F0">
        <w:rPr>
          <w:bCs/>
          <w:sz w:val="18"/>
          <w:szCs w:val="18"/>
        </w:rPr>
        <w:t xml:space="preserve">4. In a recent study of 18 nations, the average real pay of workers has increased 0.24%, raising questions about how much workers have benefited from the world’s recent growth. </w:t>
      </w:r>
    </w:p>
    <w:p w:rsidR="001A6DF8" w:rsidRPr="001E34F0" w:rsidRDefault="001A6DF8" w:rsidP="001A6DF8">
      <w:pPr>
        <w:ind w:left="720"/>
        <w:rPr>
          <w:sz w:val="18"/>
          <w:szCs w:val="18"/>
        </w:rPr>
      </w:pPr>
    </w:p>
    <w:p w:rsidR="001A6DF8" w:rsidRPr="001E34F0" w:rsidRDefault="001A6DF8" w:rsidP="001A6DF8">
      <w:pPr>
        <w:ind w:left="720"/>
        <w:rPr>
          <w:sz w:val="18"/>
          <w:szCs w:val="18"/>
        </w:rPr>
      </w:pPr>
      <w:r w:rsidRPr="001E34F0">
        <w:rPr>
          <w:b/>
          <w:bCs/>
          <w:sz w:val="18"/>
          <w:szCs w:val="18"/>
        </w:rPr>
        <w:t>ESTIMATED % OF IMMIGRANT EMPLOYMENT IN U.S. INDUSTRIES</w:t>
      </w:r>
    </w:p>
    <w:p w:rsidR="001A6DF8" w:rsidRPr="001E34F0" w:rsidRDefault="001A6DF8" w:rsidP="001A6DF8">
      <w:pPr>
        <w:ind w:left="720"/>
        <w:rPr>
          <w:sz w:val="18"/>
          <w:szCs w:val="18"/>
        </w:rPr>
      </w:pPr>
      <w:r w:rsidRPr="001E34F0">
        <w:rPr>
          <w:bCs/>
          <w:sz w:val="18"/>
          <w:szCs w:val="18"/>
        </w:rPr>
        <w:t>Agriculture: 61%</w:t>
      </w:r>
    </w:p>
    <w:p w:rsidR="001A6DF8" w:rsidRPr="001E34F0" w:rsidRDefault="001A6DF8" w:rsidP="001A6DF8">
      <w:pPr>
        <w:ind w:left="720"/>
        <w:rPr>
          <w:sz w:val="18"/>
          <w:szCs w:val="18"/>
        </w:rPr>
      </w:pPr>
      <w:r w:rsidRPr="001E34F0">
        <w:rPr>
          <w:bCs/>
          <w:sz w:val="18"/>
          <w:szCs w:val="18"/>
        </w:rPr>
        <w:t xml:space="preserve">Domestic housekeeping: 36% </w:t>
      </w:r>
      <w:r w:rsidRPr="001E34F0">
        <w:rPr>
          <w:bCs/>
          <w:sz w:val="18"/>
          <w:szCs w:val="18"/>
        </w:rPr>
        <w:tab/>
      </w:r>
      <w:r w:rsidRPr="001E34F0">
        <w:rPr>
          <w:bCs/>
          <w:sz w:val="18"/>
          <w:szCs w:val="18"/>
        </w:rPr>
        <w:tab/>
      </w:r>
      <w:r w:rsidRPr="001E34F0">
        <w:rPr>
          <w:bCs/>
          <w:sz w:val="18"/>
          <w:szCs w:val="18"/>
        </w:rPr>
        <w:tab/>
      </w:r>
    </w:p>
    <w:p w:rsidR="001A6DF8" w:rsidRPr="001E34F0" w:rsidRDefault="001A6DF8" w:rsidP="001A6DF8">
      <w:pPr>
        <w:ind w:left="720"/>
        <w:rPr>
          <w:sz w:val="18"/>
          <w:szCs w:val="18"/>
        </w:rPr>
      </w:pPr>
      <w:r w:rsidRPr="001E34F0">
        <w:rPr>
          <w:bCs/>
          <w:sz w:val="18"/>
          <w:szCs w:val="18"/>
        </w:rPr>
        <w:t>Drywall installers: 27%</w:t>
      </w:r>
    </w:p>
    <w:p w:rsidR="001A6DF8" w:rsidRPr="001E34F0" w:rsidRDefault="001A6DF8" w:rsidP="001A6DF8">
      <w:pPr>
        <w:ind w:left="720"/>
        <w:rPr>
          <w:sz w:val="18"/>
          <w:szCs w:val="18"/>
        </w:rPr>
      </w:pPr>
      <w:r w:rsidRPr="001E34F0">
        <w:rPr>
          <w:bCs/>
          <w:sz w:val="18"/>
          <w:szCs w:val="18"/>
        </w:rPr>
        <w:t>Landscaping: 26%</w:t>
      </w:r>
    </w:p>
    <w:p w:rsidR="001A6DF8" w:rsidRPr="001E34F0" w:rsidRDefault="001A6DF8" w:rsidP="001A6DF8">
      <w:pPr>
        <w:ind w:left="720"/>
        <w:rPr>
          <w:sz w:val="18"/>
          <w:szCs w:val="18"/>
        </w:rPr>
      </w:pPr>
      <w:r w:rsidRPr="001E34F0">
        <w:rPr>
          <w:bCs/>
          <w:sz w:val="18"/>
          <w:szCs w:val="18"/>
        </w:rPr>
        <w:t>Maintenance: 26%</w:t>
      </w:r>
    </w:p>
    <w:p w:rsidR="001A6DF8" w:rsidRPr="001E34F0" w:rsidRDefault="001A6DF8" w:rsidP="001A6DF8">
      <w:pPr>
        <w:ind w:left="720"/>
        <w:rPr>
          <w:sz w:val="18"/>
          <w:szCs w:val="18"/>
        </w:rPr>
      </w:pPr>
      <w:r w:rsidRPr="001E34F0">
        <w:rPr>
          <w:bCs/>
          <w:sz w:val="18"/>
          <w:szCs w:val="18"/>
        </w:rPr>
        <w:t>Meat handlers: 25%</w:t>
      </w:r>
    </w:p>
    <w:p w:rsidR="001A6DF8" w:rsidRPr="001E34F0" w:rsidRDefault="001A6DF8" w:rsidP="001A6DF8">
      <w:pPr>
        <w:ind w:left="720"/>
        <w:rPr>
          <w:sz w:val="18"/>
          <w:szCs w:val="18"/>
        </w:rPr>
      </w:pPr>
      <w:r w:rsidRPr="001E34F0">
        <w:rPr>
          <w:bCs/>
          <w:sz w:val="18"/>
          <w:szCs w:val="18"/>
        </w:rPr>
        <w:t>Hand packers: 22%</w:t>
      </w:r>
    </w:p>
    <w:p w:rsidR="001A6DF8" w:rsidRPr="001E34F0" w:rsidRDefault="001A6DF8" w:rsidP="001A6DF8">
      <w:pPr>
        <w:ind w:left="720"/>
        <w:rPr>
          <w:sz w:val="18"/>
          <w:szCs w:val="18"/>
        </w:rPr>
      </w:pPr>
      <w:r w:rsidRPr="001E34F0">
        <w:rPr>
          <w:bCs/>
          <w:sz w:val="18"/>
          <w:szCs w:val="18"/>
        </w:rPr>
        <w:t>Cement finishers: 22%</w:t>
      </w:r>
    </w:p>
    <w:p w:rsidR="001A6DF8" w:rsidRPr="001E34F0" w:rsidRDefault="001A6DF8" w:rsidP="001A6DF8">
      <w:pPr>
        <w:ind w:left="720"/>
        <w:rPr>
          <w:sz w:val="18"/>
          <w:szCs w:val="18"/>
        </w:rPr>
      </w:pPr>
      <w:r w:rsidRPr="001E34F0">
        <w:rPr>
          <w:bCs/>
          <w:sz w:val="18"/>
          <w:szCs w:val="18"/>
        </w:rPr>
        <w:t>Roofers: 21%</w:t>
      </w:r>
    </w:p>
    <w:p w:rsidR="001A6DF8" w:rsidRPr="001E34F0" w:rsidRDefault="001A6DF8" w:rsidP="001A6DF8">
      <w:pPr>
        <w:ind w:left="720"/>
        <w:rPr>
          <w:sz w:val="18"/>
          <w:szCs w:val="18"/>
        </w:rPr>
      </w:pPr>
      <w:r w:rsidRPr="001E34F0">
        <w:rPr>
          <w:bCs/>
          <w:sz w:val="18"/>
          <w:szCs w:val="18"/>
        </w:rPr>
        <w:t>Animal slaughter: 20%</w:t>
      </w:r>
    </w:p>
    <w:p w:rsidR="001A6DF8" w:rsidRPr="001E34F0" w:rsidRDefault="001A6DF8" w:rsidP="001A6DF8">
      <w:pPr>
        <w:ind w:left="720"/>
        <w:rPr>
          <w:sz w:val="18"/>
          <w:szCs w:val="18"/>
        </w:rPr>
      </w:pPr>
      <w:r w:rsidRPr="001E34F0">
        <w:rPr>
          <w:bCs/>
          <w:sz w:val="18"/>
          <w:szCs w:val="18"/>
        </w:rPr>
        <w:t>Cleaning: 19%</w:t>
      </w:r>
    </w:p>
    <w:p w:rsidR="001A6DF8" w:rsidRPr="001E34F0" w:rsidRDefault="001A6DF8" w:rsidP="001A6DF8">
      <w:pPr>
        <w:ind w:left="720"/>
        <w:rPr>
          <w:sz w:val="18"/>
          <w:szCs w:val="18"/>
        </w:rPr>
      </w:pPr>
      <w:r w:rsidRPr="001E34F0">
        <w:rPr>
          <w:bCs/>
          <w:sz w:val="18"/>
          <w:szCs w:val="18"/>
        </w:rPr>
        <w:t>Laundry: 17%</w:t>
      </w:r>
    </w:p>
    <w:p w:rsidR="001A6DF8" w:rsidRPr="001E34F0" w:rsidRDefault="001A6DF8" w:rsidP="001A6DF8">
      <w:pPr>
        <w:ind w:left="720"/>
        <w:rPr>
          <w:sz w:val="18"/>
          <w:szCs w:val="18"/>
        </w:rPr>
      </w:pPr>
      <w:r w:rsidRPr="001E34F0">
        <w:rPr>
          <w:bCs/>
          <w:sz w:val="18"/>
          <w:szCs w:val="18"/>
        </w:rPr>
        <w:t>Apparel: 16%</w:t>
      </w:r>
    </w:p>
    <w:p w:rsidR="001A6DF8" w:rsidRPr="001E34F0" w:rsidRDefault="001A6DF8" w:rsidP="001A6DF8">
      <w:pPr>
        <w:ind w:left="720"/>
        <w:rPr>
          <w:sz w:val="18"/>
          <w:szCs w:val="18"/>
        </w:rPr>
      </w:pPr>
      <w:r w:rsidRPr="001E34F0">
        <w:rPr>
          <w:bCs/>
          <w:sz w:val="18"/>
          <w:szCs w:val="18"/>
        </w:rPr>
        <w:t>Hospitality: 14%</w:t>
      </w:r>
    </w:p>
    <w:p w:rsidR="00BA5F11" w:rsidRPr="001E34F0" w:rsidRDefault="001A6DF8" w:rsidP="00BA5F11">
      <w:pPr>
        <w:ind w:left="720"/>
        <w:rPr>
          <w:sz w:val="18"/>
          <w:szCs w:val="18"/>
        </w:rPr>
      </w:pPr>
      <w:r w:rsidRPr="001E34F0">
        <w:rPr>
          <w:bCs/>
          <w:sz w:val="18"/>
          <w:szCs w:val="18"/>
        </w:rPr>
        <w:t>Restaurants: 11%</w:t>
      </w:r>
    </w:p>
    <w:p w:rsidR="001A6DF8" w:rsidRPr="001E34F0" w:rsidRDefault="001A6DF8" w:rsidP="00E85301">
      <w:pPr>
        <w:ind w:left="720"/>
        <w:rPr>
          <w:bCs/>
          <w:sz w:val="18"/>
          <w:szCs w:val="18"/>
        </w:rPr>
      </w:pPr>
      <w:r w:rsidRPr="001E34F0">
        <w:rPr>
          <w:b/>
          <w:bCs/>
          <w:sz w:val="18"/>
          <w:szCs w:val="18"/>
        </w:rPr>
        <w:t xml:space="preserve">LATIN AMERICA </w:t>
      </w:r>
    </w:p>
    <w:p w:rsidR="001A6DF8" w:rsidRPr="001E34F0" w:rsidRDefault="001A6DF8" w:rsidP="001A6DF8">
      <w:pPr>
        <w:ind w:left="720"/>
        <w:jc w:val="center"/>
        <w:rPr>
          <w:sz w:val="18"/>
          <w:szCs w:val="18"/>
        </w:rPr>
      </w:pPr>
    </w:p>
    <w:p w:rsidR="001A6DF8" w:rsidRPr="001E34F0" w:rsidRDefault="001A6DF8" w:rsidP="001A6DF8">
      <w:pPr>
        <w:ind w:left="720"/>
        <w:rPr>
          <w:b/>
          <w:sz w:val="18"/>
          <w:szCs w:val="18"/>
        </w:rPr>
      </w:pPr>
      <w:r w:rsidRPr="001E34F0">
        <w:rPr>
          <w:b/>
          <w:bCs/>
          <w:sz w:val="18"/>
          <w:szCs w:val="18"/>
        </w:rPr>
        <w:t xml:space="preserve">SOUTH </w:t>
      </w:r>
      <w:proofErr w:type="gramStart"/>
      <w:r w:rsidRPr="001E34F0">
        <w:rPr>
          <w:b/>
          <w:bCs/>
          <w:sz w:val="18"/>
          <w:szCs w:val="18"/>
        </w:rPr>
        <w:t>AMERICAN  PER</w:t>
      </w:r>
      <w:proofErr w:type="gramEnd"/>
      <w:r w:rsidRPr="001E34F0">
        <w:rPr>
          <w:b/>
          <w:bCs/>
          <w:sz w:val="18"/>
          <w:szCs w:val="18"/>
        </w:rPr>
        <w:t xml:space="preserve"> CAPITA GDP</w:t>
      </w:r>
    </w:p>
    <w:p w:rsidR="001A6DF8" w:rsidRPr="001E34F0" w:rsidRDefault="001A6DF8" w:rsidP="001A6DF8">
      <w:pPr>
        <w:ind w:left="720"/>
        <w:rPr>
          <w:sz w:val="18"/>
          <w:szCs w:val="18"/>
        </w:rPr>
      </w:pPr>
      <w:r w:rsidRPr="001E34F0">
        <w:rPr>
          <w:bCs/>
          <w:sz w:val="18"/>
          <w:szCs w:val="18"/>
        </w:rPr>
        <w:t>Chile: $14,500</w:t>
      </w:r>
    </w:p>
    <w:p w:rsidR="001A6DF8" w:rsidRPr="001E34F0" w:rsidRDefault="001A6DF8" w:rsidP="001A6DF8">
      <w:pPr>
        <w:ind w:left="720"/>
        <w:rPr>
          <w:sz w:val="18"/>
          <w:szCs w:val="18"/>
        </w:rPr>
      </w:pPr>
      <w:proofErr w:type="gramStart"/>
      <w:r w:rsidRPr="001E34F0">
        <w:rPr>
          <w:bCs/>
          <w:sz w:val="18"/>
          <w:szCs w:val="18"/>
        </w:rPr>
        <w:t>Argentina.:</w:t>
      </w:r>
      <w:proofErr w:type="gramEnd"/>
      <w:r w:rsidRPr="001E34F0">
        <w:rPr>
          <w:bCs/>
          <w:sz w:val="18"/>
          <w:szCs w:val="18"/>
        </w:rPr>
        <w:t xml:space="preserve"> $14,400</w:t>
      </w:r>
    </w:p>
    <w:p w:rsidR="001A6DF8" w:rsidRPr="001E34F0" w:rsidRDefault="001A6DF8" w:rsidP="001A6DF8">
      <w:pPr>
        <w:ind w:left="720"/>
        <w:rPr>
          <w:sz w:val="18"/>
          <w:szCs w:val="18"/>
        </w:rPr>
      </w:pPr>
      <w:r w:rsidRPr="001E34F0">
        <w:rPr>
          <w:bCs/>
          <w:sz w:val="18"/>
          <w:szCs w:val="18"/>
        </w:rPr>
        <w:t>Uruguay: $13,300</w:t>
      </w:r>
    </w:p>
    <w:p w:rsidR="001A6DF8" w:rsidRPr="001E34F0" w:rsidRDefault="001A6DF8" w:rsidP="001A6DF8">
      <w:pPr>
        <w:ind w:left="720"/>
        <w:rPr>
          <w:sz w:val="18"/>
          <w:szCs w:val="18"/>
        </w:rPr>
      </w:pPr>
      <w:r w:rsidRPr="001E34F0">
        <w:rPr>
          <w:bCs/>
          <w:sz w:val="18"/>
          <w:szCs w:val="18"/>
        </w:rPr>
        <w:t>Venezuela: $12,800</w:t>
      </w:r>
    </w:p>
    <w:p w:rsidR="001A6DF8" w:rsidRPr="001E34F0" w:rsidRDefault="001A6DF8" w:rsidP="001A6DF8">
      <w:pPr>
        <w:ind w:left="720"/>
        <w:rPr>
          <w:sz w:val="18"/>
          <w:szCs w:val="18"/>
        </w:rPr>
      </w:pPr>
      <w:r w:rsidRPr="001E34F0">
        <w:rPr>
          <w:bCs/>
          <w:sz w:val="18"/>
          <w:szCs w:val="18"/>
        </w:rPr>
        <w:t>Peru: $8,600</w:t>
      </w:r>
    </w:p>
    <w:p w:rsidR="001A6DF8" w:rsidRPr="001E34F0" w:rsidRDefault="001A6DF8" w:rsidP="001A6DF8">
      <w:pPr>
        <w:ind w:left="720"/>
        <w:rPr>
          <w:sz w:val="18"/>
          <w:szCs w:val="18"/>
        </w:rPr>
      </w:pPr>
      <w:r w:rsidRPr="001E34F0">
        <w:rPr>
          <w:bCs/>
          <w:sz w:val="18"/>
          <w:szCs w:val="18"/>
        </w:rPr>
        <w:t>Columbia: $8,200</w:t>
      </w:r>
    </w:p>
    <w:p w:rsidR="001A6DF8" w:rsidRPr="001E34F0" w:rsidRDefault="001A6DF8" w:rsidP="001A6DF8">
      <w:pPr>
        <w:ind w:left="720"/>
        <w:rPr>
          <w:sz w:val="18"/>
          <w:szCs w:val="18"/>
        </w:rPr>
      </w:pPr>
      <w:r w:rsidRPr="001E34F0">
        <w:rPr>
          <w:bCs/>
          <w:sz w:val="18"/>
          <w:szCs w:val="18"/>
        </w:rPr>
        <w:t>Ecuador: $7,700</w:t>
      </w:r>
    </w:p>
    <w:p w:rsidR="001A6DF8" w:rsidRPr="001E34F0" w:rsidRDefault="001A6DF8" w:rsidP="001A6DF8">
      <w:pPr>
        <w:ind w:left="720"/>
        <w:rPr>
          <w:sz w:val="18"/>
          <w:szCs w:val="18"/>
        </w:rPr>
      </w:pPr>
      <w:r w:rsidRPr="001E34F0">
        <w:rPr>
          <w:bCs/>
          <w:sz w:val="18"/>
          <w:szCs w:val="18"/>
        </w:rPr>
        <w:t>Paraguay: $4,800</w:t>
      </w:r>
    </w:p>
    <w:p w:rsidR="001A6DF8" w:rsidRPr="001E34F0" w:rsidRDefault="001A6DF8" w:rsidP="001A6DF8">
      <w:pPr>
        <w:ind w:left="720"/>
        <w:rPr>
          <w:sz w:val="18"/>
          <w:szCs w:val="18"/>
        </w:rPr>
      </w:pPr>
      <w:r w:rsidRPr="001E34F0">
        <w:rPr>
          <w:bCs/>
          <w:sz w:val="18"/>
          <w:szCs w:val="18"/>
        </w:rPr>
        <w:t>Bolivia: $4,300</w:t>
      </w:r>
    </w:p>
    <w:p w:rsidR="001A6DF8" w:rsidRPr="001E34F0" w:rsidRDefault="001A6DF8" w:rsidP="001A6DF8">
      <w:pPr>
        <w:ind w:left="720"/>
        <w:rPr>
          <w:sz w:val="18"/>
          <w:szCs w:val="18"/>
        </w:rPr>
      </w:pPr>
    </w:p>
    <w:p w:rsidR="001A6DF8" w:rsidRPr="001E34F0" w:rsidRDefault="001A6DF8" w:rsidP="001A6DF8">
      <w:pPr>
        <w:ind w:left="720"/>
        <w:rPr>
          <w:b/>
          <w:sz w:val="18"/>
          <w:szCs w:val="18"/>
        </w:rPr>
      </w:pPr>
      <w:r w:rsidRPr="001E34F0">
        <w:rPr>
          <w:b/>
          <w:bCs/>
          <w:sz w:val="18"/>
          <w:szCs w:val="18"/>
        </w:rPr>
        <w:t>CENTRAL AMERICAN PER CAPITA GDP</w:t>
      </w:r>
    </w:p>
    <w:p w:rsidR="001A6DF8" w:rsidRPr="001E34F0" w:rsidRDefault="001A6DF8" w:rsidP="001A6DF8">
      <w:pPr>
        <w:ind w:left="720"/>
        <w:rPr>
          <w:sz w:val="18"/>
          <w:szCs w:val="18"/>
        </w:rPr>
      </w:pPr>
      <w:r w:rsidRPr="001E34F0">
        <w:rPr>
          <w:bCs/>
          <w:sz w:val="18"/>
          <w:szCs w:val="18"/>
        </w:rPr>
        <w:t>MX: $9803</w:t>
      </w:r>
    </w:p>
    <w:p w:rsidR="001A6DF8" w:rsidRPr="001E34F0" w:rsidRDefault="001A6DF8" w:rsidP="001A6DF8">
      <w:pPr>
        <w:ind w:left="720"/>
        <w:rPr>
          <w:sz w:val="18"/>
          <w:szCs w:val="18"/>
        </w:rPr>
      </w:pPr>
      <w:r w:rsidRPr="001E34F0">
        <w:rPr>
          <w:bCs/>
          <w:sz w:val="18"/>
          <w:szCs w:val="18"/>
        </w:rPr>
        <w:lastRenderedPageBreak/>
        <w:t>Costa Rica: $9481</w:t>
      </w:r>
    </w:p>
    <w:p w:rsidR="001A6DF8" w:rsidRPr="001E34F0" w:rsidRDefault="001A6DF8" w:rsidP="001A6DF8">
      <w:pPr>
        <w:ind w:left="720"/>
        <w:rPr>
          <w:sz w:val="18"/>
          <w:szCs w:val="18"/>
        </w:rPr>
      </w:pPr>
      <w:r w:rsidRPr="001E34F0">
        <w:rPr>
          <w:bCs/>
          <w:sz w:val="18"/>
          <w:szCs w:val="18"/>
        </w:rPr>
        <w:t>Dominican: $7499</w:t>
      </w:r>
    </w:p>
    <w:p w:rsidR="001A6DF8" w:rsidRPr="001E34F0" w:rsidRDefault="001A6DF8" w:rsidP="001A6DF8">
      <w:pPr>
        <w:ind w:left="720"/>
        <w:rPr>
          <w:sz w:val="18"/>
          <w:szCs w:val="18"/>
        </w:rPr>
      </w:pPr>
      <w:r w:rsidRPr="001E34F0">
        <w:rPr>
          <w:bCs/>
          <w:sz w:val="18"/>
          <w:szCs w:val="18"/>
        </w:rPr>
        <w:t>El Salvador: $5041</w:t>
      </w:r>
    </w:p>
    <w:p w:rsidR="001A6DF8" w:rsidRPr="001E34F0" w:rsidRDefault="001A6DF8" w:rsidP="001A6DF8">
      <w:pPr>
        <w:ind w:left="720"/>
        <w:rPr>
          <w:sz w:val="18"/>
          <w:szCs w:val="18"/>
        </w:rPr>
      </w:pPr>
      <w:r w:rsidRPr="001E34F0">
        <w:rPr>
          <w:bCs/>
          <w:sz w:val="18"/>
          <w:szCs w:val="18"/>
        </w:rPr>
        <w:t>Guatemala: $4313</w:t>
      </w:r>
    </w:p>
    <w:p w:rsidR="001A6DF8" w:rsidRPr="001E34F0" w:rsidRDefault="001A6DF8" w:rsidP="001A6DF8">
      <w:pPr>
        <w:ind w:left="720"/>
        <w:rPr>
          <w:sz w:val="18"/>
          <w:szCs w:val="18"/>
        </w:rPr>
      </w:pPr>
      <w:r w:rsidRPr="001E34F0">
        <w:rPr>
          <w:bCs/>
          <w:sz w:val="18"/>
          <w:szCs w:val="18"/>
        </w:rPr>
        <w:t>Honduras: $2876</w:t>
      </w:r>
    </w:p>
    <w:p w:rsidR="001A6DF8" w:rsidRPr="001E34F0" w:rsidRDefault="001A6DF8" w:rsidP="001A6DF8">
      <w:pPr>
        <w:ind w:left="720"/>
        <w:rPr>
          <w:bCs/>
          <w:sz w:val="18"/>
          <w:szCs w:val="18"/>
        </w:rPr>
      </w:pPr>
      <w:r w:rsidRPr="001E34F0">
        <w:rPr>
          <w:bCs/>
          <w:sz w:val="18"/>
          <w:szCs w:val="18"/>
        </w:rPr>
        <w:t xml:space="preserve">Nicaragua: $3634 </w:t>
      </w:r>
    </w:p>
    <w:p w:rsidR="001A6DF8" w:rsidRPr="001E34F0" w:rsidRDefault="001A6DF8" w:rsidP="001A6DF8">
      <w:pPr>
        <w:ind w:left="720"/>
        <w:rPr>
          <w:bCs/>
          <w:sz w:val="18"/>
          <w:szCs w:val="18"/>
        </w:rPr>
      </w:pPr>
    </w:p>
    <w:p w:rsidR="001A6DF8" w:rsidRPr="001E34F0" w:rsidRDefault="001A6DF8" w:rsidP="001A6DF8">
      <w:pPr>
        <w:ind w:left="720"/>
        <w:rPr>
          <w:b/>
          <w:sz w:val="18"/>
          <w:szCs w:val="18"/>
        </w:rPr>
      </w:pPr>
      <w:r w:rsidRPr="001E34F0">
        <w:rPr>
          <w:b/>
          <w:bCs/>
          <w:sz w:val="18"/>
          <w:szCs w:val="18"/>
        </w:rPr>
        <w:t>AVERAGE GROWTH RATE OF LATIN AMERICAN NATION, 1990-2000</w:t>
      </w:r>
    </w:p>
    <w:p w:rsidR="001A6DF8" w:rsidRPr="001E34F0" w:rsidRDefault="001A6DF8" w:rsidP="001A6DF8">
      <w:pPr>
        <w:ind w:left="720"/>
        <w:rPr>
          <w:sz w:val="18"/>
          <w:szCs w:val="18"/>
        </w:rPr>
      </w:pPr>
      <w:r w:rsidRPr="001E34F0">
        <w:rPr>
          <w:bCs/>
          <w:sz w:val="18"/>
          <w:szCs w:val="18"/>
        </w:rPr>
        <w:t>Argentina: 3.2%</w:t>
      </w:r>
    </w:p>
    <w:p w:rsidR="001A6DF8" w:rsidRPr="001E34F0" w:rsidRDefault="001A6DF8" w:rsidP="001A6DF8">
      <w:pPr>
        <w:ind w:left="720"/>
        <w:rPr>
          <w:sz w:val="18"/>
          <w:szCs w:val="18"/>
        </w:rPr>
      </w:pPr>
      <w:r w:rsidRPr="001E34F0">
        <w:rPr>
          <w:bCs/>
          <w:sz w:val="18"/>
          <w:szCs w:val="18"/>
        </w:rPr>
        <w:t>Brazil: 1.3%</w:t>
      </w:r>
    </w:p>
    <w:p w:rsidR="001A6DF8" w:rsidRPr="001E34F0" w:rsidRDefault="001A6DF8" w:rsidP="001A6DF8">
      <w:pPr>
        <w:ind w:left="720"/>
        <w:rPr>
          <w:sz w:val="18"/>
          <w:szCs w:val="18"/>
        </w:rPr>
      </w:pPr>
      <w:r w:rsidRPr="001E34F0">
        <w:rPr>
          <w:bCs/>
          <w:sz w:val="18"/>
          <w:szCs w:val="18"/>
        </w:rPr>
        <w:t>Chile: 4.9%</w:t>
      </w:r>
    </w:p>
    <w:p w:rsidR="001A6DF8" w:rsidRPr="001E34F0" w:rsidRDefault="001A6DF8" w:rsidP="001A6DF8">
      <w:pPr>
        <w:ind w:left="720"/>
        <w:rPr>
          <w:sz w:val="18"/>
          <w:szCs w:val="18"/>
        </w:rPr>
      </w:pPr>
      <w:r w:rsidRPr="001E34F0">
        <w:rPr>
          <w:bCs/>
          <w:sz w:val="18"/>
          <w:szCs w:val="18"/>
        </w:rPr>
        <w:t>Colombia: 0.8%</w:t>
      </w:r>
    </w:p>
    <w:p w:rsidR="001A6DF8" w:rsidRPr="001E34F0" w:rsidRDefault="001A6DF8" w:rsidP="001A6DF8">
      <w:pPr>
        <w:ind w:left="720"/>
        <w:rPr>
          <w:sz w:val="18"/>
          <w:szCs w:val="18"/>
        </w:rPr>
      </w:pPr>
      <w:r w:rsidRPr="001E34F0">
        <w:rPr>
          <w:bCs/>
          <w:sz w:val="18"/>
          <w:szCs w:val="18"/>
        </w:rPr>
        <w:t>Mexico: 1.8%</w:t>
      </w:r>
    </w:p>
    <w:p w:rsidR="001A6DF8" w:rsidRPr="001E34F0" w:rsidRDefault="001A6DF8" w:rsidP="001A6DF8">
      <w:pPr>
        <w:ind w:left="720"/>
        <w:rPr>
          <w:sz w:val="18"/>
          <w:szCs w:val="18"/>
        </w:rPr>
      </w:pPr>
      <w:r w:rsidRPr="001E34F0">
        <w:rPr>
          <w:bCs/>
          <w:sz w:val="18"/>
          <w:szCs w:val="18"/>
        </w:rPr>
        <w:t>Peru: 2.1%</w:t>
      </w:r>
    </w:p>
    <w:p w:rsidR="001A6DF8" w:rsidRPr="001E34F0" w:rsidRDefault="001A6DF8" w:rsidP="001A6DF8">
      <w:pPr>
        <w:ind w:left="720"/>
        <w:rPr>
          <w:sz w:val="18"/>
          <w:szCs w:val="18"/>
        </w:rPr>
      </w:pPr>
      <w:r w:rsidRPr="001E34F0">
        <w:rPr>
          <w:bCs/>
          <w:sz w:val="18"/>
          <w:szCs w:val="18"/>
        </w:rPr>
        <w:t>Venezuela: -0.1%</w:t>
      </w:r>
    </w:p>
    <w:p w:rsidR="001A6DF8" w:rsidRPr="001E34F0" w:rsidRDefault="001A6DF8" w:rsidP="001A6DF8">
      <w:pPr>
        <w:ind w:left="720"/>
        <w:rPr>
          <w:bCs/>
          <w:sz w:val="18"/>
          <w:szCs w:val="18"/>
        </w:rPr>
      </w:pPr>
      <w:r w:rsidRPr="001E34F0">
        <w:rPr>
          <w:bCs/>
          <w:sz w:val="18"/>
          <w:szCs w:val="18"/>
        </w:rPr>
        <w:t xml:space="preserve">Latin </w:t>
      </w:r>
      <w:proofErr w:type="gramStart"/>
      <w:r w:rsidRPr="001E34F0">
        <w:rPr>
          <w:bCs/>
          <w:sz w:val="18"/>
          <w:szCs w:val="18"/>
        </w:rPr>
        <w:t>america</w:t>
      </w:r>
      <w:proofErr w:type="gramEnd"/>
      <w:r w:rsidRPr="001E34F0">
        <w:rPr>
          <w:bCs/>
          <w:sz w:val="18"/>
          <w:szCs w:val="18"/>
        </w:rPr>
        <w:t xml:space="preserve"> overall: 2.0 </w:t>
      </w:r>
    </w:p>
    <w:p w:rsidR="001A6DF8" w:rsidRPr="001E34F0" w:rsidRDefault="001A6DF8" w:rsidP="001A6DF8">
      <w:pPr>
        <w:ind w:left="720"/>
        <w:rPr>
          <w:bCs/>
          <w:sz w:val="18"/>
          <w:szCs w:val="18"/>
        </w:rPr>
      </w:pPr>
    </w:p>
    <w:p w:rsidR="001A6DF8" w:rsidRPr="001E34F0" w:rsidRDefault="001A6DF8" w:rsidP="001A6DF8">
      <w:pPr>
        <w:ind w:left="720"/>
        <w:rPr>
          <w:b/>
          <w:bCs/>
          <w:sz w:val="18"/>
          <w:szCs w:val="18"/>
        </w:rPr>
      </w:pPr>
      <w:r w:rsidRPr="001E34F0">
        <w:rPr>
          <w:b/>
          <w:bCs/>
          <w:sz w:val="18"/>
          <w:szCs w:val="18"/>
        </w:rPr>
        <w:t>LATIN AMERICAN PER CAPITA GDP</w:t>
      </w:r>
    </w:p>
    <w:p w:rsidR="001A6DF8" w:rsidRPr="001E34F0" w:rsidRDefault="001A6DF8" w:rsidP="001A6DF8">
      <w:pPr>
        <w:ind w:left="720"/>
        <w:rPr>
          <w:sz w:val="18"/>
          <w:szCs w:val="18"/>
        </w:rPr>
      </w:pPr>
      <w:r w:rsidRPr="001E34F0">
        <w:rPr>
          <w:bCs/>
          <w:sz w:val="18"/>
          <w:szCs w:val="18"/>
        </w:rPr>
        <w:t>Mexico: $9803</w:t>
      </w:r>
    </w:p>
    <w:p w:rsidR="001A6DF8" w:rsidRPr="001E34F0" w:rsidRDefault="001A6DF8" w:rsidP="001A6DF8">
      <w:pPr>
        <w:ind w:left="720"/>
        <w:rPr>
          <w:sz w:val="18"/>
          <w:szCs w:val="18"/>
        </w:rPr>
      </w:pPr>
      <w:r w:rsidRPr="001E34F0">
        <w:rPr>
          <w:bCs/>
          <w:sz w:val="18"/>
          <w:szCs w:val="18"/>
        </w:rPr>
        <w:t>Costa Rica: $9481</w:t>
      </w:r>
    </w:p>
    <w:p w:rsidR="001A6DF8" w:rsidRPr="001E34F0" w:rsidRDefault="001A6DF8" w:rsidP="001A6DF8">
      <w:pPr>
        <w:ind w:left="720"/>
        <w:rPr>
          <w:sz w:val="18"/>
          <w:szCs w:val="18"/>
        </w:rPr>
      </w:pPr>
      <w:r w:rsidRPr="001E34F0">
        <w:rPr>
          <w:bCs/>
          <w:sz w:val="18"/>
          <w:szCs w:val="18"/>
        </w:rPr>
        <w:t>Dominican Rep: $7499</w:t>
      </w:r>
    </w:p>
    <w:p w:rsidR="001A6DF8" w:rsidRPr="001E34F0" w:rsidRDefault="001A6DF8" w:rsidP="001A6DF8">
      <w:pPr>
        <w:ind w:left="720"/>
        <w:rPr>
          <w:sz w:val="18"/>
          <w:szCs w:val="18"/>
        </w:rPr>
      </w:pPr>
      <w:r w:rsidRPr="001E34F0">
        <w:rPr>
          <w:bCs/>
          <w:sz w:val="18"/>
          <w:szCs w:val="18"/>
        </w:rPr>
        <w:t>El Salvador: $5041</w:t>
      </w:r>
    </w:p>
    <w:p w:rsidR="001A6DF8" w:rsidRPr="001E34F0" w:rsidRDefault="001A6DF8" w:rsidP="001A6DF8">
      <w:pPr>
        <w:ind w:left="720"/>
        <w:rPr>
          <w:sz w:val="18"/>
          <w:szCs w:val="18"/>
        </w:rPr>
      </w:pPr>
      <w:r w:rsidRPr="001E34F0">
        <w:rPr>
          <w:bCs/>
          <w:sz w:val="18"/>
          <w:szCs w:val="18"/>
        </w:rPr>
        <w:t>Guatemala: $4313</w:t>
      </w:r>
    </w:p>
    <w:p w:rsidR="001A6DF8" w:rsidRPr="001E34F0" w:rsidRDefault="001A6DF8" w:rsidP="001A6DF8">
      <w:pPr>
        <w:ind w:left="720"/>
        <w:rPr>
          <w:sz w:val="18"/>
          <w:szCs w:val="18"/>
        </w:rPr>
      </w:pPr>
      <w:r w:rsidRPr="001E34F0">
        <w:rPr>
          <w:bCs/>
          <w:sz w:val="18"/>
          <w:szCs w:val="18"/>
        </w:rPr>
        <w:t>Honduras: $2876</w:t>
      </w:r>
    </w:p>
    <w:p w:rsidR="001A6DF8" w:rsidRPr="001E34F0" w:rsidRDefault="001A6DF8" w:rsidP="00BA5F11">
      <w:pPr>
        <w:ind w:left="720"/>
        <w:rPr>
          <w:bCs/>
          <w:sz w:val="18"/>
          <w:szCs w:val="18"/>
        </w:rPr>
      </w:pPr>
      <w:r w:rsidRPr="001E34F0">
        <w:rPr>
          <w:bCs/>
          <w:sz w:val="18"/>
          <w:szCs w:val="18"/>
        </w:rPr>
        <w:t xml:space="preserve">Nicaragua: $3634 </w:t>
      </w:r>
      <w:r w:rsidR="0054102F" w:rsidRPr="001E34F0">
        <w:rPr>
          <w:color w:val="000000"/>
          <w:sz w:val="18"/>
          <w:szCs w:val="18"/>
        </w:rPr>
        <w:pict>
          <v:rect id="_x0000_i1084" style="width:0;height:1.5pt" o:hralign="center" o:hrstd="t" o:hr="t" fillcolor="#aca899" stroked="f"/>
        </w:pict>
      </w:r>
    </w:p>
    <w:p w:rsidR="001A6DF8" w:rsidRPr="001E34F0" w:rsidRDefault="001A6DF8" w:rsidP="001A6DF8">
      <w:pPr>
        <w:ind w:left="720"/>
        <w:rPr>
          <w:sz w:val="18"/>
          <w:szCs w:val="18"/>
        </w:rPr>
      </w:pPr>
    </w:p>
    <w:p w:rsidR="001A6DF8" w:rsidRPr="001E34F0" w:rsidRDefault="001A6DF8" w:rsidP="00BA5F11">
      <w:pPr>
        <w:rPr>
          <w:b/>
          <w:sz w:val="18"/>
          <w:szCs w:val="18"/>
        </w:rPr>
      </w:pPr>
      <w:r w:rsidRPr="001E34F0">
        <w:rPr>
          <w:b/>
          <w:sz w:val="18"/>
          <w:szCs w:val="18"/>
        </w:rPr>
        <w:t>EUROPEAN UNION</w:t>
      </w:r>
    </w:p>
    <w:p w:rsidR="001A6DF8" w:rsidRPr="001E34F0" w:rsidRDefault="001A6DF8" w:rsidP="001A6DF8">
      <w:pPr>
        <w:ind w:left="720"/>
        <w:jc w:val="center"/>
        <w:rPr>
          <w:sz w:val="18"/>
          <w:szCs w:val="18"/>
        </w:rPr>
      </w:pPr>
    </w:p>
    <w:p w:rsidR="001A6DF8" w:rsidRPr="001E34F0" w:rsidRDefault="001A6DF8" w:rsidP="001A6DF8">
      <w:pPr>
        <w:ind w:left="720"/>
        <w:rPr>
          <w:b/>
          <w:bCs/>
          <w:sz w:val="18"/>
          <w:szCs w:val="18"/>
        </w:rPr>
      </w:pPr>
      <w:r w:rsidRPr="001E34F0">
        <w:rPr>
          <w:b/>
          <w:bCs/>
          <w:sz w:val="18"/>
          <w:szCs w:val="18"/>
        </w:rPr>
        <w:t>EU ECONOMIC POTENCY</w:t>
      </w:r>
    </w:p>
    <w:p w:rsidR="001A6DF8" w:rsidRPr="001E34F0" w:rsidRDefault="001A6DF8" w:rsidP="001A6DF8">
      <w:pPr>
        <w:numPr>
          <w:ilvl w:val="0"/>
          <w:numId w:val="8"/>
        </w:numPr>
        <w:rPr>
          <w:sz w:val="18"/>
          <w:szCs w:val="18"/>
        </w:rPr>
      </w:pPr>
      <w:r w:rsidRPr="001E34F0">
        <w:rPr>
          <w:bCs/>
          <w:sz w:val="18"/>
          <w:szCs w:val="18"/>
        </w:rPr>
        <w:t>7% of the world’s population—28% of the global GDP (larger than the USA)</w:t>
      </w:r>
    </w:p>
    <w:p w:rsidR="001A6DF8" w:rsidRPr="001E34F0" w:rsidRDefault="001A6DF8" w:rsidP="001A6DF8">
      <w:pPr>
        <w:numPr>
          <w:ilvl w:val="0"/>
          <w:numId w:val="8"/>
        </w:numPr>
        <w:rPr>
          <w:sz w:val="18"/>
          <w:szCs w:val="18"/>
        </w:rPr>
      </w:pPr>
      <w:r w:rsidRPr="001E34F0">
        <w:rPr>
          <w:bCs/>
          <w:sz w:val="18"/>
          <w:szCs w:val="18"/>
        </w:rPr>
        <w:t>454M population &amp; 60% more consumers than the USA</w:t>
      </w:r>
    </w:p>
    <w:p w:rsidR="001A6DF8" w:rsidRPr="001E34F0" w:rsidRDefault="001A6DF8" w:rsidP="001A6DF8">
      <w:pPr>
        <w:numPr>
          <w:ilvl w:val="0"/>
          <w:numId w:val="8"/>
        </w:numPr>
        <w:rPr>
          <w:sz w:val="18"/>
          <w:szCs w:val="18"/>
        </w:rPr>
      </w:pPr>
      <w:r w:rsidRPr="001E34F0">
        <w:rPr>
          <w:bCs/>
          <w:sz w:val="18"/>
          <w:szCs w:val="18"/>
        </w:rPr>
        <w:t>The 12 member nations using the Euro exclusively account for 67% of the population &amp; 74% of the EU GDP %</w:t>
      </w:r>
    </w:p>
    <w:p w:rsidR="001A6DF8" w:rsidRPr="001E34F0" w:rsidRDefault="001A6DF8" w:rsidP="001A6DF8">
      <w:pPr>
        <w:numPr>
          <w:ilvl w:val="0"/>
          <w:numId w:val="8"/>
        </w:numPr>
        <w:rPr>
          <w:sz w:val="18"/>
          <w:szCs w:val="18"/>
        </w:rPr>
      </w:pPr>
      <w:r w:rsidRPr="001E34F0">
        <w:rPr>
          <w:bCs/>
          <w:sz w:val="18"/>
          <w:szCs w:val="18"/>
        </w:rPr>
        <w:t>One third of the world’s 100 largest corporations are European</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proofErr w:type="gramStart"/>
      <w:r w:rsidRPr="001E34F0">
        <w:rPr>
          <w:b/>
          <w:bCs/>
          <w:sz w:val="18"/>
          <w:szCs w:val="18"/>
        </w:rPr>
        <w:t>EU vs. U.S.</w:t>
      </w:r>
      <w:proofErr w:type="gramEnd"/>
    </w:p>
    <w:p w:rsidR="001A6DF8" w:rsidRPr="001E34F0" w:rsidRDefault="001A6DF8" w:rsidP="001A6DF8">
      <w:pPr>
        <w:numPr>
          <w:ilvl w:val="0"/>
          <w:numId w:val="9"/>
        </w:numPr>
        <w:rPr>
          <w:sz w:val="18"/>
          <w:szCs w:val="18"/>
        </w:rPr>
      </w:pPr>
      <w:r w:rsidRPr="001E34F0">
        <w:rPr>
          <w:bCs/>
          <w:sz w:val="18"/>
          <w:szCs w:val="18"/>
        </w:rPr>
        <w:t>Population of 454M for EU, 1.5 times larger than U.S.</w:t>
      </w:r>
    </w:p>
    <w:p w:rsidR="001A6DF8" w:rsidRPr="001E34F0" w:rsidRDefault="001A6DF8" w:rsidP="001A6DF8">
      <w:pPr>
        <w:numPr>
          <w:ilvl w:val="0"/>
          <w:numId w:val="9"/>
        </w:numPr>
        <w:rPr>
          <w:sz w:val="18"/>
          <w:szCs w:val="18"/>
        </w:rPr>
      </w:pPr>
      <w:r w:rsidRPr="001E34F0">
        <w:rPr>
          <w:bCs/>
          <w:sz w:val="18"/>
          <w:szCs w:val="18"/>
        </w:rPr>
        <w:t>EU gross regional product of $12.5T vs. $11.7T for U.S.</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UNEMPLOYMENT RANKINGS OF EU NATIONS</w:t>
      </w:r>
    </w:p>
    <w:p w:rsidR="001A6DF8" w:rsidRPr="001E34F0" w:rsidRDefault="001A6DF8" w:rsidP="001A6DF8">
      <w:pPr>
        <w:ind w:left="720"/>
        <w:rPr>
          <w:sz w:val="18"/>
          <w:szCs w:val="18"/>
        </w:rPr>
      </w:pPr>
      <w:r w:rsidRPr="001E34F0">
        <w:rPr>
          <w:bCs/>
          <w:sz w:val="18"/>
          <w:szCs w:val="18"/>
        </w:rPr>
        <w:t>Luxembourg (lowest unemployment, around 4.5%), Netherlands, Austria, Cyprus, Ireland, UK, Denmark, Sweden, Hungary, Portugal, Slovenia, Czech Republic, Belgium, Malta, Italy, Finland, Greece, France, Germany, Estonia, Latvia, Spain, Lithuania, Slovakia, Poland (highest unemployment, 18%)</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EU POPULATIONS</w:t>
      </w:r>
    </w:p>
    <w:p w:rsidR="001A6DF8" w:rsidRPr="001E34F0" w:rsidRDefault="001A6DF8" w:rsidP="001A6DF8">
      <w:pPr>
        <w:numPr>
          <w:ilvl w:val="0"/>
          <w:numId w:val="10"/>
        </w:numPr>
        <w:rPr>
          <w:sz w:val="18"/>
          <w:szCs w:val="18"/>
        </w:rPr>
      </w:pPr>
      <w:r w:rsidRPr="001E34F0">
        <w:rPr>
          <w:bCs/>
          <w:sz w:val="18"/>
          <w:szCs w:val="18"/>
        </w:rPr>
        <w:t>Austria: 8M</w:t>
      </w:r>
    </w:p>
    <w:p w:rsidR="001A6DF8" w:rsidRPr="001E34F0" w:rsidRDefault="001A6DF8" w:rsidP="001A6DF8">
      <w:pPr>
        <w:numPr>
          <w:ilvl w:val="0"/>
          <w:numId w:val="10"/>
        </w:numPr>
        <w:rPr>
          <w:sz w:val="18"/>
          <w:szCs w:val="18"/>
        </w:rPr>
      </w:pPr>
      <w:r w:rsidRPr="001E34F0">
        <w:rPr>
          <w:bCs/>
          <w:sz w:val="18"/>
          <w:szCs w:val="18"/>
        </w:rPr>
        <w:t>Belgium: 10M</w:t>
      </w:r>
    </w:p>
    <w:p w:rsidR="001A6DF8" w:rsidRPr="001E34F0" w:rsidRDefault="001A6DF8" w:rsidP="001A6DF8">
      <w:pPr>
        <w:numPr>
          <w:ilvl w:val="0"/>
          <w:numId w:val="10"/>
        </w:numPr>
        <w:rPr>
          <w:sz w:val="18"/>
          <w:szCs w:val="18"/>
        </w:rPr>
      </w:pPr>
      <w:r w:rsidRPr="001E34F0">
        <w:rPr>
          <w:bCs/>
          <w:sz w:val="18"/>
          <w:szCs w:val="18"/>
        </w:rPr>
        <w:t>Cyprus: 1M</w:t>
      </w:r>
    </w:p>
    <w:p w:rsidR="001A6DF8" w:rsidRPr="001E34F0" w:rsidRDefault="001A6DF8" w:rsidP="001A6DF8">
      <w:pPr>
        <w:numPr>
          <w:ilvl w:val="0"/>
          <w:numId w:val="10"/>
        </w:numPr>
        <w:rPr>
          <w:sz w:val="18"/>
          <w:szCs w:val="18"/>
        </w:rPr>
      </w:pPr>
      <w:r w:rsidRPr="001E34F0">
        <w:rPr>
          <w:bCs/>
          <w:sz w:val="18"/>
          <w:szCs w:val="18"/>
        </w:rPr>
        <w:t>Denmark: 5M</w:t>
      </w:r>
    </w:p>
    <w:p w:rsidR="001A6DF8" w:rsidRPr="001E34F0" w:rsidRDefault="001A6DF8" w:rsidP="001A6DF8">
      <w:pPr>
        <w:numPr>
          <w:ilvl w:val="0"/>
          <w:numId w:val="10"/>
        </w:numPr>
        <w:rPr>
          <w:sz w:val="18"/>
          <w:szCs w:val="18"/>
        </w:rPr>
      </w:pPr>
      <w:r w:rsidRPr="001E34F0">
        <w:rPr>
          <w:bCs/>
          <w:sz w:val="18"/>
          <w:szCs w:val="18"/>
        </w:rPr>
        <w:t>Estonia: 1M</w:t>
      </w:r>
    </w:p>
    <w:p w:rsidR="001A6DF8" w:rsidRPr="001E34F0" w:rsidRDefault="001A6DF8" w:rsidP="001A6DF8">
      <w:pPr>
        <w:numPr>
          <w:ilvl w:val="0"/>
          <w:numId w:val="10"/>
        </w:numPr>
        <w:rPr>
          <w:sz w:val="18"/>
          <w:szCs w:val="18"/>
        </w:rPr>
      </w:pPr>
      <w:r w:rsidRPr="001E34F0">
        <w:rPr>
          <w:bCs/>
          <w:sz w:val="18"/>
          <w:szCs w:val="18"/>
        </w:rPr>
        <w:t>France: 60M</w:t>
      </w:r>
    </w:p>
    <w:p w:rsidR="001A6DF8" w:rsidRPr="001E34F0" w:rsidRDefault="001A6DF8" w:rsidP="001A6DF8">
      <w:pPr>
        <w:numPr>
          <w:ilvl w:val="0"/>
          <w:numId w:val="10"/>
        </w:numPr>
        <w:rPr>
          <w:sz w:val="18"/>
          <w:szCs w:val="18"/>
        </w:rPr>
      </w:pPr>
      <w:r w:rsidRPr="001E34F0">
        <w:rPr>
          <w:bCs/>
          <w:sz w:val="18"/>
          <w:szCs w:val="18"/>
        </w:rPr>
        <w:t>Finland: 5M</w:t>
      </w:r>
    </w:p>
    <w:p w:rsidR="001A6DF8" w:rsidRPr="001E34F0" w:rsidRDefault="001A6DF8" w:rsidP="001A6DF8">
      <w:pPr>
        <w:numPr>
          <w:ilvl w:val="0"/>
          <w:numId w:val="10"/>
        </w:numPr>
        <w:rPr>
          <w:sz w:val="18"/>
          <w:szCs w:val="18"/>
        </w:rPr>
      </w:pPr>
      <w:r w:rsidRPr="001E34F0">
        <w:rPr>
          <w:bCs/>
          <w:sz w:val="18"/>
          <w:szCs w:val="18"/>
        </w:rPr>
        <w:t>Germany: 83M</w:t>
      </w:r>
    </w:p>
    <w:p w:rsidR="001A6DF8" w:rsidRPr="001E34F0" w:rsidRDefault="001A6DF8" w:rsidP="001A6DF8">
      <w:pPr>
        <w:numPr>
          <w:ilvl w:val="0"/>
          <w:numId w:val="10"/>
        </w:numPr>
        <w:rPr>
          <w:sz w:val="18"/>
          <w:szCs w:val="18"/>
        </w:rPr>
      </w:pPr>
      <w:r w:rsidRPr="001E34F0">
        <w:rPr>
          <w:bCs/>
          <w:sz w:val="18"/>
          <w:szCs w:val="18"/>
        </w:rPr>
        <w:t>Greece: 11M</w:t>
      </w:r>
    </w:p>
    <w:p w:rsidR="001A6DF8" w:rsidRPr="001E34F0" w:rsidRDefault="001A6DF8" w:rsidP="001A6DF8">
      <w:pPr>
        <w:numPr>
          <w:ilvl w:val="0"/>
          <w:numId w:val="10"/>
        </w:numPr>
        <w:rPr>
          <w:sz w:val="18"/>
          <w:szCs w:val="18"/>
        </w:rPr>
      </w:pPr>
      <w:r w:rsidRPr="001E34F0">
        <w:rPr>
          <w:bCs/>
          <w:sz w:val="18"/>
          <w:szCs w:val="18"/>
        </w:rPr>
        <w:t>Hungary: 10M</w:t>
      </w:r>
    </w:p>
    <w:p w:rsidR="001A6DF8" w:rsidRPr="001E34F0" w:rsidRDefault="001A6DF8" w:rsidP="001A6DF8">
      <w:pPr>
        <w:numPr>
          <w:ilvl w:val="0"/>
          <w:numId w:val="10"/>
        </w:numPr>
        <w:rPr>
          <w:sz w:val="18"/>
          <w:szCs w:val="18"/>
        </w:rPr>
      </w:pPr>
      <w:r w:rsidRPr="001E34F0">
        <w:rPr>
          <w:bCs/>
          <w:sz w:val="18"/>
          <w:szCs w:val="18"/>
        </w:rPr>
        <w:t>Italy: 58M</w:t>
      </w:r>
    </w:p>
    <w:p w:rsidR="001A6DF8" w:rsidRPr="001E34F0" w:rsidRDefault="001A6DF8" w:rsidP="001A6DF8">
      <w:pPr>
        <w:numPr>
          <w:ilvl w:val="0"/>
          <w:numId w:val="10"/>
        </w:numPr>
        <w:rPr>
          <w:sz w:val="18"/>
          <w:szCs w:val="18"/>
        </w:rPr>
      </w:pPr>
      <w:r w:rsidRPr="001E34F0">
        <w:rPr>
          <w:bCs/>
          <w:sz w:val="18"/>
          <w:szCs w:val="18"/>
        </w:rPr>
        <w:t>Ireland: 4M</w:t>
      </w:r>
    </w:p>
    <w:p w:rsidR="001A6DF8" w:rsidRPr="001E34F0" w:rsidRDefault="001A6DF8" w:rsidP="001A6DF8">
      <w:pPr>
        <w:numPr>
          <w:ilvl w:val="0"/>
          <w:numId w:val="10"/>
        </w:numPr>
        <w:rPr>
          <w:sz w:val="18"/>
          <w:szCs w:val="18"/>
        </w:rPr>
      </w:pPr>
      <w:r w:rsidRPr="001E34F0">
        <w:rPr>
          <w:bCs/>
          <w:sz w:val="18"/>
          <w:szCs w:val="18"/>
        </w:rPr>
        <w:t>Latvia: 2M</w:t>
      </w:r>
    </w:p>
    <w:p w:rsidR="001A6DF8" w:rsidRPr="001E34F0" w:rsidRDefault="001A6DF8" w:rsidP="001A6DF8">
      <w:pPr>
        <w:numPr>
          <w:ilvl w:val="0"/>
          <w:numId w:val="10"/>
        </w:numPr>
        <w:rPr>
          <w:sz w:val="18"/>
          <w:szCs w:val="18"/>
        </w:rPr>
      </w:pPr>
      <w:r w:rsidRPr="001E34F0">
        <w:rPr>
          <w:bCs/>
          <w:sz w:val="18"/>
          <w:szCs w:val="18"/>
        </w:rPr>
        <w:t>Lithuania: 3M</w:t>
      </w:r>
    </w:p>
    <w:p w:rsidR="001A6DF8" w:rsidRPr="001E34F0" w:rsidRDefault="001A6DF8" w:rsidP="001A6DF8">
      <w:pPr>
        <w:numPr>
          <w:ilvl w:val="0"/>
          <w:numId w:val="10"/>
        </w:numPr>
        <w:rPr>
          <w:sz w:val="18"/>
          <w:szCs w:val="18"/>
        </w:rPr>
      </w:pPr>
      <w:r w:rsidRPr="001E34F0">
        <w:rPr>
          <w:bCs/>
          <w:sz w:val="18"/>
          <w:szCs w:val="18"/>
        </w:rPr>
        <w:t>Luxembourg: 16M</w:t>
      </w:r>
    </w:p>
    <w:p w:rsidR="001A6DF8" w:rsidRPr="001E34F0" w:rsidRDefault="001A6DF8" w:rsidP="001A6DF8">
      <w:pPr>
        <w:numPr>
          <w:ilvl w:val="0"/>
          <w:numId w:val="10"/>
        </w:numPr>
        <w:rPr>
          <w:sz w:val="18"/>
          <w:szCs w:val="18"/>
        </w:rPr>
      </w:pPr>
      <w:r w:rsidRPr="001E34F0">
        <w:rPr>
          <w:bCs/>
          <w:sz w:val="18"/>
          <w:szCs w:val="18"/>
        </w:rPr>
        <w:t>Poland: 38M</w:t>
      </w:r>
    </w:p>
    <w:p w:rsidR="001A6DF8" w:rsidRPr="001E34F0" w:rsidRDefault="001A6DF8" w:rsidP="001A6DF8">
      <w:pPr>
        <w:numPr>
          <w:ilvl w:val="0"/>
          <w:numId w:val="10"/>
        </w:numPr>
        <w:rPr>
          <w:sz w:val="18"/>
          <w:szCs w:val="18"/>
        </w:rPr>
      </w:pPr>
      <w:r w:rsidRPr="001E34F0">
        <w:rPr>
          <w:bCs/>
          <w:sz w:val="18"/>
          <w:szCs w:val="18"/>
        </w:rPr>
        <w:t>Portugal: 11M</w:t>
      </w:r>
    </w:p>
    <w:p w:rsidR="001A6DF8" w:rsidRPr="001E34F0" w:rsidRDefault="001A6DF8" w:rsidP="001A6DF8">
      <w:pPr>
        <w:numPr>
          <w:ilvl w:val="0"/>
          <w:numId w:val="10"/>
        </w:numPr>
        <w:rPr>
          <w:sz w:val="18"/>
          <w:szCs w:val="18"/>
        </w:rPr>
      </w:pPr>
      <w:r w:rsidRPr="001E34F0">
        <w:rPr>
          <w:bCs/>
          <w:sz w:val="18"/>
          <w:szCs w:val="18"/>
        </w:rPr>
        <w:t>Spain: 42M</w:t>
      </w:r>
    </w:p>
    <w:p w:rsidR="001A6DF8" w:rsidRPr="001E34F0" w:rsidRDefault="001A6DF8" w:rsidP="001A6DF8">
      <w:pPr>
        <w:numPr>
          <w:ilvl w:val="0"/>
          <w:numId w:val="10"/>
        </w:numPr>
        <w:rPr>
          <w:sz w:val="18"/>
          <w:szCs w:val="18"/>
        </w:rPr>
      </w:pPr>
      <w:r w:rsidRPr="001E34F0">
        <w:rPr>
          <w:bCs/>
          <w:sz w:val="18"/>
          <w:szCs w:val="18"/>
        </w:rPr>
        <w:t>Sweden: 9M</w:t>
      </w:r>
    </w:p>
    <w:p w:rsidR="001A6DF8" w:rsidRPr="001E34F0" w:rsidRDefault="001A6DF8" w:rsidP="001A6DF8">
      <w:pPr>
        <w:numPr>
          <w:ilvl w:val="0"/>
          <w:numId w:val="10"/>
        </w:numPr>
        <w:rPr>
          <w:sz w:val="18"/>
          <w:szCs w:val="18"/>
        </w:rPr>
      </w:pPr>
      <w:r w:rsidRPr="001E34F0">
        <w:rPr>
          <w:bCs/>
          <w:sz w:val="18"/>
          <w:szCs w:val="18"/>
        </w:rPr>
        <w:t>UK: 60M</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lastRenderedPageBreak/>
        <w:t>STANDARD OF LIVING DISPARITIES BETWEEN EU MEMBERS (</w:t>
      </w:r>
      <w:r w:rsidRPr="001E34F0">
        <w:rPr>
          <w:bCs/>
          <w:sz w:val="18"/>
          <w:szCs w:val="18"/>
        </w:rPr>
        <w:t>2003 per capita incomes)</w:t>
      </w:r>
    </w:p>
    <w:p w:rsidR="001A6DF8" w:rsidRPr="001E34F0" w:rsidRDefault="001A6DF8" w:rsidP="001A6DF8">
      <w:pPr>
        <w:ind w:left="720"/>
        <w:rPr>
          <w:sz w:val="18"/>
          <w:szCs w:val="18"/>
        </w:rPr>
      </w:pPr>
      <w:r w:rsidRPr="001E34F0">
        <w:rPr>
          <w:bCs/>
          <w:sz w:val="18"/>
          <w:szCs w:val="18"/>
        </w:rPr>
        <w:t>Germany: $27,600</w:t>
      </w:r>
    </w:p>
    <w:p w:rsidR="001A6DF8" w:rsidRPr="001E34F0" w:rsidRDefault="001A6DF8" w:rsidP="001A6DF8">
      <w:pPr>
        <w:ind w:left="720"/>
        <w:rPr>
          <w:sz w:val="18"/>
          <w:szCs w:val="18"/>
        </w:rPr>
      </w:pPr>
      <w:r w:rsidRPr="001E34F0">
        <w:rPr>
          <w:bCs/>
          <w:sz w:val="18"/>
          <w:szCs w:val="18"/>
        </w:rPr>
        <w:t>Poland: $5,400</w:t>
      </w:r>
    </w:p>
    <w:p w:rsidR="001A6DF8" w:rsidRPr="001E34F0" w:rsidRDefault="001A6DF8" w:rsidP="001A6DF8">
      <w:pPr>
        <w:ind w:left="720"/>
        <w:rPr>
          <w:sz w:val="18"/>
          <w:szCs w:val="18"/>
        </w:rPr>
      </w:pPr>
      <w:r w:rsidRPr="001E34F0">
        <w:rPr>
          <w:bCs/>
          <w:sz w:val="18"/>
          <w:szCs w:val="18"/>
        </w:rPr>
        <w:t>Romania: $4,084</w:t>
      </w:r>
    </w:p>
    <w:p w:rsidR="001A6DF8" w:rsidRPr="001E34F0" w:rsidRDefault="001A6DF8" w:rsidP="001A6DF8">
      <w:pPr>
        <w:ind w:left="720"/>
        <w:rPr>
          <w:sz w:val="18"/>
          <w:szCs w:val="18"/>
        </w:rPr>
      </w:pPr>
      <w:r w:rsidRPr="001E34F0">
        <w:rPr>
          <w:bCs/>
          <w:sz w:val="18"/>
          <w:szCs w:val="18"/>
        </w:rPr>
        <w:t>Bulgaria: $3,735</w:t>
      </w:r>
    </w:p>
    <w:p w:rsidR="00BA5F11" w:rsidRPr="001E34F0" w:rsidRDefault="001A6DF8" w:rsidP="001A6DF8">
      <w:pPr>
        <w:ind w:left="720"/>
        <w:rPr>
          <w:bCs/>
          <w:sz w:val="18"/>
          <w:szCs w:val="18"/>
        </w:rPr>
      </w:pPr>
      <w:r w:rsidRPr="001E34F0">
        <w:rPr>
          <w:bCs/>
          <w:sz w:val="18"/>
          <w:szCs w:val="18"/>
        </w:rPr>
        <w:t>Ukraine: $1,000 (potential future member)</w:t>
      </w:r>
    </w:p>
    <w:p w:rsidR="001A6DF8" w:rsidRPr="001E34F0" w:rsidRDefault="0054102F" w:rsidP="001A6DF8">
      <w:pPr>
        <w:ind w:left="720"/>
        <w:rPr>
          <w:sz w:val="18"/>
          <w:szCs w:val="18"/>
        </w:rPr>
      </w:pPr>
      <w:r w:rsidRPr="001E34F0">
        <w:rPr>
          <w:color w:val="000000"/>
          <w:sz w:val="18"/>
          <w:szCs w:val="18"/>
        </w:rPr>
        <w:pict>
          <v:rect id="_x0000_i1085" style="width:0;height:1.5pt" o:hralign="center" o:hrstd="t" o:hr="t" fillcolor="#aca899" stroked="f"/>
        </w:pict>
      </w:r>
    </w:p>
    <w:p w:rsidR="001A6DF8" w:rsidRPr="001E34F0" w:rsidRDefault="001A6DF8" w:rsidP="001A6DF8">
      <w:pPr>
        <w:ind w:left="720"/>
        <w:rPr>
          <w:sz w:val="18"/>
          <w:szCs w:val="18"/>
        </w:rPr>
      </w:pPr>
    </w:p>
    <w:p w:rsidR="001A6DF8" w:rsidRPr="001E34F0" w:rsidRDefault="001A6DF8" w:rsidP="00BA5F11">
      <w:pPr>
        <w:rPr>
          <w:b/>
          <w:sz w:val="18"/>
          <w:szCs w:val="18"/>
        </w:rPr>
      </w:pPr>
      <w:r w:rsidRPr="001E34F0">
        <w:rPr>
          <w:b/>
          <w:sz w:val="18"/>
          <w:szCs w:val="18"/>
        </w:rPr>
        <w:t>ASIA AND CHINA</w:t>
      </w:r>
    </w:p>
    <w:p w:rsidR="001A6DF8" w:rsidRPr="001E34F0" w:rsidRDefault="001A6DF8" w:rsidP="001A6DF8">
      <w:pPr>
        <w:ind w:left="720"/>
        <w:rPr>
          <w:b/>
          <w:bCs/>
          <w:sz w:val="18"/>
          <w:szCs w:val="18"/>
        </w:rPr>
      </w:pPr>
    </w:p>
    <w:p w:rsidR="001A6DF8" w:rsidRPr="001E34F0" w:rsidRDefault="001A6DF8" w:rsidP="001A6DF8">
      <w:pPr>
        <w:ind w:left="720"/>
        <w:rPr>
          <w:b/>
          <w:bCs/>
          <w:sz w:val="18"/>
          <w:szCs w:val="18"/>
        </w:rPr>
      </w:pPr>
      <w:r w:rsidRPr="001E34F0">
        <w:rPr>
          <w:b/>
          <w:bCs/>
          <w:sz w:val="18"/>
          <w:szCs w:val="18"/>
        </w:rPr>
        <w:t>ASIAN EXPORTS AS A % OF 2004 NATIONAL GDP</w:t>
      </w:r>
    </w:p>
    <w:p w:rsidR="001A6DF8" w:rsidRPr="001E34F0" w:rsidRDefault="001A6DF8" w:rsidP="001A6DF8">
      <w:pPr>
        <w:ind w:left="720"/>
        <w:rPr>
          <w:sz w:val="18"/>
          <w:szCs w:val="18"/>
        </w:rPr>
      </w:pPr>
      <w:r w:rsidRPr="001E34F0">
        <w:rPr>
          <w:bCs/>
          <w:sz w:val="18"/>
          <w:szCs w:val="18"/>
        </w:rPr>
        <w:t>China: 190%</w:t>
      </w:r>
    </w:p>
    <w:p w:rsidR="001A6DF8" w:rsidRPr="001E34F0" w:rsidRDefault="001A6DF8" w:rsidP="001A6DF8">
      <w:pPr>
        <w:ind w:left="720"/>
        <w:rPr>
          <w:sz w:val="18"/>
          <w:szCs w:val="18"/>
        </w:rPr>
      </w:pPr>
      <w:r w:rsidRPr="001E34F0">
        <w:rPr>
          <w:bCs/>
          <w:sz w:val="18"/>
          <w:szCs w:val="18"/>
        </w:rPr>
        <w:t>Indonesia: 31%</w:t>
      </w:r>
    </w:p>
    <w:p w:rsidR="001A6DF8" w:rsidRPr="001E34F0" w:rsidRDefault="001A6DF8" w:rsidP="001A6DF8">
      <w:pPr>
        <w:ind w:left="720"/>
        <w:rPr>
          <w:sz w:val="18"/>
          <w:szCs w:val="18"/>
        </w:rPr>
      </w:pPr>
      <w:r w:rsidRPr="001E34F0">
        <w:rPr>
          <w:bCs/>
          <w:sz w:val="18"/>
          <w:szCs w:val="18"/>
        </w:rPr>
        <w:t>Japan: 12%</w:t>
      </w:r>
    </w:p>
    <w:p w:rsidR="001A6DF8" w:rsidRPr="001E34F0" w:rsidRDefault="001A6DF8" w:rsidP="001A6DF8">
      <w:pPr>
        <w:ind w:left="720"/>
        <w:rPr>
          <w:sz w:val="18"/>
          <w:szCs w:val="18"/>
        </w:rPr>
      </w:pPr>
      <w:r w:rsidRPr="001E34F0">
        <w:rPr>
          <w:bCs/>
          <w:sz w:val="18"/>
          <w:szCs w:val="18"/>
        </w:rPr>
        <w:t>Malaysia: 44%</w:t>
      </w:r>
    </w:p>
    <w:p w:rsidR="001A6DF8" w:rsidRPr="001E34F0" w:rsidRDefault="001A6DF8" w:rsidP="001A6DF8">
      <w:pPr>
        <w:ind w:left="720"/>
        <w:rPr>
          <w:sz w:val="18"/>
          <w:szCs w:val="18"/>
        </w:rPr>
      </w:pPr>
      <w:r w:rsidRPr="001E34F0">
        <w:rPr>
          <w:bCs/>
          <w:sz w:val="18"/>
          <w:szCs w:val="18"/>
        </w:rPr>
        <w:t>South Korea: 121%</w:t>
      </w:r>
    </w:p>
    <w:p w:rsidR="001A6DF8" w:rsidRPr="001E34F0" w:rsidRDefault="001A6DF8" w:rsidP="001A6DF8">
      <w:pPr>
        <w:ind w:left="720"/>
        <w:rPr>
          <w:sz w:val="18"/>
          <w:szCs w:val="18"/>
        </w:rPr>
      </w:pPr>
      <w:r w:rsidRPr="001E34F0">
        <w:rPr>
          <w:bCs/>
          <w:sz w:val="18"/>
          <w:szCs w:val="18"/>
        </w:rPr>
        <w:t>Thailand: 71%</w:t>
      </w:r>
    </w:p>
    <w:p w:rsidR="001A6DF8" w:rsidRPr="001E34F0" w:rsidRDefault="001A6DF8" w:rsidP="001A6DF8">
      <w:pPr>
        <w:ind w:left="720"/>
        <w:rPr>
          <w:sz w:val="18"/>
          <w:szCs w:val="18"/>
        </w:rPr>
      </w:pPr>
      <w:r w:rsidRPr="001E34F0">
        <w:rPr>
          <w:bCs/>
          <w:sz w:val="18"/>
          <w:szCs w:val="18"/>
        </w:rPr>
        <w:t xml:space="preserve">Taiwan: 65% </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ASIAN IMPORTS AS A % OF 2004 NATIONAL GDP</w:t>
      </w:r>
    </w:p>
    <w:p w:rsidR="001A6DF8" w:rsidRPr="001E34F0" w:rsidRDefault="001A6DF8" w:rsidP="001A6DF8">
      <w:pPr>
        <w:ind w:left="720"/>
        <w:rPr>
          <w:sz w:val="18"/>
          <w:szCs w:val="18"/>
        </w:rPr>
      </w:pPr>
      <w:r w:rsidRPr="001E34F0">
        <w:rPr>
          <w:bCs/>
          <w:sz w:val="18"/>
          <w:szCs w:val="18"/>
        </w:rPr>
        <w:t>CHINA: 89%</w:t>
      </w:r>
    </w:p>
    <w:p w:rsidR="001A6DF8" w:rsidRPr="001E34F0" w:rsidRDefault="001A6DF8" w:rsidP="001A6DF8">
      <w:pPr>
        <w:ind w:left="720"/>
        <w:rPr>
          <w:sz w:val="18"/>
          <w:szCs w:val="18"/>
        </w:rPr>
      </w:pPr>
      <w:r w:rsidRPr="001E34F0">
        <w:rPr>
          <w:bCs/>
          <w:sz w:val="18"/>
          <w:szCs w:val="18"/>
        </w:rPr>
        <w:t>INDONESIA: 27%</w:t>
      </w:r>
    </w:p>
    <w:p w:rsidR="001A6DF8" w:rsidRPr="001E34F0" w:rsidRDefault="001A6DF8" w:rsidP="001A6DF8">
      <w:pPr>
        <w:ind w:left="720"/>
        <w:rPr>
          <w:sz w:val="18"/>
          <w:szCs w:val="18"/>
        </w:rPr>
      </w:pPr>
      <w:r w:rsidRPr="001E34F0">
        <w:rPr>
          <w:bCs/>
          <w:sz w:val="18"/>
          <w:szCs w:val="18"/>
        </w:rPr>
        <w:t>JAPAN: 10%</w:t>
      </w:r>
    </w:p>
    <w:p w:rsidR="001A6DF8" w:rsidRPr="001E34F0" w:rsidRDefault="001A6DF8" w:rsidP="001A6DF8">
      <w:pPr>
        <w:ind w:left="720"/>
        <w:rPr>
          <w:sz w:val="18"/>
          <w:szCs w:val="18"/>
        </w:rPr>
      </w:pPr>
      <w:r w:rsidRPr="001E34F0">
        <w:rPr>
          <w:bCs/>
          <w:sz w:val="18"/>
          <w:szCs w:val="18"/>
        </w:rPr>
        <w:t>Malaysia: 100%</w:t>
      </w:r>
    </w:p>
    <w:p w:rsidR="001A6DF8" w:rsidRPr="001E34F0" w:rsidRDefault="001A6DF8" w:rsidP="001A6DF8">
      <w:pPr>
        <w:ind w:left="720"/>
        <w:rPr>
          <w:sz w:val="18"/>
          <w:szCs w:val="18"/>
        </w:rPr>
      </w:pPr>
      <w:r w:rsidRPr="001E34F0">
        <w:rPr>
          <w:bCs/>
          <w:sz w:val="18"/>
          <w:szCs w:val="18"/>
        </w:rPr>
        <w:t>South Korea: 40%</w:t>
      </w:r>
    </w:p>
    <w:p w:rsidR="001A6DF8" w:rsidRPr="001E34F0" w:rsidRDefault="001A6DF8" w:rsidP="001A6DF8">
      <w:pPr>
        <w:ind w:left="720"/>
        <w:rPr>
          <w:sz w:val="18"/>
          <w:szCs w:val="18"/>
        </w:rPr>
      </w:pPr>
      <w:r w:rsidRPr="001E34F0">
        <w:rPr>
          <w:bCs/>
          <w:sz w:val="18"/>
          <w:szCs w:val="18"/>
        </w:rPr>
        <w:t>Thailand: 66%</w:t>
      </w:r>
    </w:p>
    <w:p w:rsidR="001A6DF8" w:rsidRPr="001E34F0" w:rsidRDefault="001A6DF8" w:rsidP="001A6DF8">
      <w:pPr>
        <w:ind w:left="720"/>
        <w:rPr>
          <w:sz w:val="18"/>
          <w:szCs w:val="18"/>
        </w:rPr>
      </w:pPr>
      <w:r w:rsidRPr="001E34F0">
        <w:rPr>
          <w:bCs/>
          <w:sz w:val="18"/>
          <w:szCs w:val="18"/>
        </w:rPr>
        <w:t xml:space="preserve">Taiwan: 53% </w:t>
      </w:r>
    </w:p>
    <w:p w:rsidR="001A6DF8" w:rsidRPr="001E34F0" w:rsidRDefault="001A6DF8" w:rsidP="001A6DF8">
      <w:pPr>
        <w:ind w:left="720"/>
        <w:rPr>
          <w:sz w:val="18"/>
          <w:szCs w:val="18"/>
        </w:rPr>
      </w:pPr>
    </w:p>
    <w:p w:rsidR="001A6DF8" w:rsidRPr="001E34F0" w:rsidRDefault="001A6DF8" w:rsidP="001A6DF8">
      <w:pPr>
        <w:ind w:left="720"/>
        <w:rPr>
          <w:b/>
          <w:sz w:val="18"/>
          <w:szCs w:val="18"/>
        </w:rPr>
      </w:pPr>
      <w:r w:rsidRPr="001E34F0">
        <w:rPr>
          <w:b/>
          <w:sz w:val="18"/>
          <w:szCs w:val="18"/>
        </w:rPr>
        <w:t>CHINA OVERVIEW</w:t>
      </w:r>
    </w:p>
    <w:p w:rsidR="001A6DF8" w:rsidRPr="001E34F0" w:rsidRDefault="001A6DF8" w:rsidP="001A6DF8">
      <w:pPr>
        <w:numPr>
          <w:ilvl w:val="0"/>
          <w:numId w:val="11"/>
        </w:numPr>
        <w:rPr>
          <w:sz w:val="18"/>
          <w:szCs w:val="18"/>
        </w:rPr>
      </w:pPr>
      <w:r w:rsidRPr="001E34F0">
        <w:rPr>
          <w:bCs/>
          <w:sz w:val="18"/>
          <w:szCs w:val="18"/>
        </w:rPr>
        <w:t>Population of 1.28B, 2/5 in urban areas; 800M in rural areas</w:t>
      </w:r>
    </w:p>
    <w:p w:rsidR="001A6DF8" w:rsidRPr="001E34F0" w:rsidRDefault="001A6DF8" w:rsidP="001A6DF8">
      <w:pPr>
        <w:numPr>
          <w:ilvl w:val="0"/>
          <w:numId w:val="11"/>
        </w:numPr>
        <w:rPr>
          <w:sz w:val="18"/>
          <w:szCs w:val="18"/>
        </w:rPr>
      </w:pPr>
      <w:r w:rsidRPr="001E34F0">
        <w:rPr>
          <w:bCs/>
          <w:sz w:val="18"/>
          <w:szCs w:val="18"/>
        </w:rPr>
        <w:t>31 provinces, 656 cities, 48,000 districts, 7 major Chinese language dialects, 80 languages</w:t>
      </w:r>
    </w:p>
    <w:p w:rsidR="001A6DF8" w:rsidRPr="001E34F0" w:rsidRDefault="001A6DF8" w:rsidP="001A6DF8">
      <w:pPr>
        <w:numPr>
          <w:ilvl w:val="0"/>
          <w:numId w:val="11"/>
        </w:numPr>
        <w:rPr>
          <w:sz w:val="18"/>
          <w:szCs w:val="18"/>
        </w:rPr>
      </w:pPr>
      <w:r w:rsidRPr="001E34F0">
        <w:rPr>
          <w:bCs/>
          <w:sz w:val="18"/>
          <w:szCs w:val="18"/>
        </w:rPr>
        <w:t>Labor force of 750M (more than combined total of largest industrial nations)</w:t>
      </w:r>
    </w:p>
    <w:p w:rsidR="001A6DF8" w:rsidRPr="001E34F0" w:rsidRDefault="001A6DF8" w:rsidP="001A6DF8">
      <w:pPr>
        <w:numPr>
          <w:ilvl w:val="0"/>
          <w:numId w:val="11"/>
        </w:numPr>
        <w:rPr>
          <w:sz w:val="18"/>
          <w:szCs w:val="18"/>
        </w:rPr>
      </w:pPr>
      <w:r w:rsidRPr="001E34F0">
        <w:rPr>
          <w:bCs/>
          <w:sz w:val="18"/>
          <w:szCs w:val="18"/>
        </w:rPr>
        <w:t>10 largest regions or cities: Chongqing (31M), Shanghai (16M), Beijing (14M), Chendu (10.2M), Tianjin (10M), Guangzhou (9.9M), Harbin (9.4M), Wuhan (8.3M), Qingdao (7M), Xian (6.2M)</w:t>
      </w:r>
    </w:p>
    <w:p w:rsidR="001A6DF8" w:rsidRPr="001E34F0" w:rsidRDefault="001A6DF8" w:rsidP="001A6DF8">
      <w:pPr>
        <w:numPr>
          <w:ilvl w:val="0"/>
          <w:numId w:val="11"/>
        </w:numPr>
        <w:rPr>
          <w:sz w:val="18"/>
          <w:szCs w:val="18"/>
        </w:rPr>
      </w:pPr>
      <w:r w:rsidRPr="001E34F0">
        <w:rPr>
          <w:bCs/>
          <w:sz w:val="18"/>
          <w:szCs w:val="18"/>
        </w:rPr>
        <w:t>Chinese currency: the yuan, or renminbi (”people’s money”)</w:t>
      </w:r>
    </w:p>
    <w:p w:rsidR="001A6DF8" w:rsidRPr="001E34F0" w:rsidRDefault="001A6DF8" w:rsidP="001A6DF8">
      <w:pPr>
        <w:numPr>
          <w:ilvl w:val="0"/>
          <w:numId w:val="11"/>
        </w:numPr>
        <w:rPr>
          <w:sz w:val="18"/>
          <w:szCs w:val="18"/>
        </w:rPr>
      </w:pPr>
      <w:r w:rsidRPr="001E34F0">
        <w:rPr>
          <w:bCs/>
          <w:sz w:val="18"/>
          <w:szCs w:val="18"/>
        </w:rPr>
        <w:t>China is the world’s 6</w:t>
      </w:r>
      <w:r w:rsidRPr="001E34F0">
        <w:rPr>
          <w:bCs/>
          <w:sz w:val="18"/>
          <w:szCs w:val="18"/>
          <w:vertAlign w:val="superscript"/>
        </w:rPr>
        <w:t>th</w:t>
      </w:r>
      <w:r w:rsidRPr="001E34F0">
        <w:rPr>
          <w:bCs/>
          <w:sz w:val="18"/>
          <w:szCs w:val="18"/>
        </w:rPr>
        <w:t xml:space="preserve"> largest economy (larger than Britain or France), but still only 1/6 the size of the U.S. economy. It is the world’s 3</w:t>
      </w:r>
      <w:r w:rsidRPr="001E34F0">
        <w:rPr>
          <w:bCs/>
          <w:sz w:val="18"/>
          <w:szCs w:val="18"/>
          <w:vertAlign w:val="superscript"/>
        </w:rPr>
        <w:t>rd</w:t>
      </w:r>
      <w:r w:rsidRPr="001E34F0">
        <w:rPr>
          <w:bCs/>
          <w:sz w:val="18"/>
          <w:szCs w:val="18"/>
        </w:rPr>
        <w:t xml:space="preserve"> largest trader ($1.42 annually).</w:t>
      </w:r>
    </w:p>
    <w:p w:rsidR="001A6DF8" w:rsidRPr="001E34F0" w:rsidRDefault="001A6DF8" w:rsidP="001A6DF8">
      <w:pPr>
        <w:numPr>
          <w:ilvl w:val="0"/>
          <w:numId w:val="11"/>
        </w:numPr>
        <w:rPr>
          <w:sz w:val="18"/>
          <w:szCs w:val="18"/>
        </w:rPr>
      </w:pPr>
      <w:r w:rsidRPr="001E34F0">
        <w:rPr>
          <w:bCs/>
          <w:sz w:val="18"/>
          <w:szCs w:val="18"/>
        </w:rPr>
        <w:t>China’s annual share of global GDP rose from 8.9% in 1913 to 11% in 2000 &amp; 13% in 2004.</w:t>
      </w:r>
    </w:p>
    <w:p w:rsidR="001A6DF8" w:rsidRPr="001E34F0" w:rsidRDefault="001A6DF8" w:rsidP="001A6DF8">
      <w:pPr>
        <w:numPr>
          <w:ilvl w:val="0"/>
          <w:numId w:val="11"/>
        </w:numPr>
        <w:rPr>
          <w:sz w:val="18"/>
          <w:szCs w:val="18"/>
        </w:rPr>
      </w:pPr>
      <w:r w:rsidRPr="001E34F0">
        <w:rPr>
          <w:bCs/>
          <w:sz w:val="18"/>
          <w:szCs w:val="18"/>
        </w:rPr>
        <w:t>China’s GDP grew at an average annual rate of 9.3% from 1991-2003.</w:t>
      </w:r>
    </w:p>
    <w:p w:rsidR="001A6DF8" w:rsidRPr="001E34F0" w:rsidRDefault="001A6DF8" w:rsidP="001A6DF8">
      <w:pPr>
        <w:numPr>
          <w:ilvl w:val="0"/>
          <w:numId w:val="11"/>
        </w:numPr>
        <w:rPr>
          <w:sz w:val="18"/>
          <w:szCs w:val="18"/>
        </w:rPr>
      </w:pPr>
      <w:r w:rsidRPr="001E34F0">
        <w:rPr>
          <w:bCs/>
          <w:sz w:val="18"/>
          <w:szCs w:val="18"/>
        </w:rPr>
        <w:t>China consumes 40% of the world’s cement, a third of the coal, a quarter of steel, &amp; is the world’s second largest oil user.</w:t>
      </w:r>
    </w:p>
    <w:p w:rsidR="001A6DF8" w:rsidRPr="001E34F0" w:rsidRDefault="001A6DF8" w:rsidP="001A6DF8">
      <w:pPr>
        <w:numPr>
          <w:ilvl w:val="0"/>
          <w:numId w:val="11"/>
        </w:numPr>
        <w:rPr>
          <w:sz w:val="18"/>
          <w:szCs w:val="18"/>
        </w:rPr>
      </w:pPr>
      <w:r w:rsidRPr="001E34F0">
        <w:rPr>
          <w:bCs/>
          <w:sz w:val="18"/>
          <w:szCs w:val="18"/>
        </w:rPr>
        <w:t xml:space="preserve"> China had a trade surplus of $102B in 2005, triple the 2004 total.</w:t>
      </w:r>
    </w:p>
    <w:p w:rsidR="001A6DF8" w:rsidRPr="001E34F0" w:rsidRDefault="001A6DF8" w:rsidP="001A6DF8">
      <w:pPr>
        <w:numPr>
          <w:ilvl w:val="0"/>
          <w:numId w:val="11"/>
        </w:numPr>
        <w:rPr>
          <w:sz w:val="18"/>
          <w:szCs w:val="18"/>
        </w:rPr>
      </w:pPr>
      <w:r w:rsidRPr="001E34F0">
        <w:rPr>
          <w:bCs/>
          <w:sz w:val="18"/>
          <w:szCs w:val="18"/>
        </w:rPr>
        <w:t>China’s trade surplus with the U.S. is $</w:t>
      </w:r>
      <w:proofErr w:type="gramStart"/>
      <w:r w:rsidRPr="001E34F0">
        <w:rPr>
          <w:bCs/>
          <w:sz w:val="18"/>
          <w:szCs w:val="18"/>
        </w:rPr>
        <w:t>200B,</w:t>
      </w:r>
      <w:proofErr w:type="gramEnd"/>
      <w:r w:rsidRPr="001E34F0">
        <w:rPr>
          <w:bCs/>
          <w:sz w:val="18"/>
          <w:szCs w:val="18"/>
        </w:rPr>
        <w:t xml:space="preserve"> meaning China exported that more to America than it imported from America.</w:t>
      </w:r>
    </w:p>
    <w:p w:rsidR="001A6DF8" w:rsidRPr="001E34F0" w:rsidRDefault="001A6DF8" w:rsidP="001A6DF8">
      <w:pPr>
        <w:numPr>
          <w:ilvl w:val="0"/>
          <w:numId w:val="11"/>
        </w:numPr>
        <w:rPr>
          <w:sz w:val="18"/>
          <w:szCs w:val="18"/>
        </w:rPr>
      </w:pPr>
      <w:r w:rsidRPr="001E34F0">
        <w:rPr>
          <w:bCs/>
          <w:sz w:val="18"/>
          <w:szCs w:val="18"/>
        </w:rPr>
        <w:t>$60B in FDI is invested in China annually (2/3 from neighbors Hong Kong, Macau, &amp; Taiwan).</w:t>
      </w:r>
    </w:p>
    <w:p w:rsidR="001A6DF8" w:rsidRPr="001E34F0" w:rsidRDefault="001A6DF8" w:rsidP="001A6DF8">
      <w:pPr>
        <w:numPr>
          <w:ilvl w:val="0"/>
          <w:numId w:val="11"/>
        </w:numPr>
        <w:rPr>
          <w:sz w:val="18"/>
          <w:szCs w:val="18"/>
        </w:rPr>
      </w:pPr>
      <w:r w:rsidRPr="001E34F0">
        <w:rPr>
          <w:bCs/>
          <w:sz w:val="18"/>
          <w:szCs w:val="18"/>
        </w:rPr>
        <w:t>10M people annually move from rural villages to cities</w:t>
      </w:r>
    </w:p>
    <w:p w:rsidR="001A6DF8" w:rsidRPr="001E34F0" w:rsidRDefault="001A6DF8" w:rsidP="001A6DF8">
      <w:pPr>
        <w:numPr>
          <w:ilvl w:val="0"/>
          <w:numId w:val="11"/>
        </w:numPr>
        <w:rPr>
          <w:sz w:val="18"/>
          <w:szCs w:val="18"/>
        </w:rPr>
      </w:pPr>
      <w:r w:rsidRPr="001E34F0">
        <w:rPr>
          <w:bCs/>
          <w:sz w:val="18"/>
          <w:szCs w:val="18"/>
        </w:rPr>
        <w:t>Urban migration patterns will take another 30 years to complete (only half of the rural population has moved into city jobs)</w:t>
      </w:r>
    </w:p>
    <w:p w:rsidR="001A6DF8" w:rsidRPr="001E34F0" w:rsidRDefault="001A6DF8" w:rsidP="001A6DF8">
      <w:pPr>
        <w:numPr>
          <w:ilvl w:val="0"/>
          <w:numId w:val="11"/>
        </w:numPr>
        <w:rPr>
          <w:sz w:val="18"/>
          <w:szCs w:val="18"/>
        </w:rPr>
      </w:pPr>
      <w:r w:rsidRPr="001E34F0">
        <w:rPr>
          <w:bCs/>
          <w:sz w:val="18"/>
          <w:szCs w:val="18"/>
        </w:rPr>
        <w:t>40% domestic savings rate</w:t>
      </w:r>
    </w:p>
    <w:p w:rsidR="001A6DF8" w:rsidRPr="001E34F0" w:rsidRDefault="001A6DF8" w:rsidP="001A6DF8">
      <w:pPr>
        <w:numPr>
          <w:ilvl w:val="0"/>
          <w:numId w:val="11"/>
        </w:numPr>
        <w:rPr>
          <w:sz w:val="18"/>
          <w:szCs w:val="18"/>
        </w:rPr>
      </w:pPr>
      <w:r w:rsidRPr="001E34F0">
        <w:rPr>
          <w:bCs/>
          <w:sz w:val="18"/>
          <w:szCs w:val="18"/>
        </w:rPr>
        <w:t xml:space="preserve"> On a per capita basis, Chinese workers produce 4 times as much as in the early 1990s. </w:t>
      </w:r>
    </w:p>
    <w:p w:rsidR="001A6DF8" w:rsidRPr="001E34F0" w:rsidRDefault="001A6DF8" w:rsidP="001A6DF8">
      <w:pPr>
        <w:numPr>
          <w:ilvl w:val="0"/>
          <w:numId w:val="11"/>
        </w:numPr>
        <w:rPr>
          <w:sz w:val="18"/>
          <w:szCs w:val="18"/>
        </w:rPr>
      </w:pPr>
      <w:r w:rsidRPr="001E34F0">
        <w:rPr>
          <w:bCs/>
          <w:sz w:val="18"/>
          <w:szCs w:val="18"/>
        </w:rPr>
        <w:t>China’s total population will peak at 1.3B around 2019 &amp; then begin to decline rapidly (due to the rapid aging of the Chinese population as the result of the one-child policy over the past generation). By 2024, 58% of Chinese will be over 40 years of age.</w:t>
      </w:r>
    </w:p>
    <w:p w:rsidR="001A6DF8" w:rsidRPr="001E34F0" w:rsidRDefault="001A6DF8" w:rsidP="001A6DF8">
      <w:pPr>
        <w:numPr>
          <w:ilvl w:val="0"/>
          <w:numId w:val="11"/>
        </w:numPr>
        <w:rPr>
          <w:sz w:val="18"/>
          <w:szCs w:val="18"/>
        </w:rPr>
      </w:pPr>
      <w:r w:rsidRPr="001E34F0">
        <w:rPr>
          <w:bCs/>
          <w:sz w:val="18"/>
          <w:szCs w:val="18"/>
        </w:rPr>
        <w:t xml:space="preserve">“The current job-seeking move of peasants into urban areas is the greatest migration in human history.  With pay averaging less than 50 cents an hour, Chinese workers are so </w:t>
      </w:r>
      <w:proofErr w:type="gramStart"/>
      <w:r w:rsidRPr="001E34F0">
        <w:rPr>
          <w:bCs/>
          <w:sz w:val="18"/>
          <w:szCs w:val="18"/>
        </w:rPr>
        <w:t>disciplined,</w:t>
      </w:r>
      <w:proofErr w:type="gramEnd"/>
      <w:r w:rsidRPr="001E34F0">
        <w:rPr>
          <w:bCs/>
          <w:sz w:val="18"/>
          <w:szCs w:val="18"/>
        </w:rPr>
        <w:t xml:space="preserve"> they out-compete every other group of workers in the world.”</w:t>
      </w:r>
    </w:p>
    <w:p w:rsidR="001A6DF8" w:rsidRPr="001E34F0" w:rsidRDefault="001A6DF8" w:rsidP="001A6DF8">
      <w:pPr>
        <w:numPr>
          <w:ilvl w:val="0"/>
          <w:numId w:val="11"/>
        </w:numPr>
        <w:rPr>
          <w:sz w:val="18"/>
          <w:szCs w:val="18"/>
        </w:rPr>
      </w:pPr>
      <w:r w:rsidRPr="001E34F0">
        <w:rPr>
          <w:bCs/>
          <w:sz w:val="18"/>
          <w:szCs w:val="18"/>
        </w:rPr>
        <w:t xml:space="preserve">Since 2000, China has contributed more to the growth of global GDP than the USA &amp; India, Brazil, &amp; Russia combined. </w:t>
      </w:r>
    </w:p>
    <w:p w:rsidR="001A6DF8" w:rsidRPr="001E34F0" w:rsidRDefault="001A6DF8" w:rsidP="001A6DF8">
      <w:pPr>
        <w:numPr>
          <w:ilvl w:val="0"/>
          <w:numId w:val="11"/>
        </w:numPr>
        <w:rPr>
          <w:sz w:val="18"/>
          <w:szCs w:val="18"/>
        </w:rPr>
      </w:pPr>
      <w:r w:rsidRPr="001E34F0">
        <w:rPr>
          <w:bCs/>
          <w:sz w:val="18"/>
          <w:szCs w:val="18"/>
        </w:rPr>
        <w:t xml:space="preserve">In 2010, China surpassed the U.S. to </w:t>
      </w:r>
      <w:proofErr w:type="gramStart"/>
      <w:r w:rsidRPr="001E34F0">
        <w:rPr>
          <w:bCs/>
          <w:sz w:val="18"/>
          <w:szCs w:val="18"/>
        </w:rPr>
        <w:t>became</w:t>
      </w:r>
      <w:proofErr w:type="gramEnd"/>
      <w:r w:rsidRPr="001E34F0">
        <w:rPr>
          <w:bCs/>
          <w:sz w:val="18"/>
          <w:szCs w:val="18"/>
        </w:rPr>
        <w:t xml:space="preserve"> the largest consumer of energy in the world. </w:t>
      </w:r>
    </w:p>
    <w:p w:rsidR="001A6DF8" w:rsidRPr="001E34F0" w:rsidRDefault="001A6DF8" w:rsidP="001A6DF8">
      <w:pPr>
        <w:numPr>
          <w:ilvl w:val="0"/>
          <w:numId w:val="11"/>
        </w:numPr>
        <w:rPr>
          <w:sz w:val="18"/>
          <w:szCs w:val="18"/>
        </w:rPr>
      </w:pPr>
      <w:r w:rsidRPr="001E34F0">
        <w:rPr>
          <w:bCs/>
          <w:sz w:val="18"/>
          <w:szCs w:val="18"/>
        </w:rPr>
        <w:t xml:space="preserve">China has brokered oil &amp; food deals with several anti-American nations: Iran, Venezuela, Sudan, &amp; Zimbabwe. </w:t>
      </w:r>
    </w:p>
    <w:p w:rsidR="001A6DF8" w:rsidRPr="001E34F0" w:rsidRDefault="001A6DF8" w:rsidP="001A6DF8">
      <w:pPr>
        <w:numPr>
          <w:ilvl w:val="0"/>
          <w:numId w:val="11"/>
        </w:numPr>
        <w:rPr>
          <w:sz w:val="18"/>
          <w:szCs w:val="18"/>
        </w:rPr>
      </w:pPr>
      <w:r w:rsidRPr="001E34F0">
        <w:rPr>
          <w:bCs/>
          <w:sz w:val="18"/>
          <w:szCs w:val="18"/>
        </w:rPr>
        <w:t>China owns enough U.S. Treasury bonds to affect their global interest rate.</w:t>
      </w:r>
    </w:p>
    <w:p w:rsidR="001A6DF8" w:rsidRPr="001E34F0" w:rsidRDefault="001A6DF8" w:rsidP="001A6DF8">
      <w:pPr>
        <w:numPr>
          <w:ilvl w:val="0"/>
          <w:numId w:val="11"/>
        </w:numPr>
        <w:rPr>
          <w:sz w:val="18"/>
          <w:szCs w:val="18"/>
        </w:rPr>
      </w:pPr>
      <w:r w:rsidRPr="001E34F0">
        <w:rPr>
          <w:bCs/>
          <w:sz w:val="18"/>
          <w:szCs w:val="18"/>
        </w:rPr>
        <w:t>China’s military spending has increased by more than 10% annually over the past decade.</w:t>
      </w:r>
    </w:p>
    <w:p w:rsidR="001A6DF8" w:rsidRPr="001E34F0" w:rsidRDefault="001A6DF8" w:rsidP="001A6DF8">
      <w:pPr>
        <w:ind w:left="720"/>
        <w:rPr>
          <w:sz w:val="18"/>
          <w:szCs w:val="18"/>
        </w:rPr>
      </w:pPr>
    </w:p>
    <w:p w:rsidR="001A6DF8" w:rsidRPr="001E34F0" w:rsidRDefault="001A6DF8" w:rsidP="001A6DF8">
      <w:pPr>
        <w:ind w:left="720"/>
        <w:rPr>
          <w:bCs/>
          <w:sz w:val="18"/>
          <w:szCs w:val="18"/>
        </w:rPr>
      </w:pPr>
      <w:r w:rsidRPr="001E34F0">
        <w:rPr>
          <w:bCs/>
          <w:sz w:val="18"/>
          <w:szCs w:val="18"/>
        </w:rPr>
        <w:t>CHINESE ECONOMIC STATS &amp; REALITIES</w:t>
      </w:r>
    </w:p>
    <w:p w:rsidR="001A6DF8" w:rsidRPr="001E34F0" w:rsidRDefault="001A6DF8" w:rsidP="001A6DF8">
      <w:pPr>
        <w:numPr>
          <w:ilvl w:val="0"/>
          <w:numId w:val="12"/>
        </w:numPr>
        <w:rPr>
          <w:sz w:val="18"/>
          <w:szCs w:val="18"/>
        </w:rPr>
      </w:pPr>
      <w:r w:rsidRPr="001E34F0">
        <w:rPr>
          <w:bCs/>
          <w:sz w:val="18"/>
          <w:szCs w:val="18"/>
        </w:rPr>
        <w:t>China wants to quadruple its GDP by 2020</w:t>
      </w:r>
    </w:p>
    <w:p w:rsidR="001A6DF8" w:rsidRPr="001E34F0" w:rsidRDefault="001A6DF8" w:rsidP="001A6DF8">
      <w:pPr>
        <w:numPr>
          <w:ilvl w:val="0"/>
          <w:numId w:val="12"/>
        </w:numPr>
        <w:rPr>
          <w:sz w:val="18"/>
          <w:szCs w:val="18"/>
        </w:rPr>
      </w:pPr>
      <w:r w:rsidRPr="001E34F0">
        <w:rPr>
          <w:bCs/>
          <w:sz w:val="18"/>
          <w:szCs w:val="18"/>
        </w:rPr>
        <w:t>6th largest overall economy in world currently ($1.4T)</w:t>
      </w:r>
    </w:p>
    <w:p w:rsidR="001A6DF8" w:rsidRPr="001E34F0" w:rsidRDefault="001A6DF8" w:rsidP="001A6DF8">
      <w:pPr>
        <w:numPr>
          <w:ilvl w:val="0"/>
          <w:numId w:val="12"/>
        </w:numPr>
        <w:rPr>
          <w:sz w:val="18"/>
          <w:szCs w:val="18"/>
        </w:rPr>
      </w:pPr>
      <w:r w:rsidRPr="001E34F0">
        <w:rPr>
          <w:bCs/>
          <w:sz w:val="18"/>
          <w:szCs w:val="18"/>
        </w:rPr>
        <w:t>Size of economy doubles every decade; exports double every 5 years</w:t>
      </w:r>
    </w:p>
    <w:p w:rsidR="001A6DF8" w:rsidRPr="001E34F0" w:rsidRDefault="001A6DF8" w:rsidP="001A6DF8">
      <w:pPr>
        <w:numPr>
          <w:ilvl w:val="0"/>
          <w:numId w:val="12"/>
        </w:numPr>
        <w:rPr>
          <w:sz w:val="18"/>
          <w:szCs w:val="18"/>
        </w:rPr>
      </w:pPr>
      <w:r w:rsidRPr="001E34F0">
        <w:rPr>
          <w:bCs/>
          <w:sz w:val="18"/>
          <w:szCs w:val="18"/>
        </w:rPr>
        <w:t>China will overtake the USA as world’s largest overall economy &amp; largest global trader around 2040</w:t>
      </w:r>
    </w:p>
    <w:p w:rsidR="001A6DF8" w:rsidRPr="001E34F0" w:rsidRDefault="001A6DF8" w:rsidP="001A6DF8">
      <w:pPr>
        <w:numPr>
          <w:ilvl w:val="0"/>
          <w:numId w:val="12"/>
        </w:numPr>
        <w:rPr>
          <w:sz w:val="18"/>
          <w:szCs w:val="18"/>
        </w:rPr>
      </w:pPr>
      <w:r w:rsidRPr="001E34F0">
        <w:rPr>
          <w:bCs/>
          <w:sz w:val="18"/>
          <w:szCs w:val="18"/>
        </w:rPr>
        <w:t>GDP has average 9% growth over past 25 years</w:t>
      </w:r>
    </w:p>
    <w:p w:rsidR="001A6DF8" w:rsidRPr="001E34F0" w:rsidRDefault="001A6DF8" w:rsidP="001A6DF8">
      <w:pPr>
        <w:numPr>
          <w:ilvl w:val="0"/>
          <w:numId w:val="12"/>
        </w:numPr>
        <w:rPr>
          <w:sz w:val="18"/>
          <w:szCs w:val="18"/>
        </w:rPr>
      </w:pPr>
      <w:r w:rsidRPr="001E34F0">
        <w:rPr>
          <w:bCs/>
          <w:sz w:val="18"/>
          <w:szCs w:val="18"/>
        </w:rPr>
        <w:t>15% annual foreign investment growth rate ($1B every week)</w:t>
      </w:r>
    </w:p>
    <w:p w:rsidR="001A6DF8" w:rsidRPr="001E34F0" w:rsidRDefault="001A6DF8" w:rsidP="001A6DF8">
      <w:pPr>
        <w:numPr>
          <w:ilvl w:val="0"/>
          <w:numId w:val="12"/>
        </w:numPr>
        <w:rPr>
          <w:sz w:val="18"/>
          <w:szCs w:val="18"/>
        </w:rPr>
      </w:pPr>
      <w:r w:rsidRPr="001E34F0">
        <w:rPr>
          <w:bCs/>
          <w:sz w:val="18"/>
          <w:szCs w:val="18"/>
        </w:rPr>
        <w:lastRenderedPageBreak/>
        <w:t>Chinese private companies created 17.5M permanent jobs (plus 75M temp jobs in the “street vendor” economy) between 1995-2001</w:t>
      </w:r>
    </w:p>
    <w:p w:rsidR="001A6DF8" w:rsidRPr="001E34F0" w:rsidRDefault="001A6DF8" w:rsidP="001A6DF8">
      <w:pPr>
        <w:numPr>
          <w:ilvl w:val="0"/>
          <w:numId w:val="12"/>
        </w:numPr>
        <w:rPr>
          <w:sz w:val="18"/>
          <w:szCs w:val="18"/>
        </w:rPr>
      </w:pPr>
      <w:r w:rsidRPr="001E34F0">
        <w:rPr>
          <w:bCs/>
          <w:sz w:val="18"/>
          <w:szCs w:val="18"/>
        </w:rPr>
        <w:t>The two largest Gold Coast exporting provinces (backed by Hong Kong &amp; Taiwan ethnic Chinese $) Guangdong &amp; Jiangsu (adjacent Taiwan)</w:t>
      </w:r>
    </w:p>
    <w:p w:rsidR="001A6DF8" w:rsidRPr="001E34F0" w:rsidRDefault="001A6DF8" w:rsidP="001A6DF8">
      <w:pPr>
        <w:numPr>
          <w:ilvl w:val="0"/>
          <w:numId w:val="12"/>
        </w:numPr>
        <w:rPr>
          <w:sz w:val="18"/>
          <w:szCs w:val="18"/>
        </w:rPr>
      </w:pPr>
      <w:r w:rsidRPr="001E34F0">
        <w:rPr>
          <w:bCs/>
          <w:sz w:val="18"/>
          <w:szCs w:val="18"/>
        </w:rPr>
        <w:t>Urban incomes have increased at 14% annually rate since 1978</w:t>
      </w:r>
    </w:p>
    <w:p w:rsidR="001A6DF8" w:rsidRPr="001E34F0" w:rsidRDefault="001A6DF8" w:rsidP="001A6DF8">
      <w:pPr>
        <w:numPr>
          <w:ilvl w:val="0"/>
          <w:numId w:val="12"/>
        </w:numPr>
        <w:rPr>
          <w:sz w:val="18"/>
          <w:szCs w:val="18"/>
        </w:rPr>
      </w:pPr>
      <w:r w:rsidRPr="001E34F0">
        <w:rPr>
          <w:bCs/>
          <w:sz w:val="18"/>
          <w:szCs w:val="18"/>
        </w:rPr>
        <w:t>America’s trade deficit with China is twice as large as with Japan</w:t>
      </w:r>
    </w:p>
    <w:p w:rsidR="001A6DF8" w:rsidRPr="001E34F0" w:rsidRDefault="001A6DF8" w:rsidP="001A6DF8">
      <w:pPr>
        <w:numPr>
          <w:ilvl w:val="0"/>
          <w:numId w:val="12"/>
        </w:numPr>
        <w:rPr>
          <w:sz w:val="18"/>
          <w:szCs w:val="18"/>
        </w:rPr>
      </w:pPr>
      <w:r w:rsidRPr="001E34F0">
        <w:rPr>
          <w:bCs/>
          <w:sz w:val="18"/>
          <w:szCs w:val="18"/>
        </w:rPr>
        <w:t>China passed up German in 2009 as the world’s largest exporter ($1.2T). It should surpass Japan as the world’s 2</w:t>
      </w:r>
      <w:r w:rsidRPr="001E34F0">
        <w:rPr>
          <w:bCs/>
          <w:sz w:val="18"/>
          <w:szCs w:val="18"/>
          <w:vertAlign w:val="superscript"/>
        </w:rPr>
        <w:t>nd</w:t>
      </w:r>
      <w:r w:rsidRPr="001E34F0">
        <w:rPr>
          <w:bCs/>
          <w:sz w:val="18"/>
          <w:szCs w:val="18"/>
        </w:rPr>
        <w:t xml:space="preserve"> largest economy by 2011. </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CHINA’S GLOBAL PRODUCT LINE STRENGTHS</w:t>
      </w:r>
    </w:p>
    <w:p w:rsidR="001A6DF8" w:rsidRPr="001E34F0" w:rsidRDefault="001A6DF8" w:rsidP="001A6DF8">
      <w:pPr>
        <w:numPr>
          <w:ilvl w:val="0"/>
          <w:numId w:val="13"/>
        </w:numPr>
        <w:rPr>
          <w:sz w:val="18"/>
          <w:szCs w:val="18"/>
        </w:rPr>
      </w:pPr>
      <w:r w:rsidRPr="001E34F0">
        <w:rPr>
          <w:bCs/>
          <w:sz w:val="18"/>
          <w:szCs w:val="18"/>
        </w:rPr>
        <w:t>70% of the world’s toys</w:t>
      </w:r>
    </w:p>
    <w:p w:rsidR="001A6DF8" w:rsidRPr="001E34F0" w:rsidRDefault="001A6DF8" w:rsidP="001A6DF8">
      <w:pPr>
        <w:numPr>
          <w:ilvl w:val="0"/>
          <w:numId w:val="13"/>
        </w:numPr>
        <w:rPr>
          <w:sz w:val="18"/>
          <w:szCs w:val="18"/>
        </w:rPr>
      </w:pPr>
      <w:r w:rsidRPr="001E34F0">
        <w:rPr>
          <w:bCs/>
          <w:sz w:val="18"/>
          <w:szCs w:val="18"/>
        </w:rPr>
        <w:t>60% of bicycles</w:t>
      </w:r>
    </w:p>
    <w:p w:rsidR="001A6DF8" w:rsidRPr="001E34F0" w:rsidRDefault="001A6DF8" w:rsidP="001A6DF8">
      <w:pPr>
        <w:numPr>
          <w:ilvl w:val="0"/>
          <w:numId w:val="13"/>
        </w:numPr>
        <w:rPr>
          <w:sz w:val="18"/>
          <w:szCs w:val="18"/>
        </w:rPr>
      </w:pPr>
      <w:r w:rsidRPr="001E34F0">
        <w:rPr>
          <w:bCs/>
          <w:sz w:val="18"/>
          <w:szCs w:val="18"/>
        </w:rPr>
        <w:t>50% of shoes</w:t>
      </w:r>
    </w:p>
    <w:p w:rsidR="001A6DF8" w:rsidRPr="001E34F0" w:rsidRDefault="001A6DF8" w:rsidP="001A6DF8">
      <w:pPr>
        <w:numPr>
          <w:ilvl w:val="0"/>
          <w:numId w:val="13"/>
        </w:numPr>
        <w:rPr>
          <w:sz w:val="18"/>
          <w:szCs w:val="18"/>
        </w:rPr>
      </w:pPr>
      <w:r w:rsidRPr="001E34F0">
        <w:rPr>
          <w:bCs/>
          <w:sz w:val="18"/>
          <w:szCs w:val="18"/>
        </w:rPr>
        <w:t>33% of luggage</w:t>
      </w:r>
    </w:p>
    <w:p w:rsidR="001A6DF8" w:rsidRPr="001E34F0" w:rsidRDefault="001A6DF8" w:rsidP="001A6DF8">
      <w:pPr>
        <w:numPr>
          <w:ilvl w:val="0"/>
          <w:numId w:val="13"/>
        </w:numPr>
        <w:rPr>
          <w:sz w:val="18"/>
          <w:szCs w:val="18"/>
        </w:rPr>
      </w:pPr>
      <w:r w:rsidRPr="001E34F0">
        <w:rPr>
          <w:bCs/>
          <w:sz w:val="18"/>
          <w:szCs w:val="18"/>
        </w:rPr>
        <w:t>Substantial global market share in wooden furniture, textiles, apparel, &amp; televisions (China’s TLC is the world’s largest TV maker, selling under a variety of brand names, such as Apex Digital)</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CHINA’S LARGEST CORPORATIONS</w:t>
      </w:r>
    </w:p>
    <w:p w:rsidR="001A6DF8" w:rsidRPr="001E34F0" w:rsidRDefault="001A6DF8" w:rsidP="001A6DF8">
      <w:pPr>
        <w:numPr>
          <w:ilvl w:val="0"/>
          <w:numId w:val="14"/>
        </w:numPr>
        <w:rPr>
          <w:sz w:val="18"/>
          <w:szCs w:val="18"/>
        </w:rPr>
      </w:pPr>
      <w:r w:rsidRPr="001E34F0">
        <w:rPr>
          <w:bCs/>
          <w:sz w:val="18"/>
          <w:szCs w:val="18"/>
        </w:rPr>
        <w:t>PetroChina (oil)</w:t>
      </w:r>
    </w:p>
    <w:p w:rsidR="001A6DF8" w:rsidRPr="001E34F0" w:rsidRDefault="001A6DF8" w:rsidP="001A6DF8">
      <w:pPr>
        <w:numPr>
          <w:ilvl w:val="0"/>
          <w:numId w:val="14"/>
        </w:numPr>
        <w:rPr>
          <w:sz w:val="18"/>
          <w:szCs w:val="18"/>
        </w:rPr>
      </w:pPr>
      <w:r w:rsidRPr="001E34F0">
        <w:rPr>
          <w:bCs/>
          <w:sz w:val="18"/>
          <w:szCs w:val="18"/>
        </w:rPr>
        <w:t>Sinopec (oil)</w:t>
      </w:r>
    </w:p>
    <w:p w:rsidR="001A6DF8" w:rsidRPr="001E34F0" w:rsidRDefault="001A6DF8" w:rsidP="001A6DF8">
      <w:pPr>
        <w:numPr>
          <w:ilvl w:val="0"/>
          <w:numId w:val="14"/>
        </w:numPr>
        <w:rPr>
          <w:sz w:val="18"/>
          <w:szCs w:val="18"/>
        </w:rPr>
      </w:pPr>
      <w:r w:rsidRPr="001E34F0">
        <w:rPr>
          <w:bCs/>
          <w:sz w:val="18"/>
          <w:szCs w:val="18"/>
        </w:rPr>
        <w:t>CNOOC (oil)</w:t>
      </w:r>
    </w:p>
    <w:p w:rsidR="001A6DF8" w:rsidRPr="001E34F0" w:rsidRDefault="001A6DF8" w:rsidP="001A6DF8">
      <w:pPr>
        <w:numPr>
          <w:ilvl w:val="0"/>
          <w:numId w:val="14"/>
        </w:numPr>
        <w:rPr>
          <w:sz w:val="18"/>
          <w:szCs w:val="18"/>
        </w:rPr>
      </w:pPr>
      <w:r w:rsidRPr="001E34F0">
        <w:rPr>
          <w:bCs/>
          <w:sz w:val="18"/>
          <w:szCs w:val="18"/>
        </w:rPr>
        <w:t>Baosteel (Steel)</w:t>
      </w:r>
    </w:p>
    <w:p w:rsidR="001A6DF8" w:rsidRPr="001E34F0" w:rsidRDefault="001A6DF8" w:rsidP="001A6DF8">
      <w:pPr>
        <w:numPr>
          <w:ilvl w:val="0"/>
          <w:numId w:val="14"/>
        </w:numPr>
        <w:rPr>
          <w:sz w:val="18"/>
          <w:szCs w:val="18"/>
        </w:rPr>
      </w:pPr>
      <w:r w:rsidRPr="001E34F0">
        <w:rPr>
          <w:bCs/>
          <w:sz w:val="18"/>
          <w:szCs w:val="18"/>
        </w:rPr>
        <w:t>Chaico (Aluminum)</w:t>
      </w:r>
    </w:p>
    <w:p w:rsidR="001A6DF8" w:rsidRPr="001E34F0" w:rsidRDefault="001A6DF8" w:rsidP="001A6DF8">
      <w:pPr>
        <w:numPr>
          <w:ilvl w:val="0"/>
          <w:numId w:val="14"/>
        </w:numPr>
        <w:rPr>
          <w:sz w:val="18"/>
          <w:szCs w:val="18"/>
        </w:rPr>
      </w:pPr>
      <w:r w:rsidRPr="001E34F0">
        <w:rPr>
          <w:bCs/>
          <w:sz w:val="18"/>
          <w:szCs w:val="18"/>
        </w:rPr>
        <w:t>Lenova (computer hardware &amp; PCs)</w:t>
      </w:r>
    </w:p>
    <w:p w:rsidR="001A6DF8" w:rsidRPr="001E34F0" w:rsidRDefault="001A6DF8" w:rsidP="001A6DF8">
      <w:pPr>
        <w:numPr>
          <w:ilvl w:val="0"/>
          <w:numId w:val="14"/>
        </w:numPr>
        <w:rPr>
          <w:sz w:val="18"/>
          <w:szCs w:val="18"/>
        </w:rPr>
      </w:pPr>
      <w:r w:rsidRPr="001E34F0">
        <w:rPr>
          <w:bCs/>
          <w:sz w:val="18"/>
          <w:szCs w:val="18"/>
        </w:rPr>
        <w:t>SAIC (Cars)</w:t>
      </w:r>
    </w:p>
    <w:p w:rsidR="001A6DF8" w:rsidRPr="001E34F0" w:rsidRDefault="001A6DF8" w:rsidP="001A6DF8">
      <w:pPr>
        <w:numPr>
          <w:ilvl w:val="0"/>
          <w:numId w:val="14"/>
        </w:numPr>
        <w:rPr>
          <w:sz w:val="18"/>
          <w:szCs w:val="18"/>
        </w:rPr>
      </w:pPr>
      <w:r w:rsidRPr="001E34F0">
        <w:rPr>
          <w:bCs/>
          <w:sz w:val="18"/>
          <w:szCs w:val="18"/>
        </w:rPr>
        <w:t>TCL (TV/electronics)</w:t>
      </w:r>
    </w:p>
    <w:p w:rsidR="001A6DF8" w:rsidRPr="001E34F0" w:rsidRDefault="001A6DF8" w:rsidP="001A6DF8">
      <w:pPr>
        <w:numPr>
          <w:ilvl w:val="0"/>
          <w:numId w:val="14"/>
        </w:numPr>
        <w:rPr>
          <w:sz w:val="18"/>
          <w:szCs w:val="18"/>
        </w:rPr>
      </w:pPr>
      <w:r w:rsidRPr="001E34F0">
        <w:rPr>
          <w:bCs/>
          <w:sz w:val="18"/>
          <w:szCs w:val="18"/>
        </w:rPr>
        <w:t>Haier (appliances)</w:t>
      </w:r>
    </w:p>
    <w:p w:rsidR="001A6DF8" w:rsidRPr="001E34F0" w:rsidRDefault="001A6DF8" w:rsidP="001A6DF8">
      <w:pPr>
        <w:numPr>
          <w:ilvl w:val="0"/>
          <w:numId w:val="14"/>
        </w:numPr>
        <w:rPr>
          <w:sz w:val="18"/>
          <w:szCs w:val="18"/>
        </w:rPr>
      </w:pPr>
      <w:r w:rsidRPr="001E34F0">
        <w:rPr>
          <w:bCs/>
          <w:sz w:val="18"/>
          <w:szCs w:val="18"/>
        </w:rPr>
        <w:t>Wanxiang (Auto parts)</w:t>
      </w:r>
    </w:p>
    <w:p w:rsidR="001A6DF8" w:rsidRPr="001E34F0" w:rsidRDefault="001A6DF8" w:rsidP="001A6DF8">
      <w:pPr>
        <w:numPr>
          <w:ilvl w:val="0"/>
          <w:numId w:val="14"/>
        </w:numPr>
        <w:rPr>
          <w:sz w:val="18"/>
          <w:szCs w:val="18"/>
        </w:rPr>
      </w:pPr>
      <w:r w:rsidRPr="001E34F0">
        <w:rPr>
          <w:bCs/>
          <w:sz w:val="18"/>
          <w:szCs w:val="18"/>
        </w:rPr>
        <w:t>Huawei (Telecom equipment)</w:t>
      </w:r>
    </w:p>
    <w:p w:rsidR="001A6DF8" w:rsidRPr="001E34F0" w:rsidRDefault="001A6DF8" w:rsidP="0066664A">
      <w:pPr>
        <w:rPr>
          <w:b/>
          <w:sz w:val="18"/>
          <w:szCs w:val="18"/>
        </w:rPr>
      </w:pPr>
      <w:r w:rsidRPr="001E34F0">
        <w:rPr>
          <w:sz w:val="18"/>
          <w:szCs w:val="18"/>
        </w:rPr>
        <w:br w:type="page"/>
      </w:r>
      <w:r w:rsidRPr="001E34F0">
        <w:rPr>
          <w:b/>
          <w:sz w:val="18"/>
          <w:szCs w:val="18"/>
        </w:rPr>
        <w:lastRenderedPageBreak/>
        <w:t>DEVELOPING NATIONS</w:t>
      </w:r>
    </w:p>
    <w:p w:rsidR="001A6DF8" w:rsidRPr="001E34F0" w:rsidRDefault="001A6DF8" w:rsidP="001A6DF8">
      <w:pPr>
        <w:ind w:left="720"/>
        <w:jc w:val="center"/>
        <w:rPr>
          <w:sz w:val="18"/>
          <w:szCs w:val="18"/>
        </w:rPr>
      </w:pPr>
    </w:p>
    <w:p w:rsidR="001A6DF8" w:rsidRPr="001E34F0" w:rsidRDefault="001A6DF8" w:rsidP="001A6DF8">
      <w:pPr>
        <w:ind w:left="720"/>
        <w:rPr>
          <w:b/>
          <w:bCs/>
          <w:sz w:val="18"/>
          <w:szCs w:val="18"/>
        </w:rPr>
      </w:pPr>
      <w:r w:rsidRPr="001E34F0">
        <w:rPr>
          <w:b/>
          <w:bCs/>
          <w:sz w:val="18"/>
          <w:szCs w:val="18"/>
        </w:rPr>
        <w:t>WAGES OF CLOTHING WORKERS IN DEVELOPING NATIONS</w:t>
      </w:r>
    </w:p>
    <w:p w:rsidR="001A6DF8" w:rsidRPr="001E34F0" w:rsidRDefault="001A6DF8" w:rsidP="001A6DF8">
      <w:pPr>
        <w:ind w:left="720"/>
        <w:rPr>
          <w:sz w:val="18"/>
          <w:szCs w:val="18"/>
        </w:rPr>
      </w:pPr>
      <w:r w:rsidRPr="001E34F0">
        <w:rPr>
          <w:bCs/>
          <w:sz w:val="18"/>
          <w:szCs w:val="18"/>
        </w:rPr>
        <w:t>Cambodia: 32 cents/hour</w:t>
      </w:r>
    </w:p>
    <w:p w:rsidR="001A6DF8" w:rsidRPr="001E34F0" w:rsidRDefault="001A6DF8" w:rsidP="001A6DF8">
      <w:pPr>
        <w:ind w:left="720"/>
        <w:rPr>
          <w:sz w:val="18"/>
          <w:szCs w:val="18"/>
        </w:rPr>
      </w:pPr>
      <w:r w:rsidRPr="001E34F0">
        <w:rPr>
          <w:bCs/>
          <w:sz w:val="18"/>
          <w:szCs w:val="18"/>
        </w:rPr>
        <w:t>India: 38 cents/hour</w:t>
      </w:r>
    </w:p>
    <w:p w:rsidR="001A6DF8" w:rsidRPr="001E34F0" w:rsidRDefault="001A6DF8" w:rsidP="001A6DF8">
      <w:pPr>
        <w:ind w:left="720"/>
        <w:rPr>
          <w:sz w:val="18"/>
          <w:szCs w:val="18"/>
        </w:rPr>
      </w:pPr>
      <w:r w:rsidRPr="001E34F0">
        <w:rPr>
          <w:bCs/>
          <w:sz w:val="18"/>
          <w:szCs w:val="18"/>
        </w:rPr>
        <w:t>Pakistan: 41 cents/hour</w:t>
      </w:r>
    </w:p>
    <w:p w:rsidR="001A6DF8" w:rsidRPr="001E34F0" w:rsidRDefault="001A6DF8" w:rsidP="001A6DF8">
      <w:pPr>
        <w:ind w:left="720"/>
        <w:rPr>
          <w:sz w:val="18"/>
          <w:szCs w:val="18"/>
        </w:rPr>
      </w:pPr>
      <w:r w:rsidRPr="001E34F0">
        <w:rPr>
          <w:bCs/>
          <w:sz w:val="18"/>
          <w:szCs w:val="18"/>
        </w:rPr>
        <w:t>Sri Lanka: 48 cents/hour</w:t>
      </w:r>
    </w:p>
    <w:p w:rsidR="001A6DF8" w:rsidRPr="001E34F0" w:rsidRDefault="001A6DF8" w:rsidP="001A6DF8">
      <w:pPr>
        <w:ind w:left="720"/>
        <w:rPr>
          <w:sz w:val="18"/>
          <w:szCs w:val="18"/>
        </w:rPr>
      </w:pPr>
      <w:r w:rsidRPr="001E34F0">
        <w:rPr>
          <w:bCs/>
          <w:sz w:val="18"/>
          <w:szCs w:val="18"/>
        </w:rPr>
        <w:t>China: 68 cents/hour</w:t>
      </w:r>
    </w:p>
    <w:p w:rsidR="001A6DF8" w:rsidRPr="001E34F0" w:rsidRDefault="001A6DF8" w:rsidP="001A6DF8">
      <w:pPr>
        <w:ind w:left="720"/>
        <w:rPr>
          <w:sz w:val="18"/>
          <w:szCs w:val="18"/>
        </w:rPr>
      </w:pPr>
      <w:r w:rsidRPr="001E34F0">
        <w:rPr>
          <w:bCs/>
          <w:sz w:val="18"/>
          <w:szCs w:val="18"/>
        </w:rPr>
        <w:t>Jordan: 81 cents/hour</w:t>
      </w:r>
    </w:p>
    <w:p w:rsidR="001A6DF8" w:rsidRPr="001E34F0" w:rsidRDefault="001A6DF8" w:rsidP="001A6DF8">
      <w:pPr>
        <w:ind w:left="720"/>
        <w:rPr>
          <w:sz w:val="18"/>
          <w:szCs w:val="18"/>
        </w:rPr>
      </w:pPr>
      <w:r w:rsidRPr="001E34F0">
        <w:rPr>
          <w:bCs/>
          <w:sz w:val="18"/>
          <w:szCs w:val="18"/>
        </w:rPr>
        <w:t>Thailand: 91 cents/hour</w:t>
      </w:r>
    </w:p>
    <w:p w:rsidR="001A6DF8" w:rsidRPr="001E34F0" w:rsidRDefault="001A6DF8" w:rsidP="001A6DF8">
      <w:pPr>
        <w:ind w:left="720"/>
        <w:rPr>
          <w:sz w:val="18"/>
          <w:szCs w:val="18"/>
        </w:rPr>
      </w:pPr>
      <w:r w:rsidRPr="001E34F0">
        <w:rPr>
          <w:bCs/>
          <w:sz w:val="18"/>
          <w:szCs w:val="18"/>
        </w:rPr>
        <w:t>Honduras: $1.48/hour</w:t>
      </w:r>
    </w:p>
    <w:p w:rsidR="001A6DF8" w:rsidRPr="001E34F0" w:rsidRDefault="001A6DF8" w:rsidP="001A6DF8">
      <w:pPr>
        <w:ind w:left="720"/>
        <w:rPr>
          <w:sz w:val="18"/>
          <w:szCs w:val="18"/>
        </w:rPr>
      </w:pPr>
      <w:r w:rsidRPr="001E34F0">
        <w:rPr>
          <w:bCs/>
          <w:sz w:val="18"/>
          <w:szCs w:val="18"/>
        </w:rPr>
        <w:t>El Salvador: $1.59</w:t>
      </w:r>
    </w:p>
    <w:p w:rsidR="001A6DF8" w:rsidRPr="001E34F0" w:rsidRDefault="001A6DF8" w:rsidP="001A6DF8">
      <w:pPr>
        <w:ind w:left="720"/>
        <w:rPr>
          <w:sz w:val="18"/>
          <w:szCs w:val="18"/>
        </w:rPr>
      </w:pPr>
      <w:r w:rsidRPr="001E34F0">
        <w:rPr>
          <w:bCs/>
          <w:sz w:val="18"/>
          <w:szCs w:val="18"/>
        </w:rPr>
        <w:t>Mexico: $2.45/hour</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DEPENDENCE ON CLOTHING/TEXTILE EXPORTS</w:t>
      </w:r>
    </w:p>
    <w:p w:rsidR="001A6DF8" w:rsidRPr="001E34F0" w:rsidRDefault="001A6DF8" w:rsidP="001A6DF8">
      <w:pPr>
        <w:ind w:left="720"/>
        <w:rPr>
          <w:sz w:val="18"/>
          <w:szCs w:val="18"/>
        </w:rPr>
      </w:pPr>
      <w:r w:rsidRPr="001E34F0">
        <w:rPr>
          <w:bCs/>
          <w:sz w:val="18"/>
          <w:szCs w:val="18"/>
        </w:rPr>
        <w:t>Macau: 82% the nation’s total exports</w:t>
      </w:r>
    </w:p>
    <w:p w:rsidR="001A6DF8" w:rsidRPr="001E34F0" w:rsidRDefault="001A6DF8" w:rsidP="001A6DF8">
      <w:pPr>
        <w:ind w:left="720"/>
        <w:rPr>
          <w:sz w:val="18"/>
          <w:szCs w:val="18"/>
        </w:rPr>
      </w:pPr>
      <w:r w:rsidRPr="001E34F0">
        <w:rPr>
          <w:bCs/>
          <w:sz w:val="18"/>
          <w:szCs w:val="18"/>
        </w:rPr>
        <w:t>Bangladesh: 82%</w:t>
      </w:r>
    </w:p>
    <w:p w:rsidR="001A6DF8" w:rsidRPr="001E34F0" w:rsidRDefault="001A6DF8" w:rsidP="001A6DF8">
      <w:pPr>
        <w:ind w:left="720"/>
        <w:rPr>
          <w:sz w:val="18"/>
          <w:szCs w:val="18"/>
        </w:rPr>
      </w:pPr>
      <w:r w:rsidRPr="001E34F0">
        <w:rPr>
          <w:bCs/>
          <w:sz w:val="18"/>
          <w:szCs w:val="18"/>
        </w:rPr>
        <w:t>Cambodia: 77%</w:t>
      </w:r>
    </w:p>
    <w:p w:rsidR="001A6DF8" w:rsidRPr="001E34F0" w:rsidRDefault="001A6DF8" w:rsidP="001A6DF8">
      <w:pPr>
        <w:ind w:left="720"/>
        <w:rPr>
          <w:sz w:val="18"/>
          <w:szCs w:val="18"/>
        </w:rPr>
      </w:pPr>
      <w:r w:rsidRPr="001E34F0">
        <w:rPr>
          <w:bCs/>
          <w:sz w:val="18"/>
          <w:szCs w:val="18"/>
        </w:rPr>
        <w:t>Pakistan: 75%</w:t>
      </w:r>
    </w:p>
    <w:p w:rsidR="001A6DF8" w:rsidRPr="001E34F0" w:rsidRDefault="001A6DF8" w:rsidP="001A6DF8">
      <w:pPr>
        <w:ind w:left="720"/>
        <w:rPr>
          <w:sz w:val="18"/>
          <w:szCs w:val="18"/>
        </w:rPr>
      </w:pPr>
      <w:r w:rsidRPr="001E34F0">
        <w:rPr>
          <w:bCs/>
          <w:sz w:val="18"/>
          <w:szCs w:val="18"/>
        </w:rPr>
        <w:t>Sri Lanka: 58%</w:t>
      </w:r>
    </w:p>
    <w:p w:rsidR="001A6DF8" w:rsidRPr="001E34F0" w:rsidRDefault="001A6DF8" w:rsidP="001A6DF8">
      <w:pPr>
        <w:ind w:left="720"/>
        <w:rPr>
          <w:sz w:val="18"/>
          <w:szCs w:val="18"/>
        </w:rPr>
      </w:pPr>
      <w:r w:rsidRPr="001E34F0">
        <w:rPr>
          <w:bCs/>
          <w:sz w:val="18"/>
          <w:szCs w:val="18"/>
        </w:rPr>
        <w:t>Tunisha: 42%</w:t>
      </w:r>
    </w:p>
    <w:p w:rsidR="001A6DF8" w:rsidRPr="001E34F0" w:rsidRDefault="001A6DF8" w:rsidP="001A6DF8">
      <w:pPr>
        <w:ind w:left="720"/>
        <w:rPr>
          <w:sz w:val="18"/>
          <w:szCs w:val="18"/>
        </w:rPr>
      </w:pPr>
      <w:r w:rsidRPr="001E34F0">
        <w:rPr>
          <w:bCs/>
          <w:sz w:val="18"/>
          <w:szCs w:val="18"/>
        </w:rPr>
        <w:t>Turkey: 38%</w:t>
      </w:r>
    </w:p>
    <w:p w:rsidR="001A6DF8" w:rsidRPr="001E34F0" w:rsidRDefault="001A6DF8" w:rsidP="001A6DF8">
      <w:pPr>
        <w:ind w:left="720"/>
        <w:rPr>
          <w:sz w:val="18"/>
          <w:szCs w:val="18"/>
        </w:rPr>
      </w:pPr>
      <w:r w:rsidRPr="001E34F0">
        <w:rPr>
          <w:bCs/>
          <w:sz w:val="18"/>
          <w:szCs w:val="18"/>
        </w:rPr>
        <w:t>China: 21%</w:t>
      </w:r>
    </w:p>
    <w:p w:rsidR="001A6DF8" w:rsidRPr="001E34F0" w:rsidRDefault="001A6DF8" w:rsidP="001A6DF8">
      <w:pPr>
        <w:ind w:left="720"/>
        <w:rPr>
          <w:sz w:val="18"/>
          <w:szCs w:val="18"/>
        </w:rPr>
      </w:pPr>
    </w:p>
    <w:p w:rsidR="001A6DF8" w:rsidRPr="001E34F0" w:rsidRDefault="001A6DF8" w:rsidP="001A6DF8">
      <w:pPr>
        <w:ind w:left="720"/>
        <w:rPr>
          <w:b/>
          <w:bCs/>
          <w:sz w:val="18"/>
          <w:szCs w:val="18"/>
        </w:rPr>
      </w:pPr>
      <w:r w:rsidRPr="001E34F0">
        <w:rPr>
          <w:b/>
          <w:bCs/>
          <w:sz w:val="18"/>
          <w:szCs w:val="18"/>
        </w:rPr>
        <w:t>AIDS</w:t>
      </w:r>
    </w:p>
    <w:p w:rsidR="001A6DF8" w:rsidRPr="001E34F0" w:rsidRDefault="001A6DF8" w:rsidP="001A6DF8">
      <w:pPr>
        <w:ind w:left="720"/>
        <w:rPr>
          <w:sz w:val="18"/>
          <w:szCs w:val="18"/>
        </w:rPr>
      </w:pPr>
      <w:r w:rsidRPr="001E34F0">
        <w:rPr>
          <w:bCs/>
          <w:sz w:val="18"/>
          <w:szCs w:val="18"/>
        </w:rPr>
        <w:t>1. 78M people are currently HIV positive in the world (with Africa having the 7 most infected nations)</w:t>
      </w:r>
    </w:p>
    <w:p w:rsidR="001A6DF8" w:rsidRPr="001E34F0" w:rsidRDefault="001A6DF8" w:rsidP="001A6DF8">
      <w:pPr>
        <w:ind w:left="720"/>
        <w:rPr>
          <w:sz w:val="18"/>
          <w:szCs w:val="18"/>
        </w:rPr>
      </w:pPr>
      <w:r w:rsidRPr="001E34F0">
        <w:rPr>
          <w:bCs/>
          <w:sz w:val="18"/>
          <w:szCs w:val="18"/>
        </w:rPr>
        <w:t>2. 34M have died worldwide from AIDS thus far</w:t>
      </w:r>
    </w:p>
    <w:p w:rsidR="001A6DF8" w:rsidRPr="001E34F0" w:rsidRDefault="001A6DF8" w:rsidP="001A6DF8">
      <w:pPr>
        <w:ind w:left="720"/>
        <w:rPr>
          <w:bCs/>
          <w:sz w:val="18"/>
          <w:szCs w:val="18"/>
        </w:rPr>
      </w:pPr>
      <w:proofErr w:type="gramStart"/>
      <w:r w:rsidRPr="001E34F0">
        <w:rPr>
          <w:bCs/>
          <w:sz w:val="18"/>
          <w:szCs w:val="18"/>
        </w:rPr>
        <w:t>3. Sub-Saharan</w:t>
      </w:r>
      <w:proofErr w:type="gramEnd"/>
      <w:r w:rsidRPr="001E34F0">
        <w:rPr>
          <w:bCs/>
          <w:sz w:val="18"/>
          <w:szCs w:val="18"/>
        </w:rPr>
        <w:t xml:space="preserve"> Africa has been losing 10-18% of its working population annually to AIDS</w:t>
      </w:r>
    </w:p>
    <w:p w:rsidR="001A6DF8" w:rsidRPr="001E34F0" w:rsidRDefault="001A6DF8" w:rsidP="001A6DF8">
      <w:pPr>
        <w:ind w:left="720"/>
        <w:rPr>
          <w:bCs/>
          <w:sz w:val="18"/>
          <w:szCs w:val="18"/>
        </w:rPr>
      </w:pPr>
      <w:r w:rsidRPr="001E34F0">
        <w:rPr>
          <w:bCs/>
          <w:sz w:val="18"/>
          <w:szCs w:val="18"/>
        </w:rPr>
        <w:t>4. Between 11.5-15M children have been orphaned by AIDS</w:t>
      </w:r>
    </w:p>
    <w:p w:rsidR="001A6DF8" w:rsidRPr="001E34F0" w:rsidRDefault="001A6DF8" w:rsidP="001A6DF8">
      <w:pPr>
        <w:ind w:left="720"/>
        <w:rPr>
          <w:bCs/>
          <w:sz w:val="18"/>
          <w:szCs w:val="18"/>
        </w:rPr>
      </w:pPr>
      <w:r w:rsidRPr="001E34F0">
        <w:rPr>
          <w:bCs/>
          <w:sz w:val="18"/>
          <w:szCs w:val="18"/>
        </w:rPr>
        <w:t>5. HIV rates increased by half (1.1M) in East Asia between 2002-2204</w:t>
      </w:r>
    </w:p>
    <w:p w:rsidR="001A6DF8" w:rsidRPr="001E34F0" w:rsidRDefault="001A6DF8" w:rsidP="001A6DF8">
      <w:pPr>
        <w:ind w:left="720"/>
        <w:rPr>
          <w:bCs/>
          <w:sz w:val="18"/>
          <w:szCs w:val="18"/>
        </w:rPr>
      </w:pPr>
      <w:r w:rsidRPr="001E34F0">
        <w:rPr>
          <w:bCs/>
          <w:sz w:val="18"/>
          <w:szCs w:val="18"/>
        </w:rPr>
        <w:t>6. The death rate from AIDS has starting declining in 30 nations</w:t>
      </w:r>
    </w:p>
    <w:p w:rsidR="001A6DF8" w:rsidRPr="001E34F0" w:rsidRDefault="001A6DF8" w:rsidP="001A6DF8">
      <w:pPr>
        <w:ind w:left="720"/>
        <w:rPr>
          <w:bCs/>
          <w:sz w:val="18"/>
          <w:szCs w:val="18"/>
        </w:rPr>
      </w:pPr>
      <w:r w:rsidRPr="001E34F0">
        <w:rPr>
          <w:bCs/>
          <w:sz w:val="18"/>
          <w:szCs w:val="18"/>
        </w:rPr>
        <w:t>7. Global funding for AIDS increased from $2.1B in 2001, to $6.1B in 2004</w:t>
      </w:r>
    </w:p>
    <w:p w:rsidR="001A6DF8" w:rsidRPr="001E34F0" w:rsidRDefault="001A6DF8" w:rsidP="001A6DF8">
      <w:pPr>
        <w:ind w:left="720"/>
        <w:rPr>
          <w:bCs/>
          <w:sz w:val="18"/>
          <w:szCs w:val="18"/>
        </w:rPr>
      </w:pPr>
      <w:r w:rsidRPr="001E34F0">
        <w:rPr>
          <w:bCs/>
          <w:sz w:val="18"/>
          <w:szCs w:val="18"/>
        </w:rPr>
        <w:t>8. As a group, developing nations owe more than a trillion dollars to foreign creditors.</w:t>
      </w:r>
    </w:p>
    <w:p w:rsidR="001A6DF8" w:rsidRPr="001E34F0" w:rsidRDefault="001A6DF8" w:rsidP="001A6DF8">
      <w:pPr>
        <w:ind w:left="720"/>
        <w:rPr>
          <w:bCs/>
          <w:sz w:val="18"/>
          <w:szCs w:val="18"/>
        </w:rPr>
      </w:pPr>
      <w:r w:rsidRPr="001E34F0">
        <w:rPr>
          <w:bCs/>
          <w:sz w:val="18"/>
          <w:szCs w:val="18"/>
        </w:rPr>
        <w:t xml:space="preserve">9. The 43 mostly sub-Saharan African nations (500 million total </w:t>
      </w:r>
      <w:proofErr w:type="gramStart"/>
      <w:r w:rsidRPr="001E34F0">
        <w:rPr>
          <w:bCs/>
          <w:sz w:val="18"/>
          <w:szCs w:val="18"/>
        </w:rPr>
        <w:t>population</w:t>
      </w:r>
      <w:proofErr w:type="gramEnd"/>
      <w:r w:rsidRPr="001E34F0">
        <w:rPr>
          <w:bCs/>
          <w:sz w:val="18"/>
          <w:szCs w:val="18"/>
        </w:rPr>
        <w:t xml:space="preserve">) are getting poorer. They lost one quarter of their income </w:t>
      </w:r>
      <w:proofErr w:type="gramStart"/>
      <w:r w:rsidRPr="001E34F0">
        <w:rPr>
          <w:bCs/>
          <w:sz w:val="18"/>
          <w:szCs w:val="18"/>
        </w:rPr>
        <w:t>between 1980-2000</w:t>
      </w:r>
      <w:proofErr w:type="gramEnd"/>
      <w:r w:rsidRPr="001E34F0">
        <w:rPr>
          <w:bCs/>
          <w:sz w:val="18"/>
          <w:szCs w:val="18"/>
        </w:rPr>
        <w:t>.</w:t>
      </w:r>
    </w:p>
    <w:p w:rsidR="001A6DF8" w:rsidRPr="001E34F0" w:rsidRDefault="001A6DF8" w:rsidP="001A6DF8">
      <w:pPr>
        <w:ind w:left="720"/>
        <w:rPr>
          <w:bCs/>
          <w:sz w:val="18"/>
          <w:szCs w:val="18"/>
        </w:rPr>
      </w:pPr>
      <w:r w:rsidRPr="001E34F0">
        <w:rPr>
          <w:bCs/>
          <w:sz w:val="18"/>
          <w:szCs w:val="18"/>
        </w:rPr>
        <w:t>10. Africa &amp; South Asia had more malnourished children in 2000 than in 1975.</w:t>
      </w:r>
    </w:p>
    <w:p w:rsidR="001A6DF8" w:rsidRPr="001E34F0" w:rsidRDefault="001A6DF8" w:rsidP="001A6DF8">
      <w:pPr>
        <w:ind w:left="720"/>
        <w:rPr>
          <w:bCs/>
          <w:sz w:val="18"/>
          <w:szCs w:val="18"/>
        </w:rPr>
      </w:pPr>
      <w:r w:rsidRPr="001E34F0">
        <w:rPr>
          <w:bCs/>
          <w:sz w:val="18"/>
          <w:szCs w:val="18"/>
        </w:rPr>
        <w:t>11. During the 1990s in Russia, the percent of people living in poverty went from 2% to over 50%.</w:t>
      </w:r>
    </w:p>
    <w:p w:rsidR="001A6DF8" w:rsidRPr="001E34F0" w:rsidRDefault="001A6DF8" w:rsidP="001A6DF8">
      <w:pPr>
        <w:ind w:left="720"/>
        <w:rPr>
          <w:bCs/>
          <w:sz w:val="18"/>
          <w:szCs w:val="18"/>
        </w:rPr>
      </w:pPr>
    </w:p>
    <w:p w:rsidR="001A6DF8" w:rsidRPr="001E34F0" w:rsidRDefault="001A6DF8" w:rsidP="001A6DF8">
      <w:pPr>
        <w:ind w:left="720"/>
        <w:rPr>
          <w:bCs/>
          <w:sz w:val="18"/>
          <w:szCs w:val="18"/>
        </w:rPr>
      </w:pPr>
      <w:r w:rsidRPr="001E34F0">
        <w:rPr>
          <w:bCs/>
          <w:sz w:val="18"/>
          <w:szCs w:val="18"/>
        </w:rPr>
        <w:t xml:space="preserve">Business scams and frauds of unprecedented </w:t>
      </w:r>
      <w:proofErr w:type="gramStart"/>
      <w:r w:rsidRPr="001E34F0">
        <w:rPr>
          <w:bCs/>
          <w:sz w:val="18"/>
          <w:szCs w:val="18"/>
        </w:rPr>
        <w:t>magnitude  (</w:t>
      </w:r>
      <w:proofErr w:type="gramEnd"/>
      <w:r w:rsidRPr="001E34F0">
        <w:rPr>
          <w:bCs/>
          <w:sz w:val="18"/>
          <w:szCs w:val="18"/>
        </w:rPr>
        <w:t xml:space="preserve">$30B+) hit Eastern European nations during the 2000s. Romania had 600+ Ponzi schemes, where crooked finance companies </w:t>
      </w:r>
      <w:proofErr w:type="gramStart"/>
      <w:r w:rsidRPr="001E34F0">
        <w:rPr>
          <w:bCs/>
          <w:sz w:val="18"/>
          <w:szCs w:val="18"/>
        </w:rPr>
        <w:t>continuously  borrow</w:t>
      </w:r>
      <w:proofErr w:type="gramEnd"/>
      <w:r w:rsidRPr="001E34F0">
        <w:rPr>
          <w:bCs/>
          <w:sz w:val="18"/>
          <w:szCs w:val="18"/>
        </w:rPr>
        <w:t xml:space="preserve"> money from a growing chain of unsuspecting investors and create the short-term appearance of financial gain using money from new “suckers.” Romania had 600+ Ponzi schemes &amp; more than half of Albanians and their </w:t>
      </w:r>
      <w:proofErr w:type="gramStart"/>
      <w:r w:rsidRPr="001E34F0">
        <w:rPr>
          <w:bCs/>
          <w:sz w:val="18"/>
          <w:szCs w:val="18"/>
        </w:rPr>
        <w:t>government were</w:t>
      </w:r>
      <w:proofErr w:type="gramEnd"/>
      <w:r w:rsidRPr="001E34F0">
        <w:rPr>
          <w:bCs/>
          <w:sz w:val="18"/>
          <w:szCs w:val="18"/>
        </w:rPr>
        <w:t xml:space="preserve"> fooled by similar scams.</w:t>
      </w:r>
    </w:p>
    <w:p w:rsidR="001A6DF8" w:rsidRPr="001E34F0" w:rsidRDefault="001A6DF8" w:rsidP="001A6DF8">
      <w:pPr>
        <w:ind w:left="720"/>
        <w:rPr>
          <w:bCs/>
          <w:sz w:val="18"/>
          <w:szCs w:val="18"/>
        </w:rPr>
      </w:pPr>
    </w:p>
    <w:p w:rsidR="001A6DF8" w:rsidRPr="001E34F0" w:rsidRDefault="001A6DF8" w:rsidP="001A6DF8">
      <w:pPr>
        <w:ind w:left="720"/>
        <w:rPr>
          <w:bCs/>
          <w:sz w:val="18"/>
          <w:szCs w:val="18"/>
        </w:rPr>
      </w:pPr>
      <w:r w:rsidRPr="001E34F0">
        <w:rPr>
          <w:bCs/>
          <w:sz w:val="18"/>
          <w:szCs w:val="18"/>
        </w:rPr>
        <w:t>Over the past 2 decades, the following nations were classified for varying amounts of time as “failed nation states” (with corrupt non-functioning governments/institutions &amp; lack of law &amp; order): Ethiopia, Eritrea, Afghanistan, Somalia, Liberia, Yemen, Sierra Leon, &amp; Rwanda.</w:t>
      </w:r>
    </w:p>
    <w:p w:rsidR="001A6DF8" w:rsidRPr="001E34F0" w:rsidRDefault="001A6DF8" w:rsidP="001A6DF8">
      <w:pPr>
        <w:ind w:left="720"/>
        <w:rPr>
          <w:bCs/>
          <w:sz w:val="18"/>
          <w:szCs w:val="18"/>
        </w:rPr>
      </w:pPr>
    </w:p>
    <w:p w:rsidR="001A6DF8" w:rsidRPr="001E34F0" w:rsidRDefault="001A6DF8" w:rsidP="001A6DF8">
      <w:pPr>
        <w:ind w:left="720"/>
        <w:rPr>
          <w:b/>
          <w:bCs/>
          <w:sz w:val="18"/>
          <w:szCs w:val="18"/>
        </w:rPr>
      </w:pPr>
      <w:r w:rsidRPr="001E34F0">
        <w:rPr>
          <w:b/>
          <w:bCs/>
          <w:sz w:val="18"/>
          <w:szCs w:val="18"/>
        </w:rPr>
        <w:t>ECONOMIC SPECIALIZATION OF DEVELOPING NATIONS</w:t>
      </w:r>
    </w:p>
    <w:p w:rsidR="001A6DF8" w:rsidRPr="001E34F0" w:rsidRDefault="001A6DF8" w:rsidP="001A6DF8">
      <w:pPr>
        <w:numPr>
          <w:ilvl w:val="0"/>
          <w:numId w:val="15"/>
        </w:numPr>
        <w:rPr>
          <w:bCs/>
          <w:sz w:val="18"/>
          <w:szCs w:val="18"/>
        </w:rPr>
      </w:pPr>
      <w:r w:rsidRPr="001E34F0">
        <w:rPr>
          <w:bCs/>
          <w:sz w:val="18"/>
          <w:szCs w:val="18"/>
        </w:rPr>
        <w:t xml:space="preserve">Low wages manual labor : China, Indonesia, Philippines, </w:t>
      </w:r>
    </w:p>
    <w:p w:rsidR="001A6DF8" w:rsidRPr="001E34F0" w:rsidRDefault="001A6DF8" w:rsidP="001A6DF8">
      <w:pPr>
        <w:numPr>
          <w:ilvl w:val="0"/>
          <w:numId w:val="15"/>
        </w:numPr>
        <w:rPr>
          <w:bCs/>
          <w:sz w:val="18"/>
          <w:szCs w:val="18"/>
        </w:rPr>
      </w:pPr>
      <w:r w:rsidRPr="001E34F0">
        <w:rPr>
          <w:bCs/>
          <w:sz w:val="18"/>
          <w:szCs w:val="18"/>
        </w:rPr>
        <w:t>Skilled labor manufacturing: South Korea, Taiwan</w:t>
      </w:r>
    </w:p>
    <w:p w:rsidR="001A6DF8" w:rsidRPr="001E34F0" w:rsidRDefault="001A6DF8" w:rsidP="001A6DF8">
      <w:pPr>
        <w:numPr>
          <w:ilvl w:val="0"/>
          <w:numId w:val="15"/>
        </w:numPr>
        <w:rPr>
          <w:bCs/>
          <w:sz w:val="18"/>
          <w:szCs w:val="18"/>
        </w:rPr>
      </w:pPr>
      <w:r w:rsidRPr="001E34F0">
        <w:rPr>
          <w:bCs/>
          <w:sz w:val="18"/>
          <w:szCs w:val="18"/>
        </w:rPr>
        <w:t>Specialized foods: Thailand, Vietnam, New Zealand, Chile</w:t>
      </w:r>
    </w:p>
    <w:p w:rsidR="001A6DF8" w:rsidRPr="001E34F0" w:rsidRDefault="001A6DF8" w:rsidP="001A6DF8">
      <w:pPr>
        <w:numPr>
          <w:ilvl w:val="0"/>
          <w:numId w:val="15"/>
        </w:numPr>
        <w:rPr>
          <w:bCs/>
          <w:sz w:val="18"/>
          <w:szCs w:val="18"/>
        </w:rPr>
      </w:pPr>
      <w:r w:rsidRPr="001E34F0">
        <w:rPr>
          <w:bCs/>
          <w:sz w:val="18"/>
          <w:szCs w:val="18"/>
        </w:rPr>
        <w:t>Computer hardware: &amp; electronics: China, Taiwan</w:t>
      </w:r>
    </w:p>
    <w:p w:rsidR="001A6DF8" w:rsidRPr="001E34F0" w:rsidRDefault="001A6DF8" w:rsidP="001A6DF8">
      <w:pPr>
        <w:numPr>
          <w:ilvl w:val="0"/>
          <w:numId w:val="15"/>
        </w:numPr>
        <w:rPr>
          <w:bCs/>
          <w:sz w:val="18"/>
          <w:szCs w:val="18"/>
        </w:rPr>
      </w:pPr>
      <w:r w:rsidRPr="001E34F0">
        <w:rPr>
          <w:bCs/>
          <w:sz w:val="18"/>
          <w:szCs w:val="18"/>
        </w:rPr>
        <w:t>Oil, gas, &amp; minerals: Mexico, Venezuela, Indonesia, Russia</w:t>
      </w:r>
    </w:p>
    <w:p w:rsidR="001A6DF8" w:rsidRPr="001E34F0" w:rsidRDefault="001A6DF8" w:rsidP="001A6DF8">
      <w:pPr>
        <w:rPr>
          <w:bCs/>
          <w:sz w:val="18"/>
          <w:szCs w:val="18"/>
        </w:rPr>
      </w:pPr>
    </w:p>
    <w:p w:rsidR="001A6DF8" w:rsidRPr="001E34F0" w:rsidRDefault="001A6DF8" w:rsidP="001A6DF8">
      <w:pPr>
        <w:rPr>
          <w:b/>
          <w:bCs/>
          <w:sz w:val="18"/>
          <w:szCs w:val="18"/>
        </w:rPr>
      </w:pPr>
      <w:r w:rsidRPr="001E34F0">
        <w:rPr>
          <w:b/>
          <w:bCs/>
          <w:sz w:val="18"/>
          <w:szCs w:val="18"/>
        </w:rPr>
        <w:t>EXAMPLES OF ECONOMIC GROWTH IN DEVELOPING NATIONS</w:t>
      </w:r>
    </w:p>
    <w:p w:rsidR="001A6DF8" w:rsidRPr="001E34F0" w:rsidRDefault="001A6DF8" w:rsidP="001A6DF8">
      <w:pPr>
        <w:rPr>
          <w:bCs/>
          <w:sz w:val="18"/>
          <w:szCs w:val="18"/>
        </w:rPr>
      </w:pPr>
    </w:p>
    <w:p w:rsidR="001A6DF8" w:rsidRPr="001E34F0" w:rsidRDefault="001A6DF8" w:rsidP="001A6DF8">
      <w:pPr>
        <w:numPr>
          <w:ilvl w:val="0"/>
          <w:numId w:val="16"/>
        </w:numPr>
        <w:rPr>
          <w:bCs/>
          <w:sz w:val="18"/>
          <w:szCs w:val="18"/>
        </w:rPr>
      </w:pPr>
      <w:r w:rsidRPr="001E34F0">
        <w:rPr>
          <w:bCs/>
          <w:sz w:val="18"/>
          <w:szCs w:val="18"/>
        </w:rPr>
        <w:t>86% of the world's population is located in developing countries, but because many of these nations are beginning to develop a middle class, thus making them “emerging markets” with strong future potential for both economic growth &amp; business profit.</w:t>
      </w:r>
    </w:p>
    <w:p w:rsidR="001A6DF8" w:rsidRPr="001E34F0" w:rsidRDefault="001A6DF8" w:rsidP="001A6DF8">
      <w:pPr>
        <w:numPr>
          <w:ilvl w:val="0"/>
          <w:numId w:val="16"/>
        </w:numPr>
        <w:rPr>
          <w:bCs/>
          <w:sz w:val="18"/>
          <w:szCs w:val="18"/>
        </w:rPr>
      </w:pPr>
      <w:r w:rsidRPr="001E34F0">
        <w:rPr>
          <w:bCs/>
          <w:sz w:val="18"/>
          <w:szCs w:val="18"/>
        </w:rPr>
        <w:t xml:space="preserve">These emerging markets will be the key driver </w:t>
      </w:r>
      <w:proofErr w:type="gramStart"/>
      <w:r w:rsidRPr="001E34F0">
        <w:rPr>
          <w:bCs/>
          <w:sz w:val="18"/>
          <w:szCs w:val="18"/>
        </w:rPr>
        <w:t>of  the</w:t>
      </w:r>
      <w:proofErr w:type="gramEnd"/>
      <w:r w:rsidRPr="001E34F0">
        <w:rPr>
          <w:bCs/>
          <w:sz w:val="18"/>
          <w:szCs w:val="18"/>
        </w:rPr>
        <w:t xml:space="preserve"> global economy over the first half of the 21</w:t>
      </w:r>
      <w:r w:rsidRPr="001E34F0">
        <w:rPr>
          <w:bCs/>
          <w:sz w:val="18"/>
          <w:szCs w:val="18"/>
          <w:vertAlign w:val="superscript"/>
        </w:rPr>
        <w:t>st</w:t>
      </w:r>
      <w:r w:rsidRPr="001E34F0">
        <w:rPr>
          <w:bCs/>
          <w:sz w:val="18"/>
          <w:szCs w:val="18"/>
        </w:rPr>
        <w:t xml:space="preserve"> century.</w:t>
      </w:r>
    </w:p>
    <w:p w:rsidR="001A6DF8" w:rsidRPr="001E34F0" w:rsidRDefault="001A6DF8" w:rsidP="001A6DF8">
      <w:pPr>
        <w:numPr>
          <w:ilvl w:val="0"/>
          <w:numId w:val="16"/>
        </w:numPr>
        <w:rPr>
          <w:bCs/>
          <w:sz w:val="18"/>
          <w:szCs w:val="18"/>
        </w:rPr>
      </w:pPr>
      <w:r w:rsidRPr="001E34F0">
        <w:rPr>
          <w:bCs/>
          <w:sz w:val="18"/>
          <w:szCs w:val="18"/>
        </w:rPr>
        <w:t xml:space="preserve">If just 6% of the developing world succeeds in achieving </w:t>
      </w:r>
      <w:proofErr w:type="gramStart"/>
      <w:r w:rsidRPr="001E34F0">
        <w:rPr>
          <w:bCs/>
          <w:sz w:val="18"/>
          <w:szCs w:val="18"/>
        </w:rPr>
        <w:t>a</w:t>
      </w:r>
      <w:proofErr w:type="gramEnd"/>
      <w:r w:rsidRPr="001E34F0">
        <w:rPr>
          <w:bCs/>
          <w:sz w:val="18"/>
          <w:szCs w:val="18"/>
        </w:rPr>
        <w:t xml:space="preserve"> annual income of $10,000, 350M people (more than the population of the U.S.) will gradually become middle class consumers. </w:t>
      </w:r>
    </w:p>
    <w:p w:rsidR="001A6DF8" w:rsidRPr="001E34F0" w:rsidRDefault="001A6DF8" w:rsidP="001A6DF8">
      <w:pPr>
        <w:rPr>
          <w:bCs/>
          <w:sz w:val="18"/>
          <w:szCs w:val="18"/>
        </w:rPr>
      </w:pPr>
    </w:p>
    <w:p w:rsidR="001A6DF8" w:rsidRPr="001E34F0" w:rsidRDefault="001A6DF8" w:rsidP="001A6DF8">
      <w:pPr>
        <w:numPr>
          <w:ilvl w:val="0"/>
          <w:numId w:val="17"/>
        </w:numPr>
        <w:rPr>
          <w:bCs/>
          <w:sz w:val="18"/>
          <w:szCs w:val="18"/>
        </w:rPr>
      </w:pPr>
      <w:r w:rsidRPr="001E34F0">
        <w:rPr>
          <w:bCs/>
          <w:sz w:val="18"/>
          <w:szCs w:val="18"/>
        </w:rPr>
        <w:t xml:space="preserve">U.S. corporations on the Standard &amp; Poor’s 500-stock index generate 35% of profits from foreign markets. </w:t>
      </w:r>
    </w:p>
    <w:p w:rsidR="001A6DF8" w:rsidRPr="001E34F0" w:rsidRDefault="001A6DF8" w:rsidP="001A6DF8">
      <w:pPr>
        <w:numPr>
          <w:ilvl w:val="0"/>
          <w:numId w:val="17"/>
        </w:numPr>
        <w:rPr>
          <w:bCs/>
          <w:sz w:val="18"/>
          <w:szCs w:val="18"/>
        </w:rPr>
      </w:pPr>
      <w:r w:rsidRPr="001E34F0">
        <w:rPr>
          <w:bCs/>
          <w:sz w:val="18"/>
          <w:szCs w:val="18"/>
        </w:rPr>
        <w:t>America’s General Electric projects that 66% of its growth over the next decade (vs. just 20% over the past decade) will come from emerging markets.</w:t>
      </w:r>
    </w:p>
    <w:p w:rsidR="001A6DF8" w:rsidRPr="001E34F0" w:rsidRDefault="001A6DF8" w:rsidP="001A6DF8">
      <w:pPr>
        <w:numPr>
          <w:ilvl w:val="0"/>
          <w:numId w:val="17"/>
        </w:numPr>
        <w:rPr>
          <w:bCs/>
          <w:sz w:val="18"/>
          <w:szCs w:val="18"/>
        </w:rPr>
      </w:pPr>
      <w:r w:rsidRPr="001E34F0">
        <w:rPr>
          <w:bCs/>
          <w:sz w:val="18"/>
          <w:szCs w:val="18"/>
        </w:rPr>
        <w:lastRenderedPageBreak/>
        <w:t>China’s Haier is currently the second largest refrigerator company in the world; Mexico’s Cemex is the third largest cement maker; Turkey’s Koc group of manufacturing &amp; service companies grossed over $11B in 2003.</w:t>
      </w:r>
    </w:p>
    <w:p w:rsidR="001A6DF8" w:rsidRPr="001E34F0" w:rsidRDefault="001A6DF8" w:rsidP="001A6DF8">
      <w:pPr>
        <w:numPr>
          <w:ilvl w:val="0"/>
          <w:numId w:val="17"/>
        </w:numPr>
        <w:rPr>
          <w:bCs/>
          <w:sz w:val="18"/>
          <w:szCs w:val="18"/>
        </w:rPr>
      </w:pPr>
      <w:r w:rsidRPr="001E34F0">
        <w:rPr>
          <w:bCs/>
          <w:sz w:val="18"/>
          <w:szCs w:val="18"/>
        </w:rPr>
        <w:t xml:space="preserve">“Bollywood” (India’s movie industry) makes over 4500 movies annually (vs. 1,200 for </w:t>
      </w:r>
    </w:p>
    <w:p w:rsidR="001A6DF8" w:rsidRPr="001E34F0" w:rsidRDefault="001A6DF8" w:rsidP="001A6DF8">
      <w:pPr>
        <w:rPr>
          <w:bCs/>
          <w:sz w:val="18"/>
          <w:szCs w:val="18"/>
        </w:rPr>
      </w:pPr>
      <w:r w:rsidRPr="001E34F0">
        <w:rPr>
          <w:bCs/>
          <w:sz w:val="18"/>
          <w:szCs w:val="18"/>
        </w:rPr>
        <w:tab/>
      </w:r>
      <w:proofErr w:type="gramStart"/>
      <w:r w:rsidRPr="001E34F0">
        <w:rPr>
          <w:bCs/>
          <w:sz w:val="18"/>
          <w:szCs w:val="18"/>
        </w:rPr>
        <w:t>Hollywood) &amp; sells 12M movie tickets daily.</w:t>
      </w:r>
      <w:proofErr w:type="gramEnd"/>
      <w:r w:rsidRPr="001E34F0">
        <w:rPr>
          <w:bCs/>
          <w:sz w:val="18"/>
          <w:szCs w:val="18"/>
        </w:rPr>
        <w:t xml:space="preserve"> </w:t>
      </w:r>
    </w:p>
    <w:p w:rsidR="001A6DF8" w:rsidRPr="001E34F0" w:rsidRDefault="001A6DF8" w:rsidP="001A6DF8">
      <w:pPr>
        <w:numPr>
          <w:ilvl w:val="0"/>
          <w:numId w:val="18"/>
        </w:numPr>
        <w:rPr>
          <w:bCs/>
          <w:sz w:val="18"/>
          <w:szCs w:val="18"/>
        </w:rPr>
      </w:pPr>
      <w:r w:rsidRPr="001E34F0">
        <w:rPr>
          <w:bCs/>
          <w:sz w:val="18"/>
          <w:szCs w:val="18"/>
        </w:rPr>
        <w:t>India’s Hindustan Motors Rural Transport Vehicles (RTVs) are a big profit generator because their versatile design (people carriers, delivery vans, troop carriers, school buses, ambulances, etc.) meets the needs of multiple target markets.</w:t>
      </w:r>
    </w:p>
    <w:p w:rsidR="001A6DF8" w:rsidRPr="001E34F0" w:rsidRDefault="001A6DF8" w:rsidP="001A6DF8">
      <w:pPr>
        <w:numPr>
          <w:ilvl w:val="0"/>
          <w:numId w:val="18"/>
        </w:numPr>
        <w:rPr>
          <w:bCs/>
          <w:sz w:val="18"/>
          <w:szCs w:val="18"/>
        </w:rPr>
      </w:pPr>
      <w:r w:rsidRPr="001E34F0">
        <w:rPr>
          <w:bCs/>
          <w:sz w:val="18"/>
          <w:szCs w:val="18"/>
        </w:rPr>
        <w:t>China’s retail market has been growing 15% annually for the past 20 years (with Nestle being the only Western company among the top 5 packaged goods companies in China).</w:t>
      </w:r>
    </w:p>
    <w:p w:rsidR="001A6DF8" w:rsidRPr="001E34F0" w:rsidRDefault="001A6DF8" w:rsidP="001A6DF8">
      <w:pPr>
        <w:numPr>
          <w:ilvl w:val="0"/>
          <w:numId w:val="18"/>
        </w:numPr>
        <w:rPr>
          <w:bCs/>
          <w:sz w:val="18"/>
          <w:szCs w:val="18"/>
        </w:rPr>
      </w:pPr>
      <w:r w:rsidRPr="001E34F0">
        <w:rPr>
          <w:bCs/>
          <w:sz w:val="18"/>
          <w:szCs w:val="18"/>
        </w:rPr>
        <w:t xml:space="preserve">America’s share of the Indian high-turnover consumer goods industry is already $10B &amp; expected to double in the next decade. </w:t>
      </w:r>
    </w:p>
    <w:p w:rsidR="001A6DF8" w:rsidRPr="001E34F0" w:rsidRDefault="001A6DF8" w:rsidP="001A6DF8">
      <w:pPr>
        <w:numPr>
          <w:ilvl w:val="0"/>
          <w:numId w:val="18"/>
        </w:numPr>
        <w:rPr>
          <w:bCs/>
          <w:sz w:val="18"/>
          <w:szCs w:val="18"/>
        </w:rPr>
      </w:pPr>
      <w:r w:rsidRPr="001E34F0">
        <w:rPr>
          <w:bCs/>
          <w:sz w:val="18"/>
          <w:szCs w:val="18"/>
        </w:rPr>
        <w:t>Western Union has 225,000 outlets in 200 countries (including 21,000 in China) for transferring funds electronically (a highly profitable and growing market, since emerging market countries lack strong consumer banking services).</w:t>
      </w:r>
    </w:p>
    <w:p w:rsidR="001A6DF8" w:rsidRPr="001E34F0" w:rsidRDefault="001A6DF8" w:rsidP="001A6DF8">
      <w:pPr>
        <w:numPr>
          <w:ilvl w:val="0"/>
          <w:numId w:val="18"/>
        </w:numPr>
        <w:rPr>
          <w:bCs/>
          <w:sz w:val="18"/>
          <w:szCs w:val="18"/>
        </w:rPr>
      </w:pPr>
      <w:r w:rsidRPr="001E34F0">
        <w:rPr>
          <w:bCs/>
          <w:sz w:val="18"/>
          <w:szCs w:val="18"/>
        </w:rPr>
        <w:t xml:space="preserve">Frito-Lay has experienced considerable success marketing its Mexican Sabritas brand to the U.S. Hispanic market.  </w:t>
      </w:r>
    </w:p>
    <w:p w:rsidR="001A6DF8" w:rsidRPr="001E34F0" w:rsidRDefault="001A6DF8" w:rsidP="001A6DF8">
      <w:pPr>
        <w:numPr>
          <w:ilvl w:val="0"/>
          <w:numId w:val="18"/>
        </w:numPr>
        <w:rPr>
          <w:bCs/>
          <w:sz w:val="18"/>
          <w:szCs w:val="18"/>
        </w:rPr>
      </w:pPr>
      <w:r w:rsidRPr="001E34F0">
        <w:rPr>
          <w:bCs/>
          <w:sz w:val="18"/>
          <w:szCs w:val="18"/>
        </w:rPr>
        <w:t xml:space="preserve">Mexico's largest mortgage company recently opened a New York office to accommodate the number of work visa Mexicans who want to wire money back to relatives in Mexico.  </w:t>
      </w:r>
    </w:p>
    <w:p w:rsidR="001A6DF8" w:rsidRPr="001E34F0" w:rsidRDefault="001A6DF8" w:rsidP="001A6DF8">
      <w:pPr>
        <w:numPr>
          <w:ilvl w:val="0"/>
          <w:numId w:val="18"/>
        </w:numPr>
        <w:rPr>
          <w:bCs/>
          <w:sz w:val="18"/>
          <w:szCs w:val="18"/>
        </w:rPr>
      </w:pPr>
      <w:r w:rsidRPr="001E34F0">
        <w:rPr>
          <w:bCs/>
          <w:sz w:val="18"/>
          <w:szCs w:val="18"/>
        </w:rPr>
        <w:t xml:space="preserve">More than 100 US. </w:t>
      </w:r>
      <w:proofErr w:type="gramStart"/>
      <w:r w:rsidRPr="001E34F0">
        <w:rPr>
          <w:bCs/>
          <w:sz w:val="18"/>
          <w:szCs w:val="18"/>
        </w:rPr>
        <w:t>banks</w:t>
      </w:r>
      <w:proofErr w:type="gramEnd"/>
      <w:r w:rsidRPr="001E34F0">
        <w:rPr>
          <w:bCs/>
          <w:sz w:val="18"/>
          <w:szCs w:val="18"/>
        </w:rPr>
        <w:t xml:space="preserve"> now accept “matricula consular” identity cards for Mexicans who want to open temporary bank accounts.</w:t>
      </w:r>
    </w:p>
    <w:p w:rsidR="001A6DF8" w:rsidRPr="001E34F0" w:rsidRDefault="001A6DF8" w:rsidP="001A6DF8">
      <w:pPr>
        <w:numPr>
          <w:ilvl w:val="0"/>
          <w:numId w:val="18"/>
        </w:numPr>
        <w:rPr>
          <w:bCs/>
          <w:sz w:val="18"/>
          <w:szCs w:val="18"/>
        </w:rPr>
      </w:pPr>
      <w:r w:rsidRPr="001E34F0">
        <w:rPr>
          <w:bCs/>
          <w:sz w:val="18"/>
          <w:szCs w:val="18"/>
        </w:rPr>
        <w:t>Carnegie Mellon University is developing a low cost ($250) wireless communication device that combines PC-TV-DVD-phone. It’s targeted for the 4B people in emerging markets who make less than $2000 annually.</w:t>
      </w:r>
    </w:p>
    <w:p w:rsidR="001A6DF8" w:rsidRPr="001E34F0" w:rsidRDefault="001A6DF8" w:rsidP="001A6DF8">
      <w:pPr>
        <w:numPr>
          <w:ilvl w:val="0"/>
          <w:numId w:val="18"/>
        </w:numPr>
        <w:rPr>
          <w:bCs/>
          <w:sz w:val="18"/>
          <w:szCs w:val="18"/>
        </w:rPr>
      </w:pPr>
      <w:r w:rsidRPr="001E34F0">
        <w:rPr>
          <w:bCs/>
          <w:sz w:val="18"/>
          <w:szCs w:val="18"/>
        </w:rPr>
        <w:t>Consumer companies in China have cashed in profitably on economical beds &amp; tables with built-in drawers.</w:t>
      </w:r>
    </w:p>
    <w:p w:rsidR="001A6DF8" w:rsidRPr="001E34F0" w:rsidRDefault="001A6DF8" w:rsidP="001A6DF8">
      <w:pPr>
        <w:numPr>
          <w:ilvl w:val="0"/>
          <w:numId w:val="18"/>
        </w:numPr>
        <w:rPr>
          <w:bCs/>
          <w:sz w:val="18"/>
          <w:szCs w:val="18"/>
        </w:rPr>
      </w:pPr>
      <w:r w:rsidRPr="001E34F0">
        <w:rPr>
          <w:bCs/>
          <w:sz w:val="18"/>
          <w:szCs w:val="18"/>
        </w:rPr>
        <w:t xml:space="preserve">Advanced Micro Devices has just developed a $185 Personal Internet Communicator (including monitor) that is capable of connecting ½ of the global population with Internet hook-up. </w:t>
      </w:r>
    </w:p>
    <w:p w:rsidR="001A6DF8" w:rsidRPr="001E34F0" w:rsidRDefault="001A6DF8" w:rsidP="001A6DF8">
      <w:pPr>
        <w:numPr>
          <w:ilvl w:val="0"/>
          <w:numId w:val="18"/>
        </w:numPr>
        <w:rPr>
          <w:bCs/>
          <w:sz w:val="18"/>
          <w:szCs w:val="18"/>
        </w:rPr>
      </w:pPr>
      <w:r w:rsidRPr="001E34F0">
        <w:rPr>
          <w:bCs/>
          <w:sz w:val="18"/>
          <w:szCs w:val="18"/>
        </w:rPr>
        <w:t>The Indian Institute of Science markets the $200 “Simputer,” which uses a stylus-based text system instead of a keyboard.</w:t>
      </w:r>
    </w:p>
    <w:p w:rsidR="001A6DF8" w:rsidRPr="001E34F0" w:rsidRDefault="001A6DF8" w:rsidP="001A6DF8">
      <w:pPr>
        <w:numPr>
          <w:ilvl w:val="0"/>
          <w:numId w:val="18"/>
        </w:numPr>
        <w:rPr>
          <w:bCs/>
          <w:sz w:val="18"/>
          <w:szCs w:val="18"/>
        </w:rPr>
      </w:pPr>
      <w:r w:rsidRPr="001E34F0">
        <w:rPr>
          <w:bCs/>
          <w:sz w:val="18"/>
          <w:szCs w:val="18"/>
        </w:rPr>
        <w:t>India’s Grameen Bank (with a staff of 11,000) has made grassroots “microloans” (small uncollateralized loans to sole proprietor businesses) to 3M borrowers in 43,000 villages.</w:t>
      </w:r>
    </w:p>
    <w:p w:rsidR="001A6DF8" w:rsidRPr="001E34F0" w:rsidRDefault="001A6DF8" w:rsidP="001A6DF8">
      <w:pPr>
        <w:numPr>
          <w:ilvl w:val="0"/>
          <w:numId w:val="18"/>
        </w:numPr>
        <w:rPr>
          <w:bCs/>
          <w:sz w:val="18"/>
          <w:szCs w:val="18"/>
        </w:rPr>
      </w:pPr>
      <w:r w:rsidRPr="001E34F0">
        <w:rPr>
          <w:bCs/>
          <w:sz w:val="18"/>
          <w:szCs w:val="18"/>
        </w:rPr>
        <w:t>Makers of Islamic “halal” products (consumer items with approved organic ingredients similar to kosher” products in Jewish cultures) are experiencing rapid growth via developing new food &amp; hygiene products not previously available with halal standards.</w:t>
      </w:r>
    </w:p>
    <w:p w:rsidR="001A6DF8" w:rsidRPr="001E34F0" w:rsidRDefault="001A6DF8" w:rsidP="001A6DF8">
      <w:pPr>
        <w:numPr>
          <w:ilvl w:val="0"/>
          <w:numId w:val="18"/>
        </w:numPr>
        <w:rPr>
          <w:bCs/>
          <w:sz w:val="18"/>
          <w:szCs w:val="18"/>
        </w:rPr>
      </w:pPr>
      <w:r w:rsidRPr="001E34F0">
        <w:rPr>
          <w:bCs/>
          <w:sz w:val="18"/>
          <w:szCs w:val="18"/>
        </w:rPr>
        <w:t xml:space="preserve">India’s largest private bank, ICICI, provides a vast array of financial services (banking, insurance) &amp; other electronic services (games, e-commerce, email, etc.) via computer kiosks in high traffic retail areas. </w:t>
      </w:r>
    </w:p>
    <w:p w:rsidR="001A6DF8" w:rsidRPr="001E34F0" w:rsidRDefault="001A6DF8" w:rsidP="001A6DF8">
      <w:pPr>
        <w:ind w:left="720"/>
        <w:rPr>
          <w:bCs/>
          <w:sz w:val="18"/>
          <w:szCs w:val="18"/>
        </w:rPr>
      </w:pPr>
    </w:p>
    <w:p w:rsidR="001A6DF8" w:rsidRPr="001E34F0" w:rsidRDefault="001A6DF8" w:rsidP="001A6DF8">
      <w:pPr>
        <w:ind w:left="720"/>
        <w:rPr>
          <w:b/>
          <w:bCs/>
          <w:sz w:val="18"/>
          <w:szCs w:val="18"/>
        </w:rPr>
      </w:pPr>
      <w:r w:rsidRPr="001E34F0">
        <w:rPr>
          <w:b/>
          <w:bCs/>
          <w:sz w:val="18"/>
          <w:szCs w:val="18"/>
        </w:rPr>
        <w:t>HOURLY MANUFACTURING PAY COMPARISONS</w:t>
      </w:r>
    </w:p>
    <w:p w:rsidR="001A6DF8" w:rsidRPr="001E34F0" w:rsidRDefault="001A6DF8" w:rsidP="001A6DF8">
      <w:pPr>
        <w:numPr>
          <w:ilvl w:val="0"/>
          <w:numId w:val="19"/>
        </w:numPr>
        <w:rPr>
          <w:bCs/>
          <w:sz w:val="18"/>
          <w:szCs w:val="18"/>
        </w:rPr>
      </w:pPr>
      <w:r w:rsidRPr="001E34F0">
        <w:rPr>
          <w:bCs/>
          <w:sz w:val="18"/>
          <w:szCs w:val="18"/>
        </w:rPr>
        <w:t>USA: $21.33</w:t>
      </w:r>
    </w:p>
    <w:p w:rsidR="001A6DF8" w:rsidRPr="001E34F0" w:rsidRDefault="001A6DF8" w:rsidP="001A6DF8">
      <w:pPr>
        <w:numPr>
          <w:ilvl w:val="0"/>
          <w:numId w:val="19"/>
        </w:numPr>
        <w:rPr>
          <w:bCs/>
          <w:sz w:val="18"/>
          <w:szCs w:val="18"/>
        </w:rPr>
      </w:pPr>
      <w:r w:rsidRPr="001E34F0">
        <w:rPr>
          <w:bCs/>
          <w:sz w:val="18"/>
          <w:szCs w:val="18"/>
        </w:rPr>
        <w:t>EU: $20.18</w:t>
      </w:r>
    </w:p>
    <w:p w:rsidR="001A6DF8" w:rsidRPr="001E34F0" w:rsidRDefault="001A6DF8" w:rsidP="001A6DF8">
      <w:pPr>
        <w:numPr>
          <w:ilvl w:val="0"/>
          <w:numId w:val="19"/>
        </w:numPr>
        <w:rPr>
          <w:bCs/>
          <w:sz w:val="18"/>
          <w:szCs w:val="18"/>
        </w:rPr>
      </w:pPr>
      <w:r w:rsidRPr="001E34F0">
        <w:rPr>
          <w:bCs/>
          <w:sz w:val="18"/>
          <w:szCs w:val="18"/>
        </w:rPr>
        <w:t>Japan: $18.83</w:t>
      </w:r>
    </w:p>
    <w:p w:rsidR="001A6DF8" w:rsidRPr="001E34F0" w:rsidRDefault="001A6DF8" w:rsidP="001A6DF8">
      <w:pPr>
        <w:numPr>
          <w:ilvl w:val="0"/>
          <w:numId w:val="19"/>
        </w:numPr>
        <w:rPr>
          <w:bCs/>
          <w:sz w:val="18"/>
          <w:szCs w:val="18"/>
        </w:rPr>
      </w:pPr>
      <w:r w:rsidRPr="001E34F0">
        <w:rPr>
          <w:bCs/>
          <w:sz w:val="18"/>
          <w:szCs w:val="18"/>
        </w:rPr>
        <w:t>S Korea: $9.16</w:t>
      </w:r>
    </w:p>
    <w:p w:rsidR="001A6DF8" w:rsidRPr="001E34F0" w:rsidRDefault="001A6DF8" w:rsidP="001A6DF8">
      <w:pPr>
        <w:numPr>
          <w:ilvl w:val="0"/>
          <w:numId w:val="19"/>
        </w:numPr>
        <w:rPr>
          <w:bCs/>
          <w:sz w:val="18"/>
          <w:szCs w:val="18"/>
        </w:rPr>
      </w:pPr>
      <w:r w:rsidRPr="001E34F0">
        <w:rPr>
          <w:bCs/>
          <w:sz w:val="18"/>
          <w:szCs w:val="18"/>
        </w:rPr>
        <w:t>Singapore: $7.27</w:t>
      </w:r>
    </w:p>
    <w:p w:rsidR="001A6DF8" w:rsidRPr="001E34F0" w:rsidRDefault="001A6DF8" w:rsidP="001A6DF8">
      <w:pPr>
        <w:numPr>
          <w:ilvl w:val="0"/>
          <w:numId w:val="19"/>
        </w:numPr>
        <w:rPr>
          <w:bCs/>
          <w:sz w:val="18"/>
          <w:szCs w:val="18"/>
        </w:rPr>
      </w:pPr>
      <w:r w:rsidRPr="001E34F0">
        <w:rPr>
          <w:bCs/>
          <w:sz w:val="18"/>
          <w:szCs w:val="18"/>
        </w:rPr>
        <w:t>Taiwan: $5.41</w:t>
      </w:r>
    </w:p>
    <w:p w:rsidR="001A6DF8" w:rsidRPr="001E34F0" w:rsidRDefault="001A6DF8" w:rsidP="001A6DF8">
      <w:pPr>
        <w:numPr>
          <w:ilvl w:val="0"/>
          <w:numId w:val="19"/>
        </w:numPr>
        <w:rPr>
          <w:bCs/>
          <w:sz w:val="18"/>
          <w:szCs w:val="18"/>
        </w:rPr>
      </w:pPr>
      <w:r w:rsidRPr="001E34F0">
        <w:rPr>
          <w:bCs/>
          <w:sz w:val="18"/>
          <w:szCs w:val="18"/>
        </w:rPr>
        <w:t>Brazil: $2.57</w:t>
      </w:r>
    </w:p>
    <w:p w:rsidR="001A6DF8" w:rsidRPr="001E34F0" w:rsidRDefault="001A6DF8" w:rsidP="001A6DF8">
      <w:pPr>
        <w:numPr>
          <w:ilvl w:val="0"/>
          <w:numId w:val="19"/>
        </w:numPr>
        <w:rPr>
          <w:bCs/>
          <w:sz w:val="18"/>
          <w:szCs w:val="18"/>
        </w:rPr>
      </w:pPr>
      <w:r w:rsidRPr="001E34F0">
        <w:rPr>
          <w:bCs/>
          <w:sz w:val="18"/>
          <w:szCs w:val="18"/>
        </w:rPr>
        <w:t>Mexico: $2.35</w:t>
      </w:r>
    </w:p>
    <w:p w:rsidR="001A6DF8" w:rsidRPr="001E34F0" w:rsidRDefault="001A6DF8" w:rsidP="001A6DF8">
      <w:pPr>
        <w:numPr>
          <w:ilvl w:val="0"/>
          <w:numId w:val="19"/>
        </w:numPr>
        <w:rPr>
          <w:bCs/>
          <w:sz w:val="18"/>
          <w:szCs w:val="18"/>
        </w:rPr>
      </w:pPr>
      <w:r w:rsidRPr="001E34F0">
        <w:rPr>
          <w:bCs/>
          <w:sz w:val="18"/>
          <w:szCs w:val="18"/>
        </w:rPr>
        <w:t>China: $0.69</w:t>
      </w:r>
    </w:p>
    <w:p w:rsidR="001A6DF8" w:rsidRPr="001E34F0" w:rsidRDefault="001A6DF8" w:rsidP="001A6DF8">
      <w:pPr>
        <w:ind w:left="720"/>
        <w:rPr>
          <w:bCs/>
          <w:sz w:val="18"/>
          <w:szCs w:val="18"/>
        </w:rPr>
      </w:pPr>
    </w:p>
    <w:p w:rsidR="001A6DF8" w:rsidRPr="001E34F0" w:rsidRDefault="001A6DF8" w:rsidP="001A6DF8">
      <w:pPr>
        <w:ind w:left="720"/>
        <w:rPr>
          <w:b/>
          <w:bCs/>
          <w:sz w:val="18"/>
          <w:szCs w:val="18"/>
        </w:rPr>
      </w:pPr>
      <w:r w:rsidRPr="001E34F0">
        <w:rPr>
          <w:b/>
          <w:bCs/>
          <w:sz w:val="18"/>
          <w:szCs w:val="18"/>
        </w:rPr>
        <w:t>% OF POPULATION WHO AGREE THAT FREE-MARKET CAPITALISM IS THE BEST ECONOMIC SYSTEM FOR THE FUTURE:</w:t>
      </w:r>
    </w:p>
    <w:p w:rsidR="001A6DF8" w:rsidRPr="001E34F0" w:rsidRDefault="001A6DF8" w:rsidP="001A6DF8">
      <w:pPr>
        <w:numPr>
          <w:ilvl w:val="0"/>
          <w:numId w:val="20"/>
        </w:numPr>
        <w:rPr>
          <w:bCs/>
          <w:sz w:val="18"/>
          <w:szCs w:val="18"/>
        </w:rPr>
      </w:pPr>
      <w:r w:rsidRPr="001E34F0">
        <w:rPr>
          <w:bCs/>
          <w:sz w:val="18"/>
          <w:szCs w:val="18"/>
        </w:rPr>
        <w:t>China: 74%</w:t>
      </w:r>
    </w:p>
    <w:p w:rsidR="001A6DF8" w:rsidRPr="001E34F0" w:rsidRDefault="001A6DF8" w:rsidP="001A6DF8">
      <w:pPr>
        <w:numPr>
          <w:ilvl w:val="0"/>
          <w:numId w:val="20"/>
        </w:numPr>
        <w:rPr>
          <w:bCs/>
          <w:sz w:val="18"/>
          <w:szCs w:val="18"/>
        </w:rPr>
      </w:pPr>
      <w:r w:rsidRPr="001E34F0">
        <w:rPr>
          <w:bCs/>
          <w:sz w:val="18"/>
          <w:szCs w:val="18"/>
        </w:rPr>
        <w:t>USA: 73%</w:t>
      </w:r>
    </w:p>
    <w:p w:rsidR="001A6DF8" w:rsidRPr="001E34F0" w:rsidRDefault="001A6DF8" w:rsidP="001A6DF8">
      <w:pPr>
        <w:numPr>
          <w:ilvl w:val="0"/>
          <w:numId w:val="20"/>
        </w:numPr>
        <w:rPr>
          <w:bCs/>
          <w:sz w:val="18"/>
          <w:szCs w:val="18"/>
        </w:rPr>
      </w:pPr>
      <w:r w:rsidRPr="001E34F0">
        <w:rPr>
          <w:bCs/>
          <w:sz w:val="18"/>
          <w:szCs w:val="18"/>
        </w:rPr>
        <w:t>India: 72%</w:t>
      </w:r>
    </w:p>
    <w:p w:rsidR="001A6DF8" w:rsidRPr="001E34F0" w:rsidRDefault="001A6DF8" w:rsidP="001A6DF8">
      <w:pPr>
        <w:numPr>
          <w:ilvl w:val="0"/>
          <w:numId w:val="20"/>
        </w:numPr>
        <w:rPr>
          <w:bCs/>
          <w:sz w:val="18"/>
          <w:szCs w:val="18"/>
        </w:rPr>
      </w:pPr>
      <w:r w:rsidRPr="001E34F0">
        <w:rPr>
          <w:bCs/>
          <w:sz w:val="18"/>
          <w:szCs w:val="18"/>
        </w:rPr>
        <w:t>Britain: 70%</w:t>
      </w:r>
    </w:p>
    <w:p w:rsidR="001A6DF8" w:rsidRPr="001E34F0" w:rsidRDefault="001A6DF8" w:rsidP="001A6DF8">
      <w:pPr>
        <w:numPr>
          <w:ilvl w:val="0"/>
          <w:numId w:val="20"/>
        </w:numPr>
        <w:rPr>
          <w:bCs/>
          <w:sz w:val="18"/>
          <w:szCs w:val="18"/>
        </w:rPr>
      </w:pPr>
      <w:r w:rsidRPr="001E34F0">
        <w:rPr>
          <w:bCs/>
          <w:sz w:val="18"/>
          <w:szCs w:val="18"/>
        </w:rPr>
        <w:t>Germany: 68%</w:t>
      </w:r>
    </w:p>
    <w:p w:rsidR="001A6DF8" w:rsidRPr="001E34F0" w:rsidRDefault="001A6DF8" w:rsidP="001A6DF8">
      <w:pPr>
        <w:numPr>
          <w:ilvl w:val="0"/>
          <w:numId w:val="20"/>
        </w:numPr>
        <w:rPr>
          <w:bCs/>
          <w:sz w:val="18"/>
          <w:szCs w:val="18"/>
        </w:rPr>
      </w:pPr>
      <w:r w:rsidRPr="001E34F0">
        <w:rPr>
          <w:bCs/>
          <w:sz w:val="18"/>
          <w:szCs w:val="18"/>
        </w:rPr>
        <w:t>Italy: 60%</w:t>
      </w:r>
    </w:p>
    <w:p w:rsidR="001A6DF8" w:rsidRPr="001E34F0" w:rsidRDefault="001A6DF8" w:rsidP="001A6DF8">
      <w:pPr>
        <w:numPr>
          <w:ilvl w:val="0"/>
          <w:numId w:val="20"/>
        </w:numPr>
        <w:rPr>
          <w:bCs/>
          <w:sz w:val="18"/>
          <w:szCs w:val="18"/>
        </w:rPr>
      </w:pPr>
      <w:r w:rsidRPr="001E34F0">
        <w:rPr>
          <w:bCs/>
          <w:sz w:val="18"/>
          <w:szCs w:val="18"/>
        </w:rPr>
        <w:t>Russia: 40%</w:t>
      </w:r>
    </w:p>
    <w:p w:rsidR="001A6DF8" w:rsidRPr="001E34F0" w:rsidRDefault="001A6DF8" w:rsidP="001A6DF8">
      <w:pPr>
        <w:numPr>
          <w:ilvl w:val="0"/>
          <w:numId w:val="20"/>
        </w:numPr>
        <w:rPr>
          <w:bCs/>
          <w:sz w:val="18"/>
          <w:szCs w:val="18"/>
        </w:rPr>
      </w:pPr>
      <w:r w:rsidRPr="001E34F0">
        <w:rPr>
          <w:bCs/>
          <w:sz w:val="18"/>
          <w:szCs w:val="18"/>
        </w:rPr>
        <w:t>France: 36%</w:t>
      </w:r>
    </w:p>
    <w:p w:rsidR="001A6DF8" w:rsidRPr="001E34F0" w:rsidRDefault="001A6DF8" w:rsidP="001A6DF8">
      <w:pPr>
        <w:ind w:left="720"/>
        <w:rPr>
          <w:bCs/>
          <w:sz w:val="18"/>
          <w:szCs w:val="18"/>
        </w:rPr>
      </w:pPr>
    </w:p>
    <w:p w:rsidR="001A6DF8" w:rsidRPr="001E34F0" w:rsidRDefault="001A6DF8" w:rsidP="001A6DF8">
      <w:pPr>
        <w:rPr>
          <w:b/>
          <w:bCs/>
          <w:sz w:val="18"/>
          <w:szCs w:val="18"/>
        </w:rPr>
      </w:pPr>
      <w:r w:rsidRPr="001E34F0">
        <w:rPr>
          <w:b/>
          <w:bCs/>
          <w:sz w:val="18"/>
          <w:szCs w:val="18"/>
        </w:rPr>
        <w:t>MANUFACTURING INVOLVEMENT OF WESTERN NATIONS</w:t>
      </w:r>
    </w:p>
    <w:p w:rsidR="001A6DF8" w:rsidRPr="001E34F0" w:rsidRDefault="001A6DF8" w:rsidP="001A6DF8">
      <w:pPr>
        <w:rPr>
          <w:sz w:val="18"/>
          <w:szCs w:val="18"/>
        </w:rPr>
      </w:pPr>
      <w:r w:rsidRPr="001E34F0">
        <w:rPr>
          <w:bCs/>
          <w:sz w:val="18"/>
          <w:szCs w:val="18"/>
        </w:rPr>
        <w:t>Germany: 24% of economy in manufacturing</w:t>
      </w:r>
    </w:p>
    <w:p w:rsidR="001A6DF8" w:rsidRPr="001E34F0" w:rsidRDefault="001A6DF8" w:rsidP="001A6DF8">
      <w:pPr>
        <w:rPr>
          <w:sz w:val="18"/>
          <w:szCs w:val="18"/>
        </w:rPr>
      </w:pPr>
      <w:r w:rsidRPr="001E34F0">
        <w:rPr>
          <w:bCs/>
          <w:sz w:val="18"/>
          <w:szCs w:val="18"/>
        </w:rPr>
        <w:t>Italy: 21%</w:t>
      </w:r>
    </w:p>
    <w:p w:rsidR="001A6DF8" w:rsidRPr="001E34F0" w:rsidRDefault="001A6DF8" w:rsidP="001A6DF8">
      <w:pPr>
        <w:rPr>
          <w:sz w:val="18"/>
          <w:szCs w:val="18"/>
        </w:rPr>
      </w:pPr>
      <w:r w:rsidRPr="001E34F0">
        <w:rPr>
          <w:bCs/>
          <w:sz w:val="18"/>
          <w:szCs w:val="18"/>
        </w:rPr>
        <w:t>Japan: 18%</w:t>
      </w:r>
    </w:p>
    <w:p w:rsidR="001A6DF8" w:rsidRPr="001E34F0" w:rsidRDefault="001A6DF8" w:rsidP="001A6DF8">
      <w:pPr>
        <w:rPr>
          <w:sz w:val="18"/>
          <w:szCs w:val="18"/>
        </w:rPr>
      </w:pPr>
      <w:r w:rsidRPr="001E34F0">
        <w:rPr>
          <w:bCs/>
          <w:sz w:val="18"/>
          <w:szCs w:val="18"/>
        </w:rPr>
        <w:t>France: 15%</w:t>
      </w:r>
    </w:p>
    <w:p w:rsidR="001A6DF8" w:rsidRPr="001E34F0" w:rsidRDefault="001A6DF8" w:rsidP="001A6DF8">
      <w:pPr>
        <w:rPr>
          <w:sz w:val="18"/>
          <w:szCs w:val="18"/>
        </w:rPr>
      </w:pPr>
      <w:r w:rsidRPr="001E34F0">
        <w:rPr>
          <w:bCs/>
          <w:sz w:val="18"/>
          <w:szCs w:val="18"/>
        </w:rPr>
        <w:t>Britain: 14%</w:t>
      </w:r>
    </w:p>
    <w:p w:rsidR="001A6DF8" w:rsidRPr="001E34F0" w:rsidRDefault="001A6DF8" w:rsidP="001A6DF8">
      <w:pPr>
        <w:rPr>
          <w:sz w:val="18"/>
          <w:szCs w:val="18"/>
        </w:rPr>
      </w:pPr>
      <w:r w:rsidRPr="001E34F0">
        <w:rPr>
          <w:bCs/>
          <w:sz w:val="18"/>
          <w:szCs w:val="18"/>
        </w:rPr>
        <w:t>Canada: 13%</w:t>
      </w:r>
    </w:p>
    <w:p w:rsidR="0066664A" w:rsidRPr="001E34F0" w:rsidRDefault="001A6DF8" w:rsidP="001A6DF8">
      <w:pPr>
        <w:rPr>
          <w:bCs/>
          <w:sz w:val="18"/>
          <w:szCs w:val="18"/>
        </w:rPr>
      </w:pPr>
      <w:r w:rsidRPr="001E34F0">
        <w:rPr>
          <w:bCs/>
          <w:sz w:val="18"/>
          <w:szCs w:val="18"/>
        </w:rPr>
        <w:t>USA: 9% (80% of Americans are involved in the service sector)</w:t>
      </w:r>
    </w:p>
    <w:p w:rsidR="001A6DF8" w:rsidRPr="001E34F0" w:rsidRDefault="0054102F" w:rsidP="001A6DF8">
      <w:pPr>
        <w:rPr>
          <w:bCs/>
          <w:sz w:val="18"/>
          <w:szCs w:val="18"/>
        </w:rPr>
      </w:pPr>
      <w:r w:rsidRPr="001E34F0">
        <w:rPr>
          <w:bCs/>
          <w:color w:val="000000"/>
          <w:sz w:val="18"/>
          <w:szCs w:val="18"/>
        </w:rPr>
        <w:pict>
          <v:shape id="_x0000_i1086" type="#_x0000_t75" style="width:450pt;height:7.5pt" o:hrpct="0" o:hralign="center" o:hr="t">
            <v:imagedata r:id="rId595" o:title="BD15155_"/>
          </v:shape>
        </w:pict>
      </w:r>
    </w:p>
    <w:p w:rsidR="001A6DF8" w:rsidRPr="001E34F0" w:rsidRDefault="001A6DF8" w:rsidP="0066664A">
      <w:pPr>
        <w:rPr>
          <w:bCs/>
          <w:sz w:val="18"/>
          <w:szCs w:val="18"/>
        </w:rPr>
      </w:pPr>
    </w:p>
    <w:p w:rsidR="00BA5F11" w:rsidRPr="001E34F0" w:rsidRDefault="00BA5F11" w:rsidP="0066664A">
      <w:pPr>
        <w:jc w:val="center"/>
        <w:rPr>
          <w:b/>
          <w:sz w:val="18"/>
          <w:szCs w:val="18"/>
        </w:rPr>
      </w:pPr>
    </w:p>
    <w:p w:rsidR="00BA5F11" w:rsidRPr="001E34F0" w:rsidRDefault="00BA5F11" w:rsidP="0066664A">
      <w:pPr>
        <w:jc w:val="center"/>
        <w:rPr>
          <w:b/>
          <w:sz w:val="18"/>
          <w:szCs w:val="18"/>
        </w:rPr>
      </w:pPr>
    </w:p>
    <w:p w:rsidR="00BA5F11" w:rsidRPr="001E34F0" w:rsidRDefault="00BA5F11" w:rsidP="0066664A">
      <w:pPr>
        <w:jc w:val="center"/>
        <w:rPr>
          <w:b/>
          <w:sz w:val="18"/>
          <w:szCs w:val="18"/>
        </w:rPr>
      </w:pPr>
    </w:p>
    <w:p w:rsidR="00BA5F11" w:rsidRPr="001E34F0" w:rsidRDefault="00BA5F11" w:rsidP="0066664A">
      <w:pPr>
        <w:jc w:val="center"/>
        <w:rPr>
          <w:b/>
          <w:sz w:val="18"/>
          <w:szCs w:val="18"/>
        </w:rPr>
      </w:pPr>
    </w:p>
    <w:p w:rsidR="0066664A" w:rsidRPr="001E34F0" w:rsidRDefault="0066664A" w:rsidP="0066664A">
      <w:pPr>
        <w:jc w:val="center"/>
        <w:rPr>
          <w:b/>
          <w:sz w:val="18"/>
          <w:szCs w:val="18"/>
        </w:rPr>
      </w:pPr>
      <w:r w:rsidRPr="001E34F0">
        <w:rPr>
          <w:b/>
          <w:sz w:val="18"/>
          <w:szCs w:val="18"/>
        </w:rPr>
        <w:t>GLOBAL COMPETITION IS TOUGH</w:t>
      </w:r>
    </w:p>
    <w:p w:rsidR="0066664A" w:rsidRPr="001E34F0" w:rsidRDefault="0066664A" w:rsidP="0066664A">
      <w:pPr>
        <w:jc w:val="center"/>
        <w:rPr>
          <w:b/>
          <w:sz w:val="18"/>
          <w:szCs w:val="18"/>
        </w:rPr>
      </w:pPr>
    </w:p>
    <w:p w:rsidR="0066664A" w:rsidRPr="001E34F0" w:rsidRDefault="0066664A" w:rsidP="0066664A">
      <w:pPr>
        <w:rPr>
          <w:b/>
          <w:sz w:val="18"/>
          <w:szCs w:val="18"/>
          <w:u w:val="single"/>
        </w:rPr>
      </w:pPr>
      <w:r w:rsidRPr="001E34F0">
        <w:rPr>
          <w:b/>
          <w:sz w:val="18"/>
          <w:szCs w:val="18"/>
          <w:u w:val="single"/>
        </w:rPr>
        <w:t>Most Global Companies Do It</w:t>
      </w:r>
    </w:p>
    <w:p w:rsidR="0066664A" w:rsidRPr="001E34F0" w:rsidRDefault="0066664A" w:rsidP="0066664A">
      <w:pPr>
        <w:numPr>
          <w:ilvl w:val="0"/>
          <w:numId w:val="52"/>
        </w:numPr>
        <w:ind w:left="432"/>
        <w:rPr>
          <w:sz w:val="18"/>
          <w:szCs w:val="18"/>
        </w:rPr>
      </w:pPr>
      <w:r w:rsidRPr="001E34F0">
        <w:rPr>
          <w:sz w:val="18"/>
          <w:szCs w:val="18"/>
        </w:rPr>
        <w:t>Advertising and public relations</w:t>
      </w:r>
    </w:p>
    <w:p w:rsidR="0066664A" w:rsidRPr="001E34F0" w:rsidRDefault="0066664A" w:rsidP="0066664A">
      <w:pPr>
        <w:numPr>
          <w:ilvl w:val="0"/>
          <w:numId w:val="52"/>
        </w:numPr>
        <w:ind w:left="432"/>
        <w:rPr>
          <w:sz w:val="18"/>
          <w:szCs w:val="18"/>
        </w:rPr>
      </w:pPr>
      <w:r w:rsidRPr="001E34F0">
        <w:rPr>
          <w:sz w:val="18"/>
          <w:szCs w:val="18"/>
        </w:rPr>
        <w:t>Benchmarking (copying) competitor products</w:t>
      </w:r>
    </w:p>
    <w:p w:rsidR="0066664A" w:rsidRPr="001E34F0" w:rsidRDefault="0066664A" w:rsidP="0066664A">
      <w:pPr>
        <w:numPr>
          <w:ilvl w:val="0"/>
          <w:numId w:val="52"/>
        </w:numPr>
        <w:ind w:left="432"/>
        <w:rPr>
          <w:sz w:val="18"/>
          <w:szCs w:val="18"/>
        </w:rPr>
      </w:pPr>
      <w:r w:rsidRPr="001E34F0">
        <w:rPr>
          <w:sz w:val="18"/>
          <w:szCs w:val="18"/>
        </w:rPr>
        <w:t>Consumer lifestyle catering</w:t>
      </w:r>
    </w:p>
    <w:p w:rsidR="0066664A" w:rsidRPr="001E34F0" w:rsidRDefault="0066664A" w:rsidP="0066664A">
      <w:pPr>
        <w:numPr>
          <w:ilvl w:val="0"/>
          <w:numId w:val="52"/>
        </w:numPr>
        <w:ind w:left="432"/>
        <w:rPr>
          <w:sz w:val="18"/>
          <w:szCs w:val="18"/>
        </w:rPr>
      </w:pPr>
      <w:r w:rsidRPr="001E34F0">
        <w:rPr>
          <w:sz w:val="18"/>
          <w:szCs w:val="18"/>
        </w:rPr>
        <w:t>Economies-of-scale manufacturing (the more you make of something, the less each unit costs)</w:t>
      </w:r>
    </w:p>
    <w:p w:rsidR="0066664A" w:rsidRPr="001E34F0" w:rsidRDefault="0066664A" w:rsidP="0066664A">
      <w:pPr>
        <w:numPr>
          <w:ilvl w:val="0"/>
          <w:numId w:val="52"/>
        </w:numPr>
        <w:ind w:left="432"/>
        <w:rPr>
          <w:sz w:val="18"/>
          <w:szCs w:val="18"/>
        </w:rPr>
      </w:pPr>
      <w:r w:rsidRPr="001E34F0">
        <w:rPr>
          <w:sz w:val="18"/>
          <w:szCs w:val="18"/>
        </w:rPr>
        <w:t xml:space="preserve">Flex-speed operations efficiency to capitalize on emerging market opportunities before competitors do  </w:t>
      </w:r>
    </w:p>
    <w:p w:rsidR="0066664A" w:rsidRPr="001E34F0" w:rsidRDefault="0066664A" w:rsidP="0066664A">
      <w:pPr>
        <w:numPr>
          <w:ilvl w:val="0"/>
          <w:numId w:val="52"/>
        </w:numPr>
        <w:ind w:left="432"/>
        <w:rPr>
          <w:sz w:val="18"/>
          <w:szCs w:val="18"/>
        </w:rPr>
      </w:pPr>
      <w:r w:rsidRPr="001E34F0">
        <w:rPr>
          <w:sz w:val="18"/>
          <w:szCs w:val="18"/>
        </w:rPr>
        <w:t>Hyper-marketing of brands</w:t>
      </w:r>
    </w:p>
    <w:p w:rsidR="0066664A" w:rsidRPr="001E34F0" w:rsidRDefault="0066664A" w:rsidP="0066664A">
      <w:pPr>
        <w:numPr>
          <w:ilvl w:val="0"/>
          <w:numId w:val="52"/>
        </w:numPr>
        <w:ind w:left="432"/>
        <w:rPr>
          <w:sz w:val="18"/>
          <w:szCs w:val="18"/>
        </w:rPr>
      </w:pPr>
      <w:r w:rsidRPr="001E34F0">
        <w:rPr>
          <w:sz w:val="18"/>
          <w:szCs w:val="18"/>
        </w:rPr>
        <w:t xml:space="preserve">Mergers or joint ventures with competitors to pursue grandiose business opportunities </w:t>
      </w:r>
    </w:p>
    <w:p w:rsidR="0066664A" w:rsidRPr="001E34F0" w:rsidRDefault="0066664A" w:rsidP="0066664A">
      <w:pPr>
        <w:numPr>
          <w:ilvl w:val="0"/>
          <w:numId w:val="52"/>
        </w:numPr>
        <w:ind w:left="432"/>
        <w:rPr>
          <w:sz w:val="18"/>
          <w:szCs w:val="18"/>
        </w:rPr>
      </w:pPr>
      <w:r w:rsidRPr="001E34F0">
        <w:rPr>
          <w:sz w:val="18"/>
          <w:szCs w:val="18"/>
        </w:rPr>
        <w:t>Outbidding competitors on contracts</w:t>
      </w:r>
    </w:p>
    <w:p w:rsidR="0066664A" w:rsidRPr="001E34F0" w:rsidRDefault="0066664A" w:rsidP="0066664A">
      <w:pPr>
        <w:numPr>
          <w:ilvl w:val="0"/>
          <w:numId w:val="52"/>
        </w:numPr>
        <w:ind w:left="432"/>
        <w:rPr>
          <w:sz w:val="18"/>
          <w:szCs w:val="18"/>
        </w:rPr>
      </w:pPr>
      <w:r w:rsidRPr="001E34F0">
        <w:rPr>
          <w:sz w:val="18"/>
          <w:szCs w:val="18"/>
        </w:rPr>
        <w:t>Part-time employees to cut down on paying benefits or over-time work</w:t>
      </w:r>
    </w:p>
    <w:p w:rsidR="0066664A" w:rsidRPr="001E34F0" w:rsidRDefault="0066664A" w:rsidP="0066664A">
      <w:pPr>
        <w:numPr>
          <w:ilvl w:val="0"/>
          <w:numId w:val="52"/>
        </w:numPr>
        <w:ind w:left="432"/>
        <w:rPr>
          <w:sz w:val="18"/>
          <w:szCs w:val="18"/>
        </w:rPr>
      </w:pPr>
      <w:r w:rsidRPr="001E34F0">
        <w:rPr>
          <w:sz w:val="18"/>
          <w:szCs w:val="18"/>
        </w:rPr>
        <w:t>Political lobbying and corporate campaign contributions</w:t>
      </w:r>
    </w:p>
    <w:p w:rsidR="0066664A" w:rsidRPr="001E34F0" w:rsidRDefault="0066664A" w:rsidP="0066664A">
      <w:pPr>
        <w:numPr>
          <w:ilvl w:val="0"/>
          <w:numId w:val="52"/>
        </w:numPr>
        <w:ind w:left="432"/>
        <w:rPr>
          <w:sz w:val="18"/>
          <w:szCs w:val="18"/>
        </w:rPr>
      </w:pPr>
      <w:r w:rsidRPr="001E34F0">
        <w:rPr>
          <w:sz w:val="18"/>
          <w:szCs w:val="18"/>
        </w:rPr>
        <w:t>Product invention and innovation</w:t>
      </w:r>
    </w:p>
    <w:p w:rsidR="0066664A" w:rsidRPr="001E34F0" w:rsidRDefault="0066664A" w:rsidP="0066664A">
      <w:pPr>
        <w:numPr>
          <w:ilvl w:val="0"/>
          <w:numId w:val="52"/>
        </w:numPr>
        <w:ind w:left="432"/>
        <w:rPr>
          <w:sz w:val="18"/>
          <w:szCs w:val="18"/>
        </w:rPr>
      </w:pPr>
      <w:r w:rsidRPr="001E34F0">
        <w:rPr>
          <w:sz w:val="18"/>
          <w:szCs w:val="18"/>
        </w:rPr>
        <w:t>Products high on the valued-added chain</w:t>
      </w:r>
    </w:p>
    <w:p w:rsidR="0066664A" w:rsidRPr="001E34F0" w:rsidRDefault="0066664A" w:rsidP="0066664A">
      <w:pPr>
        <w:numPr>
          <w:ilvl w:val="0"/>
          <w:numId w:val="52"/>
        </w:numPr>
        <w:ind w:left="432"/>
        <w:rPr>
          <w:sz w:val="18"/>
          <w:szCs w:val="18"/>
        </w:rPr>
      </w:pPr>
      <w:r w:rsidRPr="001E34F0">
        <w:rPr>
          <w:sz w:val="18"/>
          <w:szCs w:val="18"/>
        </w:rPr>
        <w:t>Protecting products via intellectual property laws (copyrights, patents, etc.)</w:t>
      </w:r>
    </w:p>
    <w:p w:rsidR="0066664A" w:rsidRPr="001E34F0" w:rsidRDefault="0066664A" w:rsidP="0066664A">
      <w:pPr>
        <w:numPr>
          <w:ilvl w:val="0"/>
          <w:numId w:val="52"/>
        </w:numPr>
        <w:ind w:left="432"/>
        <w:rPr>
          <w:sz w:val="18"/>
          <w:szCs w:val="18"/>
        </w:rPr>
      </w:pPr>
      <w:r w:rsidRPr="001E34F0">
        <w:rPr>
          <w:sz w:val="18"/>
          <w:szCs w:val="18"/>
        </w:rPr>
        <w:t>Push credit/debt consumer consumption</w:t>
      </w:r>
    </w:p>
    <w:p w:rsidR="0066664A" w:rsidRPr="001E34F0" w:rsidRDefault="0066664A" w:rsidP="0066664A">
      <w:pPr>
        <w:numPr>
          <w:ilvl w:val="0"/>
          <w:numId w:val="52"/>
        </w:numPr>
        <w:ind w:left="432"/>
        <w:rPr>
          <w:sz w:val="18"/>
          <w:szCs w:val="18"/>
        </w:rPr>
      </w:pPr>
      <w:r w:rsidRPr="001E34F0">
        <w:rPr>
          <w:sz w:val="18"/>
          <w:szCs w:val="18"/>
        </w:rPr>
        <w:t>Turbo capitalism: Using the assets of other companies or nations</w:t>
      </w:r>
    </w:p>
    <w:p w:rsidR="0066664A" w:rsidRPr="001E34F0" w:rsidRDefault="0054102F" w:rsidP="0066664A">
      <w:pPr>
        <w:rPr>
          <w:sz w:val="18"/>
          <w:szCs w:val="18"/>
        </w:rPr>
      </w:pPr>
      <w:r w:rsidRPr="001E34F0">
        <w:rPr>
          <w:sz w:val="18"/>
          <w:szCs w:val="18"/>
        </w:rPr>
        <w:pict>
          <v:rect id="_x0000_i1087" style="width:0;height:1.5pt" o:hralign="center" o:hrstd="t" o:hr="t" fillcolor="#7f7f7f" stroked="f"/>
        </w:pict>
      </w:r>
    </w:p>
    <w:p w:rsidR="0066664A" w:rsidRPr="001E34F0" w:rsidRDefault="0066664A" w:rsidP="0066664A">
      <w:pPr>
        <w:rPr>
          <w:b/>
          <w:sz w:val="18"/>
          <w:szCs w:val="18"/>
          <w:u w:val="single"/>
        </w:rPr>
      </w:pPr>
      <w:r w:rsidRPr="001E34F0">
        <w:rPr>
          <w:b/>
          <w:sz w:val="18"/>
          <w:szCs w:val="18"/>
          <w:u w:val="single"/>
        </w:rPr>
        <w:t>Some Do It</w:t>
      </w:r>
    </w:p>
    <w:p w:rsidR="0066664A" w:rsidRPr="001E34F0" w:rsidRDefault="0066664A" w:rsidP="0066664A">
      <w:pPr>
        <w:numPr>
          <w:ilvl w:val="0"/>
          <w:numId w:val="53"/>
        </w:numPr>
        <w:spacing w:line="276" w:lineRule="auto"/>
        <w:ind w:left="432"/>
        <w:rPr>
          <w:sz w:val="18"/>
          <w:szCs w:val="18"/>
        </w:rPr>
      </w:pPr>
      <w:r w:rsidRPr="001E34F0">
        <w:rPr>
          <w:sz w:val="18"/>
          <w:szCs w:val="18"/>
        </w:rPr>
        <w:t>Covert partnerships with government agencies (such as the State Department and CIA) to exploit the use of domestic corporations in nationalistic global projects</w:t>
      </w:r>
    </w:p>
    <w:p w:rsidR="0066664A" w:rsidRPr="001E34F0" w:rsidRDefault="0066664A" w:rsidP="0066664A">
      <w:pPr>
        <w:numPr>
          <w:ilvl w:val="0"/>
          <w:numId w:val="53"/>
        </w:numPr>
        <w:ind w:left="432"/>
        <w:rPr>
          <w:sz w:val="18"/>
          <w:szCs w:val="18"/>
        </w:rPr>
      </w:pPr>
      <w:r w:rsidRPr="001E34F0">
        <w:rPr>
          <w:sz w:val="18"/>
          <w:szCs w:val="18"/>
        </w:rPr>
        <w:t>Executives hand-pick their own board members.</w:t>
      </w:r>
    </w:p>
    <w:p w:rsidR="0066664A" w:rsidRPr="001E34F0" w:rsidRDefault="0066664A" w:rsidP="0066664A">
      <w:pPr>
        <w:numPr>
          <w:ilvl w:val="0"/>
          <w:numId w:val="53"/>
        </w:numPr>
        <w:ind w:left="432"/>
        <w:rPr>
          <w:sz w:val="18"/>
          <w:szCs w:val="18"/>
        </w:rPr>
      </w:pPr>
      <w:r w:rsidRPr="001E34F0">
        <w:rPr>
          <w:sz w:val="18"/>
          <w:szCs w:val="18"/>
        </w:rPr>
        <w:t>Large fees and penalties for customer late payments</w:t>
      </w:r>
    </w:p>
    <w:p w:rsidR="0066664A" w:rsidRPr="001E34F0" w:rsidRDefault="0066664A" w:rsidP="0066664A">
      <w:pPr>
        <w:numPr>
          <w:ilvl w:val="0"/>
          <w:numId w:val="53"/>
        </w:numPr>
        <w:ind w:left="432"/>
        <w:rPr>
          <w:sz w:val="18"/>
          <w:szCs w:val="18"/>
        </w:rPr>
      </w:pPr>
      <w:r w:rsidRPr="001E34F0">
        <w:rPr>
          <w:sz w:val="18"/>
          <w:szCs w:val="18"/>
        </w:rPr>
        <w:t>Low national currency value to promote high domestic exports</w:t>
      </w:r>
    </w:p>
    <w:p w:rsidR="0066664A" w:rsidRPr="001E34F0" w:rsidRDefault="0066664A" w:rsidP="0066664A">
      <w:pPr>
        <w:numPr>
          <w:ilvl w:val="0"/>
          <w:numId w:val="53"/>
        </w:numPr>
        <w:ind w:left="432"/>
        <w:rPr>
          <w:sz w:val="18"/>
          <w:szCs w:val="18"/>
        </w:rPr>
      </w:pPr>
      <w:r w:rsidRPr="001E34F0">
        <w:rPr>
          <w:sz w:val="18"/>
          <w:szCs w:val="18"/>
        </w:rPr>
        <w:t>Monopoly or oligopoly industry control</w:t>
      </w:r>
    </w:p>
    <w:p w:rsidR="0066664A" w:rsidRPr="001E34F0" w:rsidRDefault="0066664A" w:rsidP="0066664A">
      <w:pPr>
        <w:numPr>
          <w:ilvl w:val="0"/>
          <w:numId w:val="53"/>
        </w:numPr>
        <w:ind w:left="432"/>
        <w:rPr>
          <w:sz w:val="18"/>
          <w:szCs w:val="18"/>
        </w:rPr>
      </w:pPr>
      <w:r w:rsidRPr="001E34F0">
        <w:rPr>
          <w:sz w:val="18"/>
          <w:szCs w:val="18"/>
        </w:rPr>
        <w:t>No-bid contracts for government contracting, especially within the “military industrial complex” (government stimulates its economy by engaging in long-term military actions backed by large domestic high tech companies)</w:t>
      </w:r>
    </w:p>
    <w:p w:rsidR="0066664A" w:rsidRPr="001E34F0" w:rsidRDefault="0066664A" w:rsidP="0066664A">
      <w:pPr>
        <w:numPr>
          <w:ilvl w:val="0"/>
          <w:numId w:val="53"/>
        </w:numPr>
        <w:spacing w:line="276" w:lineRule="auto"/>
        <w:ind w:left="432"/>
        <w:rPr>
          <w:sz w:val="18"/>
          <w:szCs w:val="18"/>
        </w:rPr>
      </w:pPr>
      <w:r w:rsidRPr="001E34F0">
        <w:rPr>
          <w:sz w:val="18"/>
          <w:szCs w:val="18"/>
        </w:rPr>
        <w:t>Paying federal government fines for accidents and malfunctions as a cheaper outcome than fixing the problem</w:t>
      </w:r>
    </w:p>
    <w:p w:rsidR="0066664A" w:rsidRPr="001E34F0" w:rsidRDefault="0066664A" w:rsidP="0066664A">
      <w:pPr>
        <w:numPr>
          <w:ilvl w:val="0"/>
          <w:numId w:val="53"/>
        </w:numPr>
        <w:ind w:left="432"/>
        <w:rPr>
          <w:sz w:val="18"/>
          <w:szCs w:val="18"/>
        </w:rPr>
      </w:pPr>
      <w:r w:rsidRPr="001E34F0">
        <w:rPr>
          <w:sz w:val="18"/>
          <w:szCs w:val="18"/>
        </w:rPr>
        <w:t xml:space="preserve">Product dumping (temporarily selling below cost to eliminate competitors) </w:t>
      </w:r>
    </w:p>
    <w:p w:rsidR="0066664A" w:rsidRPr="001E34F0" w:rsidRDefault="0066664A" w:rsidP="0066664A">
      <w:pPr>
        <w:numPr>
          <w:ilvl w:val="0"/>
          <w:numId w:val="53"/>
        </w:numPr>
        <w:ind w:left="432"/>
        <w:rPr>
          <w:sz w:val="18"/>
          <w:szCs w:val="18"/>
        </w:rPr>
      </w:pPr>
      <w:r w:rsidRPr="001E34F0">
        <w:rPr>
          <w:sz w:val="18"/>
          <w:szCs w:val="18"/>
        </w:rPr>
        <w:t>Regional free-trade agreements which drop tariffs for members only</w:t>
      </w:r>
    </w:p>
    <w:p w:rsidR="0066664A" w:rsidRPr="001E34F0" w:rsidRDefault="0066664A" w:rsidP="0066664A">
      <w:pPr>
        <w:numPr>
          <w:ilvl w:val="0"/>
          <w:numId w:val="53"/>
        </w:numPr>
        <w:ind w:left="432"/>
        <w:rPr>
          <w:sz w:val="18"/>
          <w:szCs w:val="18"/>
        </w:rPr>
      </w:pPr>
      <w:r w:rsidRPr="001E34F0">
        <w:rPr>
          <w:sz w:val="18"/>
          <w:szCs w:val="18"/>
        </w:rPr>
        <w:t>Social off-shoring: moving outlawed corporate practices (especially environmental pollution) to nations where they are tolerated</w:t>
      </w:r>
    </w:p>
    <w:p w:rsidR="0066664A" w:rsidRPr="001E34F0" w:rsidRDefault="0066664A" w:rsidP="0066664A">
      <w:pPr>
        <w:numPr>
          <w:ilvl w:val="0"/>
          <w:numId w:val="53"/>
        </w:numPr>
        <w:ind w:left="432"/>
        <w:rPr>
          <w:sz w:val="18"/>
          <w:szCs w:val="18"/>
        </w:rPr>
      </w:pPr>
      <w:r w:rsidRPr="001E34F0">
        <w:rPr>
          <w:sz w:val="18"/>
          <w:szCs w:val="18"/>
        </w:rPr>
        <w:t xml:space="preserve">Stonewalling suits and government investigations through overwhelming legal legerdemain </w:t>
      </w:r>
    </w:p>
    <w:p w:rsidR="0066664A" w:rsidRPr="001E34F0" w:rsidRDefault="0066664A" w:rsidP="0066664A">
      <w:pPr>
        <w:numPr>
          <w:ilvl w:val="0"/>
          <w:numId w:val="53"/>
        </w:numPr>
        <w:ind w:left="432"/>
        <w:rPr>
          <w:sz w:val="18"/>
          <w:szCs w:val="18"/>
        </w:rPr>
      </w:pPr>
      <w:r w:rsidRPr="001E34F0">
        <w:rPr>
          <w:sz w:val="18"/>
          <w:szCs w:val="18"/>
        </w:rPr>
        <w:t xml:space="preserve">Tariff protection or subsidies provided by the home nation government </w:t>
      </w:r>
    </w:p>
    <w:p w:rsidR="0066664A" w:rsidRPr="001E34F0" w:rsidRDefault="0066664A" w:rsidP="0066664A">
      <w:pPr>
        <w:numPr>
          <w:ilvl w:val="0"/>
          <w:numId w:val="53"/>
        </w:numPr>
        <w:ind w:left="432"/>
        <w:rPr>
          <w:sz w:val="18"/>
          <w:szCs w:val="18"/>
        </w:rPr>
      </w:pPr>
      <w:r w:rsidRPr="001E34F0">
        <w:rPr>
          <w:sz w:val="18"/>
          <w:szCs w:val="18"/>
        </w:rPr>
        <w:t>Telemarketing phone surveys disguised as “research”</w:t>
      </w:r>
    </w:p>
    <w:p w:rsidR="0066664A" w:rsidRPr="001E34F0" w:rsidRDefault="0054102F" w:rsidP="0066664A">
      <w:pPr>
        <w:rPr>
          <w:sz w:val="18"/>
          <w:szCs w:val="18"/>
        </w:rPr>
      </w:pPr>
      <w:r w:rsidRPr="001E34F0">
        <w:rPr>
          <w:sz w:val="18"/>
          <w:szCs w:val="18"/>
        </w:rPr>
        <w:pict>
          <v:rect id="_x0000_i1088" style="width:0;height:1.5pt" o:hralign="center" o:hrstd="t" o:hr="t" fillcolor="#7f7f7f" stroked="f"/>
        </w:pict>
      </w:r>
    </w:p>
    <w:p w:rsidR="0066664A" w:rsidRPr="001E34F0" w:rsidRDefault="0066664A" w:rsidP="0066664A">
      <w:pPr>
        <w:rPr>
          <w:b/>
          <w:sz w:val="18"/>
          <w:szCs w:val="18"/>
          <w:u w:val="single"/>
        </w:rPr>
      </w:pPr>
      <w:r w:rsidRPr="001E34F0">
        <w:rPr>
          <w:b/>
          <w:sz w:val="18"/>
          <w:szCs w:val="18"/>
          <w:u w:val="single"/>
        </w:rPr>
        <w:t xml:space="preserve">A Walk on </w:t>
      </w:r>
      <w:proofErr w:type="gramStart"/>
      <w:r w:rsidRPr="001E34F0">
        <w:rPr>
          <w:b/>
          <w:sz w:val="18"/>
          <w:szCs w:val="18"/>
          <w:u w:val="single"/>
        </w:rPr>
        <w:t>The</w:t>
      </w:r>
      <w:proofErr w:type="gramEnd"/>
      <w:r w:rsidRPr="001E34F0">
        <w:rPr>
          <w:b/>
          <w:sz w:val="18"/>
          <w:szCs w:val="18"/>
          <w:u w:val="single"/>
        </w:rPr>
        <w:t xml:space="preserve"> Wild Side</w:t>
      </w:r>
    </w:p>
    <w:p w:rsidR="0066664A" w:rsidRPr="001E34F0" w:rsidRDefault="0066664A" w:rsidP="0066664A">
      <w:pPr>
        <w:numPr>
          <w:ilvl w:val="0"/>
          <w:numId w:val="54"/>
        </w:numPr>
        <w:ind w:left="432"/>
        <w:rPr>
          <w:sz w:val="18"/>
          <w:szCs w:val="18"/>
        </w:rPr>
      </w:pPr>
      <w:r w:rsidRPr="001E34F0">
        <w:rPr>
          <w:sz w:val="18"/>
          <w:szCs w:val="18"/>
        </w:rPr>
        <w:t>Bribery ranging from the grass-roots level to high levels of government</w:t>
      </w:r>
    </w:p>
    <w:p w:rsidR="0066664A" w:rsidRPr="001E34F0" w:rsidRDefault="0066664A" w:rsidP="0066664A">
      <w:pPr>
        <w:numPr>
          <w:ilvl w:val="0"/>
          <w:numId w:val="54"/>
        </w:numPr>
        <w:ind w:left="432"/>
        <w:rPr>
          <w:sz w:val="18"/>
          <w:szCs w:val="18"/>
        </w:rPr>
      </w:pPr>
      <w:r w:rsidRPr="001E34F0">
        <w:rPr>
          <w:sz w:val="18"/>
          <w:szCs w:val="18"/>
        </w:rPr>
        <w:t>Funneling untaxed profits to offshore tax havens</w:t>
      </w:r>
    </w:p>
    <w:p w:rsidR="0066664A" w:rsidRPr="001E34F0" w:rsidRDefault="0066664A" w:rsidP="0066664A">
      <w:pPr>
        <w:numPr>
          <w:ilvl w:val="0"/>
          <w:numId w:val="54"/>
        </w:numPr>
        <w:ind w:left="432"/>
        <w:rPr>
          <w:sz w:val="18"/>
          <w:szCs w:val="18"/>
        </w:rPr>
      </w:pPr>
      <w:r w:rsidRPr="001E34F0">
        <w:rPr>
          <w:sz w:val="18"/>
          <w:szCs w:val="18"/>
        </w:rPr>
        <w:t>Going out of business to evade financial penalties for fraudulent corporate operations</w:t>
      </w:r>
    </w:p>
    <w:p w:rsidR="0066664A" w:rsidRPr="001E34F0" w:rsidRDefault="0066664A" w:rsidP="0066664A">
      <w:pPr>
        <w:numPr>
          <w:ilvl w:val="0"/>
          <w:numId w:val="54"/>
        </w:numPr>
        <w:ind w:left="432"/>
        <w:rPr>
          <w:sz w:val="18"/>
          <w:szCs w:val="18"/>
        </w:rPr>
      </w:pPr>
      <w:r w:rsidRPr="001E34F0">
        <w:rPr>
          <w:sz w:val="18"/>
          <w:szCs w:val="18"/>
        </w:rPr>
        <w:t>Hiring illegal aliens below the minimum wage level</w:t>
      </w:r>
    </w:p>
    <w:p w:rsidR="0066664A" w:rsidRPr="001E34F0" w:rsidRDefault="0066664A" w:rsidP="0066664A">
      <w:pPr>
        <w:numPr>
          <w:ilvl w:val="0"/>
          <w:numId w:val="54"/>
        </w:numPr>
        <w:ind w:left="432"/>
        <w:rPr>
          <w:sz w:val="18"/>
          <w:szCs w:val="18"/>
        </w:rPr>
      </w:pPr>
      <w:r w:rsidRPr="001E34F0">
        <w:rPr>
          <w:sz w:val="18"/>
          <w:szCs w:val="18"/>
        </w:rPr>
        <w:t>Illegal accounting gimmicks to hide corporate liabilities and boost short-term stock price</w:t>
      </w:r>
    </w:p>
    <w:p w:rsidR="0066664A" w:rsidRPr="001E34F0" w:rsidRDefault="0066664A" w:rsidP="0066664A">
      <w:pPr>
        <w:numPr>
          <w:ilvl w:val="0"/>
          <w:numId w:val="54"/>
        </w:numPr>
        <w:ind w:left="432"/>
        <w:rPr>
          <w:sz w:val="18"/>
          <w:szCs w:val="18"/>
        </w:rPr>
      </w:pPr>
      <w:r w:rsidRPr="001E34F0">
        <w:rPr>
          <w:sz w:val="18"/>
          <w:szCs w:val="18"/>
        </w:rPr>
        <w:t>Industrial espionage</w:t>
      </w:r>
    </w:p>
    <w:p w:rsidR="0066664A" w:rsidRPr="001E34F0" w:rsidRDefault="0066664A" w:rsidP="0066664A">
      <w:pPr>
        <w:numPr>
          <w:ilvl w:val="0"/>
          <w:numId w:val="54"/>
        </w:numPr>
        <w:ind w:left="432"/>
        <w:rPr>
          <w:sz w:val="18"/>
          <w:szCs w:val="18"/>
        </w:rPr>
      </w:pPr>
      <w:r w:rsidRPr="001E34F0">
        <w:rPr>
          <w:sz w:val="18"/>
          <w:szCs w:val="18"/>
        </w:rPr>
        <w:t>Letting corporate executives or high level staff take the fall for a corporate crime and giving them financial pay-offs after prison</w:t>
      </w:r>
    </w:p>
    <w:p w:rsidR="0066664A" w:rsidRPr="001E34F0" w:rsidRDefault="0066664A" w:rsidP="0066664A">
      <w:pPr>
        <w:numPr>
          <w:ilvl w:val="0"/>
          <w:numId w:val="54"/>
        </w:numPr>
        <w:ind w:left="432"/>
        <w:rPr>
          <w:sz w:val="18"/>
          <w:szCs w:val="18"/>
        </w:rPr>
      </w:pPr>
      <w:r w:rsidRPr="001E34F0">
        <w:rPr>
          <w:sz w:val="18"/>
          <w:szCs w:val="18"/>
        </w:rPr>
        <w:t xml:space="preserve">Paying anonymous consultants to serve as middlemen and potential “fall-guys” for unethical corporate operations </w:t>
      </w:r>
    </w:p>
    <w:p w:rsidR="0047195A" w:rsidRPr="001E34F0" w:rsidRDefault="0066664A" w:rsidP="00BA5F11">
      <w:pPr>
        <w:numPr>
          <w:ilvl w:val="0"/>
          <w:numId w:val="54"/>
        </w:numPr>
        <w:ind w:left="432"/>
        <w:rPr>
          <w:sz w:val="18"/>
          <w:szCs w:val="18"/>
        </w:rPr>
      </w:pPr>
      <w:r w:rsidRPr="001E34F0">
        <w:rPr>
          <w:sz w:val="18"/>
          <w:szCs w:val="18"/>
        </w:rPr>
        <w:t>Use of illegal insider financial information by executives to make highly profitable stock deal</w:t>
      </w:r>
    </w:p>
    <w:p w:rsidR="0047195A" w:rsidRPr="001E34F0" w:rsidRDefault="0047195A" w:rsidP="00BA5F11">
      <w:pPr>
        <w:rPr>
          <w:rFonts w:ascii="Tahoma" w:hAnsi="Tahoma" w:cs="Tahoma"/>
          <w:b/>
          <w:sz w:val="18"/>
          <w:szCs w:val="18"/>
        </w:rPr>
      </w:pPr>
    </w:p>
    <w:sectPr w:rsidR="0047195A" w:rsidRPr="001E34F0" w:rsidSect="003A07A2">
      <w:footerReference w:type="default" r:id="rId8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74" w:rsidRDefault="00993574" w:rsidP="001A6DF8">
      <w:r>
        <w:separator/>
      </w:r>
    </w:p>
  </w:endnote>
  <w:endnote w:type="continuationSeparator" w:id="0">
    <w:p w:rsidR="00993574" w:rsidRDefault="00993574" w:rsidP="001A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01" w:rsidRDefault="00921A63">
    <w:pPr>
      <w:pStyle w:val="Footer"/>
      <w:jc w:val="center"/>
    </w:pPr>
    <w:r>
      <w:fldChar w:fldCharType="begin"/>
    </w:r>
    <w:r>
      <w:instrText xml:space="preserve"> PAGE   \* MERGEFORMAT </w:instrText>
    </w:r>
    <w:r>
      <w:fldChar w:fldCharType="separate"/>
    </w:r>
    <w:r w:rsidR="0054102F">
      <w:rPr>
        <w:noProof/>
      </w:rPr>
      <w:t>16</w:t>
    </w:r>
    <w:r>
      <w:fldChar w:fldCharType="end"/>
    </w:r>
  </w:p>
  <w:p w:rsidR="00E85301" w:rsidRDefault="00E85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74" w:rsidRDefault="00993574" w:rsidP="001A6DF8">
      <w:r>
        <w:separator/>
      </w:r>
    </w:p>
  </w:footnote>
  <w:footnote w:type="continuationSeparator" w:id="0">
    <w:p w:rsidR="00993574" w:rsidRDefault="00993574" w:rsidP="001A6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abstractNum w:abstractNumId="0">
    <w:nsid w:val="002A0506"/>
    <w:multiLevelType w:val="multilevel"/>
    <w:tmpl w:val="ECF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C53D4"/>
    <w:multiLevelType w:val="hybridMultilevel"/>
    <w:tmpl w:val="44F49D4C"/>
    <w:lvl w:ilvl="0" w:tplc="EB4A0E04">
      <w:start w:val="4"/>
      <w:numFmt w:val="decimal"/>
      <w:lvlText w:val="%1."/>
      <w:lvlJc w:val="left"/>
      <w:pPr>
        <w:tabs>
          <w:tab w:val="num" w:pos="720"/>
        </w:tabs>
        <w:ind w:left="720" w:hanging="360"/>
      </w:pPr>
    </w:lvl>
    <w:lvl w:ilvl="1" w:tplc="0518B234" w:tentative="1">
      <w:start w:val="1"/>
      <w:numFmt w:val="decimal"/>
      <w:lvlText w:val="%2."/>
      <w:lvlJc w:val="left"/>
      <w:pPr>
        <w:tabs>
          <w:tab w:val="num" w:pos="1440"/>
        </w:tabs>
        <w:ind w:left="1440" w:hanging="360"/>
      </w:pPr>
    </w:lvl>
    <w:lvl w:ilvl="2" w:tplc="1308805E" w:tentative="1">
      <w:start w:val="1"/>
      <w:numFmt w:val="decimal"/>
      <w:lvlText w:val="%3."/>
      <w:lvlJc w:val="left"/>
      <w:pPr>
        <w:tabs>
          <w:tab w:val="num" w:pos="2160"/>
        </w:tabs>
        <w:ind w:left="2160" w:hanging="360"/>
      </w:pPr>
    </w:lvl>
    <w:lvl w:ilvl="3" w:tplc="2ED86FB0" w:tentative="1">
      <w:start w:val="1"/>
      <w:numFmt w:val="decimal"/>
      <w:lvlText w:val="%4."/>
      <w:lvlJc w:val="left"/>
      <w:pPr>
        <w:tabs>
          <w:tab w:val="num" w:pos="2880"/>
        </w:tabs>
        <w:ind w:left="2880" w:hanging="360"/>
      </w:pPr>
    </w:lvl>
    <w:lvl w:ilvl="4" w:tplc="4FFCED56" w:tentative="1">
      <w:start w:val="1"/>
      <w:numFmt w:val="decimal"/>
      <w:lvlText w:val="%5."/>
      <w:lvlJc w:val="left"/>
      <w:pPr>
        <w:tabs>
          <w:tab w:val="num" w:pos="3600"/>
        </w:tabs>
        <w:ind w:left="3600" w:hanging="360"/>
      </w:pPr>
    </w:lvl>
    <w:lvl w:ilvl="5" w:tplc="862494DC" w:tentative="1">
      <w:start w:val="1"/>
      <w:numFmt w:val="decimal"/>
      <w:lvlText w:val="%6."/>
      <w:lvlJc w:val="left"/>
      <w:pPr>
        <w:tabs>
          <w:tab w:val="num" w:pos="4320"/>
        </w:tabs>
        <w:ind w:left="4320" w:hanging="360"/>
      </w:pPr>
    </w:lvl>
    <w:lvl w:ilvl="6" w:tplc="3F843980" w:tentative="1">
      <w:start w:val="1"/>
      <w:numFmt w:val="decimal"/>
      <w:lvlText w:val="%7."/>
      <w:lvlJc w:val="left"/>
      <w:pPr>
        <w:tabs>
          <w:tab w:val="num" w:pos="5040"/>
        </w:tabs>
        <w:ind w:left="5040" w:hanging="360"/>
      </w:pPr>
    </w:lvl>
    <w:lvl w:ilvl="7" w:tplc="6E0ACFD0" w:tentative="1">
      <w:start w:val="1"/>
      <w:numFmt w:val="decimal"/>
      <w:lvlText w:val="%8."/>
      <w:lvlJc w:val="left"/>
      <w:pPr>
        <w:tabs>
          <w:tab w:val="num" w:pos="5760"/>
        </w:tabs>
        <w:ind w:left="5760" w:hanging="360"/>
      </w:pPr>
    </w:lvl>
    <w:lvl w:ilvl="8" w:tplc="10DAE4E8" w:tentative="1">
      <w:start w:val="1"/>
      <w:numFmt w:val="decimal"/>
      <w:lvlText w:val="%9."/>
      <w:lvlJc w:val="left"/>
      <w:pPr>
        <w:tabs>
          <w:tab w:val="num" w:pos="6480"/>
        </w:tabs>
        <w:ind w:left="6480" w:hanging="360"/>
      </w:pPr>
    </w:lvl>
  </w:abstractNum>
  <w:abstractNum w:abstractNumId="2">
    <w:nsid w:val="01EE2DDC"/>
    <w:multiLevelType w:val="multilevel"/>
    <w:tmpl w:val="03867DDE"/>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67828"/>
    <w:multiLevelType w:val="multilevel"/>
    <w:tmpl w:val="D55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965C76"/>
    <w:multiLevelType w:val="multilevel"/>
    <w:tmpl w:val="E35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337CD2"/>
    <w:multiLevelType w:val="hybridMultilevel"/>
    <w:tmpl w:val="C06431C8"/>
    <w:lvl w:ilvl="0" w:tplc="14DE07C8">
      <w:start w:val="1"/>
      <w:numFmt w:val="decimal"/>
      <w:lvlText w:val="%1."/>
      <w:lvlJc w:val="left"/>
      <w:pPr>
        <w:tabs>
          <w:tab w:val="num" w:pos="720"/>
        </w:tabs>
        <w:ind w:left="720" w:hanging="360"/>
      </w:pPr>
    </w:lvl>
    <w:lvl w:ilvl="1" w:tplc="CCA0B292" w:tentative="1">
      <w:start w:val="1"/>
      <w:numFmt w:val="decimal"/>
      <w:lvlText w:val="%2."/>
      <w:lvlJc w:val="left"/>
      <w:pPr>
        <w:tabs>
          <w:tab w:val="num" w:pos="1440"/>
        </w:tabs>
        <w:ind w:left="1440" w:hanging="360"/>
      </w:pPr>
    </w:lvl>
    <w:lvl w:ilvl="2" w:tplc="2D104CDC" w:tentative="1">
      <w:start w:val="1"/>
      <w:numFmt w:val="decimal"/>
      <w:lvlText w:val="%3."/>
      <w:lvlJc w:val="left"/>
      <w:pPr>
        <w:tabs>
          <w:tab w:val="num" w:pos="2160"/>
        </w:tabs>
        <w:ind w:left="2160" w:hanging="360"/>
      </w:pPr>
    </w:lvl>
    <w:lvl w:ilvl="3" w:tplc="0C021FFA" w:tentative="1">
      <w:start w:val="1"/>
      <w:numFmt w:val="decimal"/>
      <w:lvlText w:val="%4."/>
      <w:lvlJc w:val="left"/>
      <w:pPr>
        <w:tabs>
          <w:tab w:val="num" w:pos="2880"/>
        </w:tabs>
        <w:ind w:left="2880" w:hanging="360"/>
      </w:pPr>
    </w:lvl>
    <w:lvl w:ilvl="4" w:tplc="0452F9F2" w:tentative="1">
      <w:start w:val="1"/>
      <w:numFmt w:val="decimal"/>
      <w:lvlText w:val="%5."/>
      <w:lvlJc w:val="left"/>
      <w:pPr>
        <w:tabs>
          <w:tab w:val="num" w:pos="3600"/>
        </w:tabs>
        <w:ind w:left="3600" w:hanging="360"/>
      </w:pPr>
    </w:lvl>
    <w:lvl w:ilvl="5" w:tplc="6438414A" w:tentative="1">
      <w:start w:val="1"/>
      <w:numFmt w:val="decimal"/>
      <w:lvlText w:val="%6."/>
      <w:lvlJc w:val="left"/>
      <w:pPr>
        <w:tabs>
          <w:tab w:val="num" w:pos="4320"/>
        </w:tabs>
        <w:ind w:left="4320" w:hanging="360"/>
      </w:pPr>
    </w:lvl>
    <w:lvl w:ilvl="6" w:tplc="29DC4A60" w:tentative="1">
      <w:start w:val="1"/>
      <w:numFmt w:val="decimal"/>
      <w:lvlText w:val="%7."/>
      <w:lvlJc w:val="left"/>
      <w:pPr>
        <w:tabs>
          <w:tab w:val="num" w:pos="5040"/>
        </w:tabs>
        <w:ind w:left="5040" w:hanging="360"/>
      </w:pPr>
    </w:lvl>
    <w:lvl w:ilvl="7" w:tplc="DB3E8444" w:tentative="1">
      <w:start w:val="1"/>
      <w:numFmt w:val="decimal"/>
      <w:lvlText w:val="%8."/>
      <w:lvlJc w:val="left"/>
      <w:pPr>
        <w:tabs>
          <w:tab w:val="num" w:pos="5760"/>
        </w:tabs>
        <w:ind w:left="5760" w:hanging="360"/>
      </w:pPr>
    </w:lvl>
    <w:lvl w:ilvl="8" w:tplc="8CA4E956" w:tentative="1">
      <w:start w:val="1"/>
      <w:numFmt w:val="decimal"/>
      <w:lvlText w:val="%9."/>
      <w:lvlJc w:val="left"/>
      <w:pPr>
        <w:tabs>
          <w:tab w:val="num" w:pos="6480"/>
        </w:tabs>
        <w:ind w:left="6480" w:hanging="360"/>
      </w:pPr>
    </w:lvl>
  </w:abstractNum>
  <w:abstractNum w:abstractNumId="6">
    <w:nsid w:val="06535440"/>
    <w:multiLevelType w:val="multilevel"/>
    <w:tmpl w:val="CFE40DB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EC40AA"/>
    <w:multiLevelType w:val="multilevel"/>
    <w:tmpl w:val="16F65920"/>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05266"/>
    <w:multiLevelType w:val="multilevel"/>
    <w:tmpl w:val="9D7E5384"/>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9D3C95"/>
    <w:multiLevelType w:val="multilevel"/>
    <w:tmpl w:val="A47E2252"/>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704E59"/>
    <w:multiLevelType w:val="multilevel"/>
    <w:tmpl w:val="09FEA7A0"/>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4048E2"/>
    <w:multiLevelType w:val="multilevel"/>
    <w:tmpl w:val="A8E61F10"/>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43534A"/>
    <w:multiLevelType w:val="multilevel"/>
    <w:tmpl w:val="E4F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477C10"/>
    <w:multiLevelType w:val="hybridMultilevel"/>
    <w:tmpl w:val="AFA0082C"/>
    <w:lvl w:ilvl="0" w:tplc="EEFE3CCC">
      <w:start w:val="1"/>
      <w:numFmt w:val="bullet"/>
      <w:lvlText w:val=""/>
      <w:lvlJc w:val="left"/>
      <w:pPr>
        <w:tabs>
          <w:tab w:val="num" w:pos="720"/>
        </w:tabs>
        <w:ind w:left="720" w:hanging="360"/>
      </w:pPr>
      <w:rPr>
        <w:rFonts w:ascii="Wingdings" w:hAnsi="Wingdings" w:hint="default"/>
      </w:rPr>
    </w:lvl>
    <w:lvl w:ilvl="1" w:tplc="B6A8C842" w:tentative="1">
      <w:start w:val="1"/>
      <w:numFmt w:val="bullet"/>
      <w:lvlText w:val=""/>
      <w:lvlJc w:val="left"/>
      <w:pPr>
        <w:tabs>
          <w:tab w:val="num" w:pos="1440"/>
        </w:tabs>
        <w:ind w:left="1440" w:hanging="360"/>
      </w:pPr>
      <w:rPr>
        <w:rFonts w:ascii="Wingdings" w:hAnsi="Wingdings" w:hint="default"/>
      </w:rPr>
    </w:lvl>
    <w:lvl w:ilvl="2" w:tplc="3CC8225C" w:tentative="1">
      <w:start w:val="1"/>
      <w:numFmt w:val="bullet"/>
      <w:lvlText w:val=""/>
      <w:lvlJc w:val="left"/>
      <w:pPr>
        <w:tabs>
          <w:tab w:val="num" w:pos="2160"/>
        </w:tabs>
        <w:ind w:left="2160" w:hanging="360"/>
      </w:pPr>
      <w:rPr>
        <w:rFonts w:ascii="Wingdings" w:hAnsi="Wingdings" w:hint="default"/>
      </w:rPr>
    </w:lvl>
    <w:lvl w:ilvl="3" w:tplc="7F14844E" w:tentative="1">
      <w:start w:val="1"/>
      <w:numFmt w:val="bullet"/>
      <w:lvlText w:val=""/>
      <w:lvlJc w:val="left"/>
      <w:pPr>
        <w:tabs>
          <w:tab w:val="num" w:pos="2880"/>
        </w:tabs>
        <w:ind w:left="2880" w:hanging="360"/>
      </w:pPr>
      <w:rPr>
        <w:rFonts w:ascii="Wingdings" w:hAnsi="Wingdings" w:hint="default"/>
      </w:rPr>
    </w:lvl>
    <w:lvl w:ilvl="4" w:tplc="151E9C96" w:tentative="1">
      <w:start w:val="1"/>
      <w:numFmt w:val="bullet"/>
      <w:lvlText w:val=""/>
      <w:lvlJc w:val="left"/>
      <w:pPr>
        <w:tabs>
          <w:tab w:val="num" w:pos="3600"/>
        </w:tabs>
        <w:ind w:left="3600" w:hanging="360"/>
      </w:pPr>
      <w:rPr>
        <w:rFonts w:ascii="Wingdings" w:hAnsi="Wingdings" w:hint="default"/>
      </w:rPr>
    </w:lvl>
    <w:lvl w:ilvl="5" w:tplc="9BD00C92" w:tentative="1">
      <w:start w:val="1"/>
      <w:numFmt w:val="bullet"/>
      <w:lvlText w:val=""/>
      <w:lvlJc w:val="left"/>
      <w:pPr>
        <w:tabs>
          <w:tab w:val="num" w:pos="4320"/>
        </w:tabs>
        <w:ind w:left="4320" w:hanging="360"/>
      </w:pPr>
      <w:rPr>
        <w:rFonts w:ascii="Wingdings" w:hAnsi="Wingdings" w:hint="default"/>
      </w:rPr>
    </w:lvl>
    <w:lvl w:ilvl="6" w:tplc="897CC030" w:tentative="1">
      <w:start w:val="1"/>
      <w:numFmt w:val="bullet"/>
      <w:lvlText w:val=""/>
      <w:lvlJc w:val="left"/>
      <w:pPr>
        <w:tabs>
          <w:tab w:val="num" w:pos="5040"/>
        </w:tabs>
        <w:ind w:left="5040" w:hanging="360"/>
      </w:pPr>
      <w:rPr>
        <w:rFonts w:ascii="Wingdings" w:hAnsi="Wingdings" w:hint="default"/>
      </w:rPr>
    </w:lvl>
    <w:lvl w:ilvl="7" w:tplc="95AA133E" w:tentative="1">
      <w:start w:val="1"/>
      <w:numFmt w:val="bullet"/>
      <w:lvlText w:val=""/>
      <w:lvlJc w:val="left"/>
      <w:pPr>
        <w:tabs>
          <w:tab w:val="num" w:pos="5760"/>
        </w:tabs>
        <w:ind w:left="5760" w:hanging="360"/>
      </w:pPr>
      <w:rPr>
        <w:rFonts w:ascii="Wingdings" w:hAnsi="Wingdings" w:hint="default"/>
      </w:rPr>
    </w:lvl>
    <w:lvl w:ilvl="8" w:tplc="8D2E82AA" w:tentative="1">
      <w:start w:val="1"/>
      <w:numFmt w:val="bullet"/>
      <w:lvlText w:val=""/>
      <w:lvlJc w:val="left"/>
      <w:pPr>
        <w:tabs>
          <w:tab w:val="num" w:pos="6480"/>
        </w:tabs>
        <w:ind w:left="6480" w:hanging="360"/>
      </w:pPr>
      <w:rPr>
        <w:rFonts w:ascii="Wingdings" w:hAnsi="Wingdings" w:hint="default"/>
      </w:rPr>
    </w:lvl>
  </w:abstractNum>
  <w:abstractNum w:abstractNumId="14">
    <w:nsid w:val="192B3933"/>
    <w:multiLevelType w:val="multilevel"/>
    <w:tmpl w:val="4E4AF2FE"/>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01257F"/>
    <w:multiLevelType w:val="multilevel"/>
    <w:tmpl w:val="818EBD42"/>
    <w:lvl w:ilvl="0">
      <w:start w:val="1"/>
      <w:numFmt w:val="bullet"/>
      <w:lvlText w:val=""/>
      <w:lvlPicBulletId w:val="3"/>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B91EB9"/>
    <w:multiLevelType w:val="multilevel"/>
    <w:tmpl w:val="B6C419B8"/>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805012"/>
    <w:multiLevelType w:val="hybridMultilevel"/>
    <w:tmpl w:val="057C9E78"/>
    <w:lvl w:ilvl="0" w:tplc="F72283D6">
      <w:start w:val="1"/>
      <w:numFmt w:val="decimal"/>
      <w:lvlText w:val="%1."/>
      <w:lvlJc w:val="left"/>
      <w:pPr>
        <w:tabs>
          <w:tab w:val="num" w:pos="720"/>
        </w:tabs>
        <w:ind w:left="720" w:hanging="360"/>
      </w:pPr>
    </w:lvl>
    <w:lvl w:ilvl="1" w:tplc="0A42BF8A" w:tentative="1">
      <w:start w:val="1"/>
      <w:numFmt w:val="decimal"/>
      <w:lvlText w:val="%2."/>
      <w:lvlJc w:val="left"/>
      <w:pPr>
        <w:tabs>
          <w:tab w:val="num" w:pos="1440"/>
        </w:tabs>
        <w:ind w:left="1440" w:hanging="360"/>
      </w:pPr>
    </w:lvl>
    <w:lvl w:ilvl="2" w:tplc="A1ACF35C" w:tentative="1">
      <w:start w:val="1"/>
      <w:numFmt w:val="decimal"/>
      <w:lvlText w:val="%3."/>
      <w:lvlJc w:val="left"/>
      <w:pPr>
        <w:tabs>
          <w:tab w:val="num" w:pos="2160"/>
        </w:tabs>
        <w:ind w:left="2160" w:hanging="360"/>
      </w:pPr>
    </w:lvl>
    <w:lvl w:ilvl="3" w:tplc="B9B8623E" w:tentative="1">
      <w:start w:val="1"/>
      <w:numFmt w:val="decimal"/>
      <w:lvlText w:val="%4."/>
      <w:lvlJc w:val="left"/>
      <w:pPr>
        <w:tabs>
          <w:tab w:val="num" w:pos="2880"/>
        </w:tabs>
        <w:ind w:left="2880" w:hanging="360"/>
      </w:pPr>
    </w:lvl>
    <w:lvl w:ilvl="4" w:tplc="6BA27F72" w:tentative="1">
      <w:start w:val="1"/>
      <w:numFmt w:val="decimal"/>
      <w:lvlText w:val="%5."/>
      <w:lvlJc w:val="left"/>
      <w:pPr>
        <w:tabs>
          <w:tab w:val="num" w:pos="3600"/>
        </w:tabs>
        <w:ind w:left="3600" w:hanging="360"/>
      </w:pPr>
    </w:lvl>
    <w:lvl w:ilvl="5" w:tplc="9C1438E8" w:tentative="1">
      <w:start w:val="1"/>
      <w:numFmt w:val="decimal"/>
      <w:lvlText w:val="%6."/>
      <w:lvlJc w:val="left"/>
      <w:pPr>
        <w:tabs>
          <w:tab w:val="num" w:pos="4320"/>
        </w:tabs>
        <w:ind w:left="4320" w:hanging="360"/>
      </w:pPr>
    </w:lvl>
    <w:lvl w:ilvl="6" w:tplc="A028CE46" w:tentative="1">
      <w:start w:val="1"/>
      <w:numFmt w:val="decimal"/>
      <w:lvlText w:val="%7."/>
      <w:lvlJc w:val="left"/>
      <w:pPr>
        <w:tabs>
          <w:tab w:val="num" w:pos="5040"/>
        </w:tabs>
        <w:ind w:left="5040" w:hanging="360"/>
      </w:pPr>
    </w:lvl>
    <w:lvl w:ilvl="7" w:tplc="0D56DDE8" w:tentative="1">
      <w:start w:val="1"/>
      <w:numFmt w:val="decimal"/>
      <w:lvlText w:val="%8."/>
      <w:lvlJc w:val="left"/>
      <w:pPr>
        <w:tabs>
          <w:tab w:val="num" w:pos="5760"/>
        </w:tabs>
        <w:ind w:left="5760" w:hanging="360"/>
      </w:pPr>
    </w:lvl>
    <w:lvl w:ilvl="8" w:tplc="8D14E00C" w:tentative="1">
      <w:start w:val="1"/>
      <w:numFmt w:val="decimal"/>
      <w:lvlText w:val="%9."/>
      <w:lvlJc w:val="left"/>
      <w:pPr>
        <w:tabs>
          <w:tab w:val="num" w:pos="6480"/>
        </w:tabs>
        <w:ind w:left="6480" w:hanging="360"/>
      </w:pPr>
    </w:lvl>
  </w:abstractNum>
  <w:abstractNum w:abstractNumId="18">
    <w:nsid w:val="1F7577B9"/>
    <w:multiLevelType w:val="multilevel"/>
    <w:tmpl w:val="9A46DB9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175648"/>
    <w:multiLevelType w:val="multilevel"/>
    <w:tmpl w:val="7D24757E"/>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1F77FB"/>
    <w:multiLevelType w:val="hybridMultilevel"/>
    <w:tmpl w:val="4E207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7B17C1"/>
    <w:multiLevelType w:val="multilevel"/>
    <w:tmpl w:val="156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645EC5"/>
    <w:multiLevelType w:val="multilevel"/>
    <w:tmpl w:val="736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F45381"/>
    <w:multiLevelType w:val="hybridMultilevel"/>
    <w:tmpl w:val="68B43F40"/>
    <w:lvl w:ilvl="0" w:tplc="C548FABC">
      <w:start w:val="1"/>
      <w:numFmt w:val="bullet"/>
      <w:lvlText w:val="•"/>
      <w:lvlJc w:val="left"/>
      <w:pPr>
        <w:tabs>
          <w:tab w:val="num" w:pos="720"/>
        </w:tabs>
        <w:ind w:left="720" w:hanging="360"/>
      </w:pPr>
      <w:rPr>
        <w:rFonts w:ascii="Arial" w:hAnsi="Arial" w:hint="default"/>
      </w:rPr>
    </w:lvl>
    <w:lvl w:ilvl="1" w:tplc="A19C4CCC" w:tentative="1">
      <w:start w:val="1"/>
      <w:numFmt w:val="bullet"/>
      <w:lvlText w:val="•"/>
      <w:lvlJc w:val="left"/>
      <w:pPr>
        <w:tabs>
          <w:tab w:val="num" w:pos="1440"/>
        </w:tabs>
        <w:ind w:left="1440" w:hanging="360"/>
      </w:pPr>
      <w:rPr>
        <w:rFonts w:ascii="Arial" w:hAnsi="Arial" w:hint="default"/>
      </w:rPr>
    </w:lvl>
    <w:lvl w:ilvl="2" w:tplc="8BD6FB20" w:tentative="1">
      <w:start w:val="1"/>
      <w:numFmt w:val="bullet"/>
      <w:lvlText w:val="•"/>
      <w:lvlJc w:val="left"/>
      <w:pPr>
        <w:tabs>
          <w:tab w:val="num" w:pos="2160"/>
        </w:tabs>
        <w:ind w:left="2160" w:hanging="360"/>
      </w:pPr>
      <w:rPr>
        <w:rFonts w:ascii="Arial" w:hAnsi="Arial" w:hint="default"/>
      </w:rPr>
    </w:lvl>
    <w:lvl w:ilvl="3" w:tplc="BBD8C682" w:tentative="1">
      <w:start w:val="1"/>
      <w:numFmt w:val="bullet"/>
      <w:lvlText w:val="•"/>
      <w:lvlJc w:val="left"/>
      <w:pPr>
        <w:tabs>
          <w:tab w:val="num" w:pos="2880"/>
        </w:tabs>
        <w:ind w:left="2880" w:hanging="360"/>
      </w:pPr>
      <w:rPr>
        <w:rFonts w:ascii="Arial" w:hAnsi="Arial" w:hint="default"/>
      </w:rPr>
    </w:lvl>
    <w:lvl w:ilvl="4" w:tplc="20781532" w:tentative="1">
      <w:start w:val="1"/>
      <w:numFmt w:val="bullet"/>
      <w:lvlText w:val="•"/>
      <w:lvlJc w:val="left"/>
      <w:pPr>
        <w:tabs>
          <w:tab w:val="num" w:pos="3600"/>
        </w:tabs>
        <w:ind w:left="3600" w:hanging="360"/>
      </w:pPr>
      <w:rPr>
        <w:rFonts w:ascii="Arial" w:hAnsi="Arial" w:hint="default"/>
      </w:rPr>
    </w:lvl>
    <w:lvl w:ilvl="5" w:tplc="7CE86F98" w:tentative="1">
      <w:start w:val="1"/>
      <w:numFmt w:val="bullet"/>
      <w:lvlText w:val="•"/>
      <w:lvlJc w:val="left"/>
      <w:pPr>
        <w:tabs>
          <w:tab w:val="num" w:pos="4320"/>
        </w:tabs>
        <w:ind w:left="4320" w:hanging="360"/>
      </w:pPr>
      <w:rPr>
        <w:rFonts w:ascii="Arial" w:hAnsi="Arial" w:hint="default"/>
      </w:rPr>
    </w:lvl>
    <w:lvl w:ilvl="6" w:tplc="BD5036D8" w:tentative="1">
      <w:start w:val="1"/>
      <w:numFmt w:val="bullet"/>
      <w:lvlText w:val="•"/>
      <w:lvlJc w:val="left"/>
      <w:pPr>
        <w:tabs>
          <w:tab w:val="num" w:pos="5040"/>
        </w:tabs>
        <w:ind w:left="5040" w:hanging="360"/>
      </w:pPr>
      <w:rPr>
        <w:rFonts w:ascii="Arial" w:hAnsi="Arial" w:hint="default"/>
      </w:rPr>
    </w:lvl>
    <w:lvl w:ilvl="7" w:tplc="72CC9532" w:tentative="1">
      <w:start w:val="1"/>
      <w:numFmt w:val="bullet"/>
      <w:lvlText w:val="•"/>
      <w:lvlJc w:val="left"/>
      <w:pPr>
        <w:tabs>
          <w:tab w:val="num" w:pos="5760"/>
        </w:tabs>
        <w:ind w:left="5760" w:hanging="360"/>
      </w:pPr>
      <w:rPr>
        <w:rFonts w:ascii="Arial" w:hAnsi="Arial" w:hint="default"/>
      </w:rPr>
    </w:lvl>
    <w:lvl w:ilvl="8" w:tplc="3D1CB132" w:tentative="1">
      <w:start w:val="1"/>
      <w:numFmt w:val="bullet"/>
      <w:lvlText w:val="•"/>
      <w:lvlJc w:val="left"/>
      <w:pPr>
        <w:tabs>
          <w:tab w:val="num" w:pos="6480"/>
        </w:tabs>
        <w:ind w:left="6480" w:hanging="360"/>
      </w:pPr>
      <w:rPr>
        <w:rFonts w:ascii="Arial" w:hAnsi="Arial" w:hint="default"/>
      </w:rPr>
    </w:lvl>
  </w:abstractNum>
  <w:abstractNum w:abstractNumId="24">
    <w:nsid w:val="302001C0"/>
    <w:multiLevelType w:val="hybridMultilevel"/>
    <w:tmpl w:val="B0343470"/>
    <w:lvl w:ilvl="0" w:tplc="105E620C">
      <w:start w:val="1"/>
      <w:numFmt w:val="decimal"/>
      <w:lvlText w:val="%1."/>
      <w:lvlJc w:val="left"/>
      <w:pPr>
        <w:tabs>
          <w:tab w:val="num" w:pos="720"/>
        </w:tabs>
        <w:ind w:left="720" w:hanging="360"/>
      </w:pPr>
    </w:lvl>
    <w:lvl w:ilvl="1" w:tplc="C96A7878" w:tentative="1">
      <w:start w:val="1"/>
      <w:numFmt w:val="decimal"/>
      <w:lvlText w:val="%2."/>
      <w:lvlJc w:val="left"/>
      <w:pPr>
        <w:tabs>
          <w:tab w:val="num" w:pos="1440"/>
        </w:tabs>
        <w:ind w:left="1440" w:hanging="360"/>
      </w:pPr>
    </w:lvl>
    <w:lvl w:ilvl="2" w:tplc="11F2F690" w:tentative="1">
      <w:start w:val="1"/>
      <w:numFmt w:val="decimal"/>
      <w:lvlText w:val="%3."/>
      <w:lvlJc w:val="left"/>
      <w:pPr>
        <w:tabs>
          <w:tab w:val="num" w:pos="2160"/>
        </w:tabs>
        <w:ind w:left="2160" w:hanging="360"/>
      </w:pPr>
    </w:lvl>
    <w:lvl w:ilvl="3" w:tplc="8D92B9D8" w:tentative="1">
      <w:start w:val="1"/>
      <w:numFmt w:val="decimal"/>
      <w:lvlText w:val="%4."/>
      <w:lvlJc w:val="left"/>
      <w:pPr>
        <w:tabs>
          <w:tab w:val="num" w:pos="2880"/>
        </w:tabs>
        <w:ind w:left="2880" w:hanging="360"/>
      </w:pPr>
    </w:lvl>
    <w:lvl w:ilvl="4" w:tplc="2D24135A" w:tentative="1">
      <w:start w:val="1"/>
      <w:numFmt w:val="decimal"/>
      <w:lvlText w:val="%5."/>
      <w:lvlJc w:val="left"/>
      <w:pPr>
        <w:tabs>
          <w:tab w:val="num" w:pos="3600"/>
        </w:tabs>
        <w:ind w:left="3600" w:hanging="360"/>
      </w:pPr>
    </w:lvl>
    <w:lvl w:ilvl="5" w:tplc="BE544B08" w:tentative="1">
      <w:start w:val="1"/>
      <w:numFmt w:val="decimal"/>
      <w:lvlText w:val="%6."/>
      <w:lvlJc w:val="left"/>
      <w:pPr>
        <w:tabs>
          <w:tab w:val="num" w:pos="4320"/>
        </w:tabs>
        <w:ind w:left="4320" w:hanging="360"/>
      </w:pPr>
    </w:lvl>
    <w:lvl w:ilvl="6" w:tplc="09D0EB76" w:tentative="1">
      <w:start w:val="1"/>
      <w:numFmt w:val="decimal"/>
      <w:lvlText w:val="%7."/>
      <w:lvlJc w:val="left"/>
      <w:pPr>
        <w:tabs>
          <w:tab w:val="num" w:pos="5040"/>
        </w:tabs>
        <w:ind w:left="5040" w:hanging="360"/>
      </w:pPr>
    </w:lvl>
    <w:lvl w:ilvl="7" w:tplc="A064BF48" w:tentative="1">
      <w:start w:val="1"/>
      <w:numFmt w:val="decimal"/>
      <w:lvlText w:val="%8."/>
      <w:lvlJc w:val="left"/>
      <w:pPr>
        <w:tabs>
          <w:tab w:val="num" w:pos="5760"/>
        </w:tabs>
        <w:ind w:left="5760" w:hanging="360"/>
      </w:pPr>
    </w:lvl>
    <w:lvl w:ilvl="8" w:tplc="C44E9804" w:tentative="1">
      <w:start w:val="1"/>
      <w:numFmt w:val="decimal"/>
      <w:lvlText w:val="%9."/>
      <w:lvlJc w:val="left"/>
      <w:pPr>
        <w:tabs>
          <w:tab w:val="num" w:pos="6480"/>
        </w:tabs>
        <w:ind w:left="6480" w:hanging="360"/>
      </w:pPr>
    </w:lvl>
  </w:abstractNum>
  <w:abstractNum w:abstractNumId="25">
    <w:nsid w:val="31990577"/>
    <w:multiLevelType w:val="multilevel"/>
    <w:tmpl w:val="9574E93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3F472A"/>
    <w:multiLevelType w:val="hybridMultilevel"/>
    <w:tmpl w:val="A86835F6"/>
    <w:lvl w:ilvl="0" w:tplc="A81CCD2C">
      <w:start w:val="5"/>
      <w:numFmt w:val="decimal"/>
      <w:lvlText w:val="%1."/>
      <w:lvlJc w:val="left"/>
      <w:pPr>
        <w:tabs>
          <w:tab w:val="num" w:pos="720"/>
        </w:tabs>
        <w:ind w:left="720" w:hanging="360"/>
      </w:pPr>
    </w:lvl>
    <w:lvl w:ilvl="1" w:tplc="CEA642F0" w:tentative="1">
      <w:start w:val="1"/>
      <w:numFmt w:val="decimal"/>
      <w:lvlText w:val="%2."/>
      <w:lvlJc w:val="left"/>
      <w:pPr>
        <w:tabs>
          <w:tab w:val="num" w:pos="1440"/>
        </w:tabs>
        <w:ind w:left="1440" w:hanging="360"/>
      </w:pPr>
    </w:lvl>
    <w:lvl w:ilvl="2" w:tplc="5CA6A21C" w:tentative="1">
      <w:start w:val="1"/>
      <w:numFmt w:val="decimal"/>
      <w:lvlText w:val="%3."/>
      <w:lvlJc w:val="left"/>
      <w:pPr>
        <w:tabs>
          <w:tab w:val="num" w:pos="2160"/>
        </w:tabs>
        <w:ind w:left="2160" w:hanging="360"/>
      </w:pPr>
    </w:lvl>
    <w:lvl w:ilvl="3" w:tplc="BD2274E2" w:tentative="1">
      <w:start w:val="1"/>
      <w:numFmt w:val="decimal"/>
      <w:lvlText w:val="%4."/>
      <w:lvlJc w:val="left"/>
      <w:pPr>
        <w:tabs>
          <w:tab w:val="num" w:pos="2880"/>
        </w:tabs>
        <w:ind w:left="2880" w:hanging="360"/>
      </w:pPr>
    </w:lvl>
    <w:lvl w:ilvl="4" w:tplc="74B83B52" w:tentative="1">
      <w:start w:val="1"/>
      <w:numFmt w:val="decimal"/>
      <w:lvlText w:val="%5."/>
      <w:lvlJc w:val="left"/>
      <w:pPr>
        <w:tabs>
          <w:tab w:val="num" w:pos="3600"/>
        </w:tabs>
        <w:ind w:left="3600" w:hanging="360"/>
      </w:pPr>
    </w:lvl>
    <w:lvl w:ilvl="5" w:tplc="3EACCFEA" w:tentative="1">
      <w:start w:val="1"/>
      <w:numFmt w:val="decimal"/>
      <w:lvlText w:val="%6."/>
      <w:lvlJc w:val="left"/>
      <w:pPr>
        <w:tabs>
          <w:tab w:val="num" w:pos="4320"/>
        </w:tabs>
        <w:ind w:left="4320" w:hanging="360"/>
      </w:pPr>
    </w:lvl>
    <w:lvl w:ilvl="6" w:tplc="EDE03EFC" w:tentative="1">
      <w:start w:val="1"/>
      <w:numFmt w:val="decimal"/>
      <w:lvlText w:val="%7."/>
      <w:lvlJc w:val="left"/>
      <w:pPr>
        <w:tabs>
          <w:tab w:val="num" w:pos="5040"/>
        </w:tabs>
        <w:ind w:left="5040" w:hanging="360"/>
      </w:pPr>
    </w:lvl>
    <w:lvl w:ilvl="7" w:tplc="C79EA1D6" w:tentative="1">
      <w:start w:val="1"/>
      <w:numFmt w:val="decimal"/>
      <w:lvlText w:val="%8."/>
      <w:lvlJc w:val="left"/>
      <w:pPr>
        <w:tabs>
          <w:tab w:val="num" w:pos="5760"/>
        </w:tabs>
        <w:ind w:left="5760" w:hanging="360"/>
      </w:pPr>
    </w:lvl>
    <w:lvl w:ilvl="8" w:tplc="1D06C2D6" w:tentative="1">
      <w:start w:val="1"/>
      <w:numFmt w:val="decimal"/>
      <w:lvlText w:val="%9."/>
      <w:lvlJc w:val="left"/>
      <w:pPr>
        <w:tabs>
          <w:tab w:val="num" w:pos="6480"/>
        </w:tabs>
        <w:ind w:left="6480" w:hanging="360"/>
      </w:pPr>
    </w:lvl>
  </w:abstractNum>
  <w:abstractNum w:abstractNumId="27">
    <w:nsid w:val="326751FC"/>
    <w:multiLevelType w:val="hybridMultilevel"/>
    <w:tmpl w:val="FE00FCF0"/>
    <w:lvl w:ilvl="0" w:tplc="50343D72">
      <w:start w:val="1"/>
      <w:numFmt w:val="decimal"/>
      <w:lvlText w:val="%1."/>
      <w:lvlJc w:val="left"/>
      <w:pPr>
        <w:tabs>
          <w:tab w:val="num" w:pos="720"/>
        </w:tabs>
        <w:ind w:left="720" w:hanging="360"/>
      </w:pPr>
    </w:lvl>
    <w:lvl w:ilvl="1" w:tplc="B2C6DC7E" w:tentative="1">
      <w:start w:val="1"/>
      <w:numFmt w:val="decimal"/>
      <w:lvlText w:val="%2."/>
      <w:lvlJc w:val="left"/>
      <w:pPr>
        <w:tabs>
          <w:tab w:val="num" w:pos="1440"/>
        </w:tabs>
        <w:ind w:left="1440" w:hanging="360"/>
      </w:pPr>
    </w:lvl>
    <w:lvl w:ilvl="2" w:tplc="87E85B12" w:tentative="1">
      <w:start w:val="1"/>
      <w:numFmt w:val="decimal"/>
      <w:lvlText w:val="%3."/>
      <w:lvlJc w:val="left"/>
      <w:pPr>
        <w:tabs>
          <w:tab w:val="num" w:pos="2160"/>
        </w:tabs>
        <w:ind w:left="2160" w:hanging="360"/>
      </w:pPr>
    </w:lvl>
    <w:lvl w:ilvl="3" w:tplc="1D3AC0C4" w:tentative="1">
      <w:start w:val="1"/>
      <w:numFmt w:val="decimal"/>
      <w:lvlText w:val="%4."/>
      <w:lvlJc w:val="left"/>
      <w:pPr>
        <w:tabs>
          <w:tab w:val="num" w:pos="2880"/>
        </w:tabs>
        <w:ind w:left="2880" w:hanging="360"/>
      </w:pPr>
    </w:lvl>
    <w:lvl w:ilvl="4" w:tplc="D4C05666" w:tentative="1">
      <w:start w:val="1"/>
      <w:numFmt w:val="decimal"/>
      <w:lvlText w:val="%5."/>
      <w:lvlJc w:val="left"/>
      <w:pPr>
        <w:tabs>
          <w:tab w:val="num" w:pos="3600"/>
        </w:tabs>
        <w:ind w:left="3600" w:hanging="360"/>
      </w:pPr>
    </w:lvl>
    <w:lvl w:ilvl="5" w:tplc="009EE4F6" w:tentative="1">
      <w:start w:val="1"/>
      <w:numFmt w:val="decimal"/>
      <w:lvlText w:val="%6."/>
      <w:lvlJc w:val="left"/>
      <w:pPr>
        <w:tabs>
          <w:tab w:val="num" w:pos="4320"/>
        </w:tabs>
        <w:ind w:left="4320" w:hanging="360"/>
      </w:pPr>
    </w:lvl>
    <w:lvl w:ilvl="6" w:tplc="6C988E3E" w:tentative="1">
      <w:start w:val="1"/>
      <w:numFmt w:val="decimal"/>
      <w:lvlText w:val="%7."/>
      <w:lvlJc w:val="left"/>
      <w:pPr>
        <w:tabs>
          <w:tab w:val="num" w:pos="5040"/>
        </w:tabs>
        <w:ind w:left="5040" w:hanging="360"/>
      </w:pPr>
    </w:lvl>
    <w:lvl w:ilvl="7" w:tplc="4A4A729C" w:tentative="1">
      <w:start w:val="1"/>
      <w:numFmt w:val="decimal"/>
      <w:lvlText w:val="%8."/>
      <w:lvlJc w:val="left"/>
      <w:pPr>
        <w:tabs>
          <w:tab w:val="num" w:pos="5760"/>
        </w:tabs>
        <w:ind w:left="5760" w:hanging="360"/>
      </w:pPr>
    </w:lvl>
    <w:lvl w:ilvl="8" w:tplc="373442CC" w:tentative="1">
      <w:start w:val="1"/>
      <w:numFmt w:val="decimal"/>
      <w:lvlText w:val="%9."/>
      <w:lvlJc w:val="left"/>
      <w:pPr>
        <w:tabs>
          <w:tab w:val="num" w:pos="6480"/>
        </w:tabs>
        <w:ind w:left="6480" w:hanging="360"/>
      </w:pPr>
    </w:lvl>
  </w:abstractNum>
  <w:abstractNum w:abstractNumId="28">
    <w:nsid w:val="33533AA6"/>
    <w:multiLevelType w:val="hybridMultilevel"/>
    <w:tmpl w:val="EDC66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ED33F9"/>
    <w:multiLevelType w:val="multilevel"/>
    <w:tmpl w:val="42C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2588A"/>
    <w:multiLevelType w:val="multilevel"/>
    <w:tmpl w:val="CA5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9230EF"/>
    <w:multiLevelType w:val="hybridMultilevel"/>
    <w:tmpl w:val="4D9EF964"/>
    <w:lvl w:ilvl="0" w:tplc="E34C637A">
      <w:start w:val="1"/>
      <w:numFmt w:val="decimal"/>
      <w:lvlText w:val="%1."/>
      <w:lvlJc w:val="left"/>
      <w:pPr>
        <w:tabs>
          <w:tab w:val="num" w:pos="720"/>
        </w:tabs>
        <w:ind w:left="720" w:hanging="360"/>
      </w:pPr>
    </w:lvl>
    <w:lvl w:ilvl="1" w:tplc="C23ACFB6" w:tentative="1">
      <w:start w:val="1"/>
      <w:numFmt w:val="decimal"/>
      <w:lvlText w:val="%2."/>
      <w:lvlJc w:val="left"/>
      <w:pPr>
        <w:tabs>
          <w:tab w:val="num" w:pos="1440"/>
        </w:tabs>
        <w:ind w:left="1440" w:hanging="360"/>
      </w:pPr>
    </w:lvl>
    <w:lvl w:ilvl="2" w:tplc="04DA781A" w:tentative="1">
      <w:start w:val="1"/>
      <w:numFmt w:val="decimal"/>
      <w:lvlText w:val="%3."/>
      <w:lvlJc w:val="left"/>
      <w:pPr>
        <w:tabs>
          <w:tab w:val="num" w:pos="2160"/>
        </w:tabs>
        <w:ind w:left="2160" w:hanging="360"/>
      </w:pPr>
    </w:lvl>
    <w:lvl w:ilvl="3" w:tplc="0F3CE956" w:tentative="1">
      <w:start w:val="1"/>
      <w:numFmt w:val="decimal"/>
      <w:lvlText w:val="%4."/>
      <w:lvlJc w:val="left"/>
      <w:pPr>
        <w:tabs>
          <w:tab w:val="num" w:pos="2880"/>
        </w:tabs>
        <w:ind w:left="2880" w:hanging="360"/>
      </w:pPr>
    </w:lvl>
    <w:lvl w:ilvl="4" w:tplc="3F005AA6" w:tentative="1">
      <w:start w:val="1"/>
      <w:numFmt w:val="decimal"/>
      <w:lvlText w:val="%5."/>
      <w:lvlJc w:val="left"/>
      <w:pPr>
        <w:tabs>
          <w:tab w:val="num" w:pos="3600"/>
        </w:tabs>
        <w:ind w:left="3600" w:hanging="360"/>
      </w:pPr>
    </w:lvl>
    <w:lvl w:ilvl="5" w:tplc="1ABA93F8" w:tentative="1">
      <w:start w:val="1"/>
      <w:numFmt w:val="decimal"/>
      <w:lvlText w:val="%6."/>
      <w:lvlJc w:val="left"/>
      <w:pPr>
        <w:tabs>
          <w:tab w:val="num" w:pos="4320"/>
        </w:tabs>
        <w:ind w:left="4320" w:hanging="360"/>
      </w:pPr>
    </w:lvl>
    <w:lvl w:ilvl="6" w:tplc="F8F2E0CC" w:tentative="1">
      <w:start w:val="1"/>
      <w:numFmt w:val="decimal"/>
      <w:lvlText w:val="%7."/>
      <w:lvlJc w:val="left"/>
      <w:pPr>
        <w:tabs>
          <w:tab w:val="num" w:pos="5040"/>
        </w:tabs>
        <w:ind w:left="5040" w:hanging="360"/>
      </w:pPr>
    </w:lvl>
    <w:lvl w:ilvl="7" w:tplc="A13860A6" w:tentative="1">
      <w:start w:val="1"/>
      <w:numFmt w:val="decimal"/>
      <w:lvlText w:val="%8."/>
      <w:lvlJc w:val="left"/>
      <w:pPr>
        <w:tabs>
          <w:tab w:val="num" w:pos="5760"/>
        </w:tabs>
        <w:ind w:left="5760" w:hanging="360"/>
      </w:pPr>
    </w:lvl>
    <w:lvl w:ilvl="8" w:tplc="1EAE3958" w:tentative="1">
      <w:start w:val="1"/>
      <w:numFmt w:val="decimal"/>
      <w:lvlText w:val="%9."/>
      <w:lvlJc w:val="left"/>
      <w:pPr>
        <w:tabs>
          <w:tab w:val="num" w:pos="6480"/>
        </w:tabs>
        <w:ind w:left="6480" w:hanging="360"/>
      </w:pPr>
    </w:lvl>
  </w:abstractNum>
  <w:abstractNum w:abstractNumId="32">
    <w:nsid w:val="40E12787"/>
    <w:multiLevelType w:val="hybridMultilevel"/>
    <w:tmpl w:val="2E8621DE"/>
    <w:lvl w:ilvl="0" w:tplc="CBC254E4">
      <w:start w:val="1"/>
      <w:numFmt w:val="decimal"/>
      <w:lvlText w:val="%1."/>
      <w:lvlJc w:val="left"/>
      <w:pPr>
        <w:tabs>
          <w:tab w:val="num" w:pos="720"/>
        </w:tabs>
        <w:ind w:left="720" w:hanging="360"/>
      </w:pPr>
    </w:lvl>
    <w:lvl w:ilvl="1" w:tplc="4484E2FC" w:tentative="1">
      <w:start w:val="1"/>
      <w:numFmt w:val="decimal"/>
      <w:lvlText w:val="%2."/>
      <w:lvlJc w:val="left"/>
      <w:pPr>
        <w:tabs>
          <w:tab w:val="num" w:pos="1440"/>
        </w:tabs>
        <w:ind w:left="1440" w:hanging="360"/>
      </w:pPr>
    </w:lvl>
    <w:lvl w:ilvl="2" w:tplc="96C80364" w:tentative="1">
      <w:start w:val="1"/>
      <w:numFmt w:val="decimal"/>
      <w:lvlText w:val="%3."/>
      <w:lvlJc w:val="left"/>
      <w:pPr>
        <w:tabs>
          <w:tab w:val="num" w:pos="2160"/>
        </w:tabs>
        <w:ind w:left="2160" w:hanging="360"/>
      </w:pPr>
    </w:lvl>
    <w:lvl w:ilvl="3" w:tplc="62F81EBC" w:tentative="1">
      <w:start w:val="1"/>
      <w:numFmt w:val="decimal"/>
      <w:lvlText w:val="%4."/>
      <w:lvlJc w:val="left"/>
      <w:pPr>
        <w:tabs>
          <w:tab w:val="num" w:pos="2880"/>
        </w:tabs>
        <w:ind w:left="2880" w:hanging="360"/>
      </w:pPr>
    </w:lvl>
    <w:lvl w:ilvl="4" w:tplc="52EC9648" w:tentative="1">
      <w:start w:val="1"/>
      <w:numFmt w:val="decimal"/>
      <w:lvlText w:val="%5."/>
      <w:lvlJc w:val="left"/>
      <w:pPr>
        <w:tabs>
          <w:tab w:val="num" w:pos="3600"/>
        </w:tabs>
        <w:ind w:left="3600" w:hanging="360"/>
      </w:pPr>
    </w:lvl>
    <w:lvl w:ilvl="5" w:tplc="EBC0CABE" w:tentative="1">
      <w:start w:val="1"/>
      <w:numFmt w:val="decimal"/>
      <w:lvlText w:val="%6."/>
      <w:lvlJc w:val="left"/>
      <w:pPr>
        <w:tabs>
          <w:tab w:val="num" w:pos="4320"/>
        </w:tabs>
        <w:ind w:left="4320" w:hanging="360"/>
      </w:pPr>
    </w:lvl>
    <w:lvl w:ilvl="6" w:tplc="5F7C760E" w:tentative="1">
      <w:start w:val="1"/>
      <w:numFmt w:val="decimal"/>
      <w:lvlText w:val="%7."/>
      <w:lvlJc w:val="left"/>
      <w:pPr>
        <w:tabs>
          <w:tab w:val="num" w:pos="5040"/>
        </w:tabs>
        <w:ind w:left="5040" w:hanging="360"/>
      </w:pPr>
    </w:lvl>
    <w:lvl w:ilvl="7" w:tplc="522CC01C" w:tentative="1">
      <w:start w:val="1"/>
      <w:numFmt w:val="decimal"/>
      <w:lvlText w:val="%8."/>
      <w:lvlJc w:val="left"/>
      <w:pPr>
        <w:tabs>
          <w:tab w:val="num" w:pos="5760"/>
        </w:tabs>
        <w:ind w:left="5760" w:hanging="360"/>
      </w:pPr>
    </w:lvl>
    <w:lvl w:ilvl="8" w:tplc="7CB4A054" w:tentative="1">
      <w:start w:val="1"/>
      <w:numFmt w:val="decimal"/>
      <w:lvlText w:val="%9."/>
      <w:lvlJc w:val="left"/>
      <w:pPr>
        <w:tabs>
          <w:tab w:val="num" w:pos="6480"/>
        </w:tabs>
        <w:ind w:left="6480" w:hanging="360"/>
      </w:pPr>
    </w:lvl>
  </w:abstractNum>
  <w:abstractNum w:abstractNumId="33">
    <w:nsid w:val="415E7D71"/>
    <w:multiLevelType w:val="hybridMultilevel"/>
    <w:tmpl w:val="B346F8AC"/>
    <w:lvl w:ilvl="0" w:tplc="921A8054">
      <w:start w:val="1"/>
      <w:numFmt w:val="bullet"/>
      <w:lvlText w:val=""/>
      <w:lvlJc w:val="left"/>
      <w:pPr>
        <w:tabs>
          <w:tab w:val="num" w:pos="720"/>
        </w:tabs>
        <w:ind w:left="720" w:hanging="360"/>
      </w:pPr>
      <w:rPr>
        <w:rFonts w:ascii="Wingdings" w:hAnsi="Wingdings" w:hint="default"/>
      </w:rPr>
    </w:lvl>
    <w:lvl w:ilvl="1" w:tplc="AE22C5EE" w:tentative="1">
      <w:start w:val="1"/>
      <w:numFmt w:val="bullet"/>
      <w:lvlText w:val=""/>
      <w:lvlJc w:val="left"/>
      <w:pPr>
        <w:tabs>
          <w:tab w:val="num" w:pos="1440"/>
        </w:tabs>
        <w:ind w:left="1440" w:hanging="360"/>
      </w:pPr>
      <w:rPr>
        <w:rFonts w:ascii="Wingdings" w:hAnsi="Wingdings" w:hint="default"/>
      </w:rPr>
    </w:lvl>
    <w:lvl w:ilvl="2" w:tplc="DC4CCA5E" w:tentative="1">
      <w:start w:val="1"/>
      <w:numFmt w:val="bullet"/>
      <w:lvlText w:val=""/>
      <w:lvlJc w:val="left"/>
      <w:pPr>
        <w:tabs>
          <w:tab w:val="num" w:pos="2160"/>
        </w:tabs>
        <w:ind w:left="2160" w:hanging="360"/>
      </w:pPr>
      <w:rPr>
        <w:rFonts w:ascii="Wingdings" w:hAnsi="Wingdings" w:hint="default"/>
      </w:rPr>
    </w:lvl>
    <w:lvl w:ilvl="3" w:tplc="194CBAD8" w:tentative="1">
      <w:start w:val="1"/>
      <w:numFmt w:val="bullet"/>
      <w:lvlText w:val=""/>
      <w:lvlJc w:val="left"/>
      <w:pPr>
        <w:tabs>
          <w:tab w:val="num" w:pos="2880"/>
        </w:tabs>
        <w:ind w:left="2880" w:hanging="360"/>
      </w:pPr>
      <w:rPr>
        <w:rFonts w:ascii="Wingdings" w:hAnsi="Wingdings" w:hint="default"/>
      </w:rPr>
    </w:lvl>
    <w:lvl w:ilvl="4" w:tplc="869EE660" w:tentative="1">
      <w:start w:val="1"/>
      <w:numFmt w:val="bullet"/>
      <w:lvlText w:val=""/>
      <w:lvlJc w:val="left"/>
      <w:pPr>
        <w:tabs>
          <w:tab w:val="num" w:pos="3600"/>
        </w:tabs>
        <w:ind w:left="3600" w:hanging="360"/>
      </w:pPr>
      <w:rPr>
        <w:rFonts w:ascii="Wingdings" w:hAnsi="Wingdings" w:hint="default"/>
      </w:rPr>
    </w:lvl>
    <w:lvl w:ilvl="5" w:tplc="9F30A304" w:tentative="1">
      <w:start w:val="1"/>
      <w:numFmt w:val="bullet"/>
      <w:lvlText w:val=""/>
      <w:lvlJc w:val="left"/>
      <w:pPr>
        <w:tabs>
          <w:tab w:val="num" w:pos="4320"/>
        </w:tabs>
        <w:ind w:left="4320" w:hanging="360"/>
      </w:pPr>
      <w:rPr>
        <w:rFonts w:ascii="Wingdings" w:hAnsi="Wingdings" w:hint="default"/>
      </w:rPr>
    </w:lvl>
    <w:lvl w:ilvl="6" w:tplc="5444277A" w:tentative="1">
      <w:start w:val="1"/>
      <w:numFmt w:val="bullet"/>
      <w:lvlText w:val=""/>
      <w:lvlJc w:val="left"/>
      <w:pPr>
        <w:tabs>
          <w:tab w:val="num" w:pos="5040"/>
        </w:tabs>
        <w:ind w:left="5040" w:hanging="360"/>
      </w:pPr>
      <w:rPr>
        <w:rFonts w:ascii="Wingdings" w:hAnsi="Wingdings" w:hint="default"/>
      </w:rPr>
    </w:lvl>
    <w:lvl w:ilvl="7" w:tplc="EE468838" w:tentative="1">
      <w:start w:val="1"/>
      <w:numFmt w:val="bullet"/>
      <w:lvlText w:val=""/>
      <w:lvlJc w:val="left"/>
      <w:pPr>
        <w:tabs>
          <w:tab w:val="num" w:pos="5760"/>
        </w:tabs>
        <w:ind w:left="5760" w:hanging="360"/>
      </w:pPr>
      <w:rPr>
        <w:rFonts w:ascii="Wingdings" w:hAnsi="Wingdings" w:hint="default"/>
      </w:rPr>
    </w:lvl>
    <w:lvl w:ilvl="8" w:tplc="5B8436F4" w:tentative="1">
      <w:start w:val="1"/>
      <w:numFmt w:val="bullet"/>
      <w:lvlText w:val=""/>
      <w:lvlJc w:val="left"/>
      <w:pPr>
        <w:tabs>
          <w:tab w:val="num" w:pos="6480"/>
        </w:tabs>
        <w:ind w:left="6480" w:hanging="360"/>
      </w:pPr>
      <w:rPr>
        <w:rFonts w:ascii="Wingdings" w:hAnsi="Wingdings" w:hint="default"/>
      </w:rPr>
    </w:lvl>
  </w:abstractNum>
  <w:abstractNum w:abstractNumId="34">
    <w:nsid w:val="46380B58"/>
    <w:multiLevelType w:val="hybridMultilevel"/>
    <w:tmpl w:val="A66AE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9344CC"/>
    <w:multiLevelType w:val="hybridMultilevel"/>
    <w:tmpl w:val="37621B90"/>
    <w:lvl w:ilvl="0" w:tplc="AAAAE12C">
      <w:start w:val="1"/>
      <w:numFmt w:val="decimal"/>
      <w:lvlText w:val="%1."/>
      <w:lvlJc w:val="left"/>
      <w:pPr>
        <w:tabs>
          <w:tab w:val="num" w:pos="720"/>
        </w:tabs>
        <w:ind w:left="720" w:hanging="360"/>
      </w:pPr>
    </w:lvl>
    <w:lvl w:ilvl="1" w:tplc="E05246A0" w:tentative="1">
      <w:start w:val="1"/>
      <w:numFmt w:val="decimal"/>
      <w:lvlText w:val="%2."/>
      <w:lvlJc w:val="left"/>
      <w:pPr>
        <w:tabs>
          <w:tab w:val="num" w:pos="1440"/>
        </w:tabs>
        <w:ind w:left="1440" w:hanging="360"/>
      </w:pPr>
    </w:lvl>
    <w:lvl w:ilvl="2" w:tplc="C038BB1A" w:tentative="1">
      <w:start w:val="1"/>
      <w:numFmt w:val="decimal"/>
      <w:lvlText w:val="%3."/>
      <w:lvlJc w:val="left"/>
      <w:pPr>
        <w:tabs>
          <w:tab w:val="num" w:pos="2160"/>
        </w:tabs>
        <w:ind w:left="2160" w:hanging="360"/>
      </w:pPr>
    </w:lvl>
    <w:lvl w:ilvl="3" w:tplc="74A2CE02" w:tentative="1">
      <w:start w:val="1"/>
      <w:numFmt w:val="decimal"/>
      <w:lvlText w:val="%4."/>
      <w:lvlJc w:val="left"/>
      <w:pPr>
        <w:tabs>
          <w:tab w:val="num" w:pos="2880"/>
        </w:tabs>
        <w:ind w:left="2880" w:hanging="360"/>
      </w:pPr>
    </w:lvl>
    <w:lvl w:ilvl="4" w:tplc="96E0BA9E" w:tentative="1">
      <w:start w:val="1"/>
      <w:numFmt w:val="decimal"/>
      <w:lvlText w:val="%5."/>
      <w:lvlJc w:val="left"/>
      <w:pPr>
        <w:tabs>
          <w:tab w:val="num" w:pos="3600"/>
        </w:tabs>
        <w:ind w:left="3600" w:hanging="360"/>
      </w:pPr>
    </w:lvl>
    <w:lvl w:ilvl="5" w:tplc="DED07E30" w:tentative="1">
      <w:start w:val="1"/>
      <w:numFmt w:val="decimal"/>
      <w:lvlText w:val="%6."/>
      <w:lvlJc w:val="left"/>
      <w:pPr>
        <w:tabs>
          <w:tab w:val="num" w:pos="4320"/>
        </w:tabs>
        <w:ind w:left="4320" w:hanging="360"/>
      </w:pPr>
    </w:lvl>
    <w:lvl w:ilvl="6" w:tplc="562C6BEE" w:tentative="1">
      <w:start w:val="1"/>
      <w:numFmt w:val="decimal"/>
      <w:lvlText w:val="%7."/>
      <w:lvlJc w:val="left"/>
      <w:pPr>
        <w:tabs>
          <w:tab w:val="num" w:pos="5040"/>
        </w:tabs>
        <w:ind w:left="5040" w:hanging="360"/>
      </w:pPr>
    </w:lvl>
    <w:lvl w:ilvl="7" w:tplc="1082A080" w:tentative="1">
      <w:start w:val="1"/>
      <w:numFmt w:val="decimal"/>
      <w:lvlText w:val="%8."/>
      <w:lvlJc w:val="left"/>
      <w:pPr>
        <w:tabs>
          <w:tab w:val="num" w:pos="5760"/>
        </w:tabs>
        <w:ind w:left="5760" w:hanging="360"/>
      </w:pPr>
    </w:lvl>
    <w:lvl w:ilvl="8" w:tplc="DAD4B940" w:tentative="1">
      <w:start w:val="1"/>
      <w:numFmt w:val="decimal"/>
      <w:lvlText w:val="%9."/>
      <w:lvlJc w:val="left"/>
      <w:pPr>
        <w:tabs>
          <w:tab w:val="num" w:pos="6480"/>
        </w:tabs>
        <w:ind w:left="6480" w:hanging="360"/>
      </w:pPr>
    </w:lvl>
  </w:abstractNum>
  <w:abstractNum w:abstractNumId="36">
    <w:nsid w:val="47856A64"/>
    <w:multiLevelType w:val="multilevel"/>
    <w:tmpl w:val="753877F8"/>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CE5CE5"/>
    <w:multiLevelType w:val="hybridMultilevel"/>
    <w:tmpl w:val="084A3878"/>
    <w:lvl w:ilvl="0" w:tplc="B5A86D64">
      <w:start w:val="1"/>
      <w:numFmt w:val="bullet"/>
      <w:lvlText w:val="•"/>
      <w:lvlJc w:val="left"/>
      <w:pPr>
        <w:tabs>
          <w:tab w:val="num" w:pos="720"/>
        </w:tabs>
        <w:ind w:left="720" w:hanging="360"/>
      </w:pPr>
      <w:rPr>
        <w:rFonts w:ascii="Times New Roman" w:hAnsi="Times New Roman" w:hint="default"/>
      </w:rPr>
    </w:lvl>
    <w:lvl w:ilvl="1" w:tplc="1B26066A" w:tentative="1">
      <w:start w:val="1"/>
      <w:numFmt w:val="bullet"/>
      <w:lvlText w:val="•"/>
      <w:lvlJc w:val="left"/>
      <w:pPr>
        <w:tabs>
          <w:tab w:val="num" w:pos="1440"/>
        </w:tabs>
        <w:ind w:left="1440" w:hanging="360"/>
      </w:pPr>
      <w:rPr>
        <w:rFonts w:ascii="Times New Roman" w:hAnsi="Times New Roman" w:hint="default"/>
      </w:rPr>
    </w:lvl>
    <w:lvl w:ilvl="2" w:tplc="818697A4" w:tentative="1">
      <w:start w:val="1"/>
      <w:numFmt w:val="bullet"/>
      <w:lvlText w:val="•"/>
      <w:lvlJc w:val="left"/>
      <w:pPr>
        <w:tabs>
          <w:tab w:val="num" w:pos="2160"/>
        </w:tabs>
        <w:ind w:left="2160" w:hanging="360"/>
      </w:pPr>
      <w:rPr>
        <w:rFonts w:ascii="Times New Roman" w:hAnsi="Times New Roman" w:hint="default"/>
      </w:rPr>
    </w:lvl>
    <w:lvl w:ilvl="3" w:tplc="FA46ED30" w:tentative="1">
      <w:start w:val="1"/>
      <w:numFmt w:val="bullet"/>
      <w:lvlText w:val="•"/>
      <w:lvlJc w:val="left"/>
      <w:pPr>
        <w:tabs>
          <w:tab w:val="num" w:pos="2880"/>
        </w:tabs>
        <w:ind w:left="2880" w:hanging="360"/>
      </w:pPr>
      <w:rPr>
        <w:rFonts w:ascii="Times New Roman" w:hAnsi="Times New Roman" w:hint="default"/>
      </w:rPr>
    </w:lvl>
    <w:lvl w:ilvl="4" w:tplc="EC0AB9C4" w:tentative="1">
      <w:start w:val="1"/>
      <w:numFmt w:val="bullet"/>
      <w:lvlText w:val="•"/>
      <w:lvlJc w:val="left"/>
      <w:pPr>
        <w:tabs>
          <w:tab w:val="num" w:pos="3600"/>
        </w:tabs>
        <w:ind w:left="3600" w:hanging="360"/>
      </w:pPr>
      <w:rPr>
        <w:rFonts w:ascii="Times New Roman" w:hAnsi="Times New Roman" w:hint="default"/>
      </w:rPr>
    </w:lvl>
    <w:lvl w:ilvl="5" w:tplc="1AA458C2" w:tentative="1">
      <w:start w:val="1"/>
      <w:numFmt w:val="bullet"/>
      <w:lvlText w:val="•"/>
      <w:lvlJc w:val="left"/>
      <w:pPr>
        <w:tabs>
          <w:tab w:val="num" w:pos="4320"/>
        </w:tabs>
        <w:ind w:left="4320" w:hanging="360"/>
      </w:pPr>
      <w:rPr>
        <w:rFonts w:ascii="Times New Roman" w:hAnsi="Times New Roman" w:hint="default"/>
      </w:rPr>
    </w:lvl>
    <w:lvl w:ilvl="6" w:tplc="A4365BD8" w:tentative="1">
      <w:start w:val="1"/>
      <w:numFmt w:val="bullet"/>
      <w:lvlText w:val="•"/>
      <w:lvlJc w:val="left"/>
      <w:pPr>
        <w:tabs>
          <w:tab w:val="num" w:pos="5040"/>
        </w:tabs>
        <w:ind w:left="5040" w:hanging="360"/>
      </w:pPr>
      <w:rPr>
        <w:rFonts w:ascii="Times New Roman" w:hAnsi="Times New Roman" w:hint="default"/>
      </w:rPr>
    </w:lvl>
    <w:lvl w:ilvl="7" w:tplc="DCE4CE8A" w:tentative="1">
      <w:start w:val="1"/>
      <w:numFmt w:val="bullet"/>
      <w:lvlText w:val="•"/>
      <w:lvlJc w:val="left"/>
      <w:pPr>
        <w:tabs>
          <w:tab w:val="num" w:pos="5760"/>
        </w:tabs>
        <w:ind w:left="5760" w:hanging="360"/>
      </w:pPr>
      <w:rPr>
        <w:rFonts w:ascii="Times New Roman" w:hAnsi="Times New Roman" w:hint="default"/>
      </w:rPr>
    </w:lvl>
    <w:lvl w:ilvl="8" w:tplc="1F7670B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A03255A"/>
    <w:multiLevelType w:val="hybridMultilevel"/>
    <w:tmpl w:val="59520D92"/>
    <w:lvl w:ilvl="0" w:tplc="EFBA733C">
      <w:start w:val="1"/>
      <w:numFmt w:val="decimal"/>
      <w:lvlText w:val="%1."/>
      <w:lvlJc w:val="left"/>
      <w:pPr>
        <w:tabs>
          <w:tab w:val="num" w:pos="720"/>
        </w:tabs>
        <w:ind w:left="720" w:hanging="360"/>
      </w:pPr>
    </w:lvl>
    <w:lvl w:ilvl="1" w:tplc="419C5BA0" w:tentative="1">
      <w:start w:val="1"/>
      <w:numFmt w:val="decimal"/>
      <w:lvlText w:val="%2."/>
      <w:lvlJc w:val="left"/>
      <w:pPr>
        <w:tabs>
          <w:tab w:val="num" w:pos="1440"/>
        </w:tabs>
        <w:ind w:left="1440" w:hanging="360"/>
      </w:pPr>
    </w:lvl>
    <w:lvl w:ilvl="2" w:tplc="8A9C2B12" w:tentative="1">
      <w:start w:val="1"/>
      <w:numFmt w:val="decimal"/>
      <w:lvlText w:val="%3."/>
      <w:lvlJc w:val="left"/>
      <w:pPr>
        <w:tabs>
          <w:tab w:val="num" w:pos="2160"/>
        </w:tabs>
        <w:ind w:left="2160" w:hanging="360"/>
      </w:pPr>
    </w:lvl>
    <w:lvl w:ilvl="3" w:tplc="CDAA9082" w:tentative="1">
      <w:start w:val="1"/>
      <w:numFmt w:val="decimal"/>
      <w:lvlText w:val="%4."/>
      <w:lvlJc w:val="left"/>
      <w:pPr>
        <w:tabs>
          <w:tab w:val="num" w:pos="2880"/>
        </w:tabs>
        <w:ind w:left="2880" w:hanging="360"/>
      </w:pPr>
    </w:lvl>
    <w:lvl w:ilvl="4" w:tplc="49129B36" w:tentative="1">
      <w:start w:val="1"/>
      <w:numFmt w:val="decimal"/>
      <w:lvlText w:val="%5."/>
      <w:lvlJc w:val="left"/>
      <w:pPr>
        <w:tabs>
          <w:tab w:val="num" w:pos="3600"/>
        </w:tabs>
        <w:ind w:left="3600" w:hanging="360"/>
      </w:pPr>
    </w:lvl>
    <w:lvl w:ilvl="5" w:tplc="FE583700" w:tentative="1">
      <w:start w:val="1"/>
      <w:numFmt w:val="decimal"/>
      <w:lvlText w:val="%6."/>
      <w:lvlJc w:val="left"/>
      <w:pPr>
        <w:tabs>
          <w:tab w:val="num" w:pos="4320"/>
        </w:tabs>
        <w:ind w:left="4320" w:hanging="360"/>
      </w:pPr>
    </w:lvl>
    <w:lvl w:ilvl="6" w:tplc="66CE685E" w:tentative="1">
      <w:start w:val="1"/>
      <w:numFmt w:val="decimal"/>
      <w:lvlText w:val="%7."/>
      <w:lvlJc w:val="left"/>
      <w:pPr>
        <w:tabs>
          <w:tab w:val="num" w:pos="5040"/>
        </w:tabs>
        <w:ind w:left="5040" w:hanging="360"/>
      </w:pPr>
    </w:lvl>
    <w:lvl w:ilvl="7" w:tplc="3F26E5F0" w:tentative="1">
      <w:start w:val="1"/>
      <w:numFmt w:val="decimal"/>
      <w:lvlText w:val="%8."/>
      <w:lvlJc w:val="left"/>
      <w:pPr>
        <w:tabs>
          <w:tab w:val="num" w:pos="5760"/>
        </w:tabs>
        <w:ind w:left="5760" w:hanging="360"/>
      </w:pPr>
    </w:lvl>
    <w:lvl w:ilvl="8" w:tplc="C320143C" w:tentative="1">
      <w:start w:val="1"/>
      <w:numFmt w:val="decimal"/>
      <w:lvlText w:val="%9."/>
      <w:lvlJc w:val="left"/>
      <w:pPr>
        <w:tabs>
          <w:tab w:val="num" w:pos="6480"/>
        </w:tabs>
        <w:ind w:left="6480" w:hanging="360"/>
      </w:pPr>
    </w:lvl>
  </w:abstractNum>
  <w:abstractNum w:abstractNumId="39">
    <w:nsid w:val="4A306AB7"/>
    <w:multiLevelType w:val="multilevel"/>
    <w:tmpl w:val="7F7E635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C256926"/>
    <w:multiLevelType w:val="hybridMultilevel"/>
    <w:tmpl w:val="455C6442"/>
    <w:lvl w:ilvl="0" w:tplc="A8AA00E6">
      <w:start w:val="1"/>
      <w:numFmt w:val="decimal"/>
      <w:lvlText w:val="%1."/>
      <w:lvlJc w:val="left"/>
      <w:pPr>
        <w:tabs>
          <w:tab w:val="num" w:pos="720"/>
        </w:tabs>
        <w:ind w:left="720" w:hanging="360"/>
      </w:pPr>
    </w:lvl>
    <w:lvl w:ilvl="1" w:tplc="E5B87840" w:tentative="1">
      <w:start w:val="1"/>
      <w:numFmt w:val="decimal"/>
      <w:lvlText w:val="%2."/>
      <w:lvlJc w:val="left"/>
      <w:pPr>
        <w:tabs>
          <w:tab w:val="num" w:pos="1440"/>
        </w:tabs>
        <w:ind w:left="1440" w:hanging="360"/>
      </w:pPr>
    </w:lvl>
    <w:lvl w:ilvl="2" w:tplc="A11EA6C4" w:tentative="1">
      <w:start w:val="1"/>
      <w:numFmt w:val="decimal"/>
      <w:lvlText w:val="%3."/>
      <w:lvlJc w:val="left"/>
      <w:pPr>
        <w:tabs>
          <w:tab w:val="num" w:pos="2160"/>
        </w:tabs>
        <w:ind w:left="2160" w:hanging="360"/>
      </w:pPr>
    </w:lvl>
    <w:lvl w:ilvl="3" w:tplc="4C8E37EE" w:tentative="1">
      <w:start w:val="1"/>
      <w:numFmt w:val="decimal"/>
      <w:lvlText w:val="%4."/>
      <w:lvlJc w:val="left"/>
      <w:pPr>
        <w:tabs>
          <w:tab w:val="num" w:pos="2880"/>
        </w:tabs>
        <w:ind w:left="2880" w:hanging="360"/>
      </w:pPr>
    </w:lvl>
    <w:lvl w:ilvl="4" w:tplc="F462F162" w:tentative="1">
      <w:start w:val="1"/>
      <w:numFmt w:val="decimal"/>
      <w:lvlText w:val="%5."/>
      <w:lvlJc w:val="left"/>
      <w:pPr>
        <w:tabs>
          <w:tab w:val="num" w:pos="3600"/>
        </w:tabs>
        <w:ind w:left="3600" w:hanging="360"/>
      </w:pPr>
    </w:lvl>
    <w:lvl w:ilvl="5" w:tplc="E918F1AE" w:tentative="1">
      <w:start w:val="1"/>
      <w:numFmt w:val="decimal"/>
      <w:lvlText w:val="%6."/>
      <w:lvlJc w:val="left"/>
      <w:pPr>
        <w:tabs>
          <w:tab w:val="num" w:pos="4320"/>
        </w:tabs>
        <w:ind w:left="4320" w:hanging="360"/>
      </w:pPr>
    </w:lvl>
    <w:lvl w:ilvl="6" w:tplc="4D205364" w:tentative="1">
      <w:start w:val="1"/>
      <w:numFmt w:val="decimal"/>
      <w:lvlText w:val="%7."/>
      <w:lvlJc w:val="left"/>
      <w:pPr>
        <w:tabs>
          <w:tab w:val="num" w:pos="5040"/>
        </w:tabs>
        <w:ind w:left="5040" w:hanging="360"/>
      </w:pPr>
    </w:lvl>
    <w:lvl w:ilvl="7" w:tplc="B4164630" w:tentative="1">
      <w:start w:val="1"/>
      <w:numFmt w:val="decimal"/>
      <w:lvlText w:val="%8."/>
      <w:lvlJc w:val="left"/>
      <w:pPr>
        <w:tabs>
          <w:tab w:val="num" w:pos="5760"/>
        </w:tabs>
        <w:ind w:left="5760" w:hanging="360"/>
      </w:pPr>
    </w:lvl>
    <w:lvl w:ilvl="8" w:tplc="059A446A" w:tentative="1">
      <w:start w:val="1"/>
      <w:numFmt w:val="decimal"/>
      <w:lvlText w:val="%9."/>
      <w:lvlJc w:val="left"/>
      <w:pPr>
        <w:tabs>
          <w:tab w:val="num" w:pos="6480"/>
        </w:tabs>
        <w:ind w:left="6480" w:hanging="360"/>
      </w:pPr>
    </w:lvl>
  </w:abstractNum>
  <w:abstractNum w:abstractNumId="41">
    <w:nsid w:val="56845E7C"/>
    <w:multiLevelType w:val="hybridMultilevel"/>
    <w:tmpl w:val="FF96B710"/>
    <w:lvl w:ilvl="0" w:tplc="4EA0BECC">
      <w:start w:val="1"/>
      <w:numFmt w:val="decimal"/>
      <w:lvlText w:val="%1."/>
      <w:lvlJc w:val="left"/>
      <w:pPr>
        <w:tabs>
          <w:tab w:val="num" w:pos="720"/>
        </w:tabs>
        <w:ind w:left="720" w:hanging="360"/>
      </w:pPr>
    </w:lvl>
    <w:lvl w:ilvl="1" w:tplc="42A2BED0" w:tentative="1">
      <w:start w:val="1"/>
      <w:numFmt w:val="decimal"/>
      <w:lvlText w:val="%2."/>
      <w:lvlJc w:val="left"/>
      <w:pPr>
        <w:tabs>
          <w:tab w:val="num" w:pos="1440"/>
        </w:tabs>
        <w:ind w:left="1440" w:hanging="360"/>
      </w:pPr>
    </w:lvl>
    <w:lvl w:ilvl="2" w:tplc="C4CC6A82" w:tentative="1">
      <w:start w:val="1"/>
      <w:numFmt w:val="decimal"/>
      <w:lvlText w:val="%3."/>
      <w:lvlJc w:val="left"/>
      <w:pPr>
        <w:tabs>
          <w:tab w:val="num" w:pos="2160"/>
        </w:tabs>
        <w:ind w:left="2160" w:hanging="360"/>
      </w:pPr>
    </w:lvl>
    <w:lvl w:ilvl="3" w:tplc="966655F0" w:tentative="1">
      <w:start w:val="1"/>
      <w:numFmt w:val="decimal"/>
      <w:lvlText w:val="%4."/>
      <w:lvlJc w:val="left"/>
      <w:pPr>
        <w:tabs>
          <w:tab w:val="num" w:pos="2880"/>
        </w:tabs>
        <w:ind w:left="2880" w:hanging="360"/>
      </w:pPr>
    </w:lvl>
    <w:lvl w:ilvl="4" w:tplc="4948E14E" w:tentative="1">
      <w:start w:val="1"/>
      <w:numFmt w:val="decimal"/>
      <w:lvlText w:val="%5."/>
      <w:lvlJc w:val="left"/>
      <w:pPr>
        <w:tabs>
          <w:tab w:val="num" w:pos="3600"/>
        </w:tabs>
        <w:ind w:left="3600" w:hanging="360"/>
      </w:pPr>
    </w:lvl>
    <w:lvl w:ilvl="5" w:tplc="2DA4588A" w:tentative="1">
      <w:start w:val="1"/>
      <w:numFmt w:val="decimal"/>
      <w:lvlText w:val="%6."/>
      <w:lvlJc w:val="left"/>
      <w:pPr>
        <w:tabs>
          <w:tab w:val="num" w:pos="4320"/>
        </w:tabs>
        <w:ind w:left="4320" w:hanging="360"/>
      </w:pPr>
    </w:lvl>
    <w:lvl w:ilvl="6" w:tplc="0600707E" w:tentative="1">
      <w:start w:val="1"/>
      <w:numFmt w:val="decimal"/>
      <w:lvlText w:val="%7."/>
      <w:lvlJc w:val="left"/>
      <w:pPr>
        <w:tabs>
          <w:tab w:val="num" w:pos="5040"/>
        </w:tabs>
        <w:ind w:left="5040" w:hanging="360"/>
      </w:pPr>
    </w:lvl>
    <w:lvl w:ilvl="7" w:tplc="2AB234F8" w:tentative="1">
      <w:start w:val="1"/>
      <w:numFmt w:val="decimal"/>
      <w:lvlText w:val="%8."/>
      <w:lvlJc w:val="left"/>
      <w:pPr>
        <w:tabs>
          <w:tab w:val="num" w:pos="5760"/>
        </w:tabs>
        <w:ind w:left="5760" w:hanging="360"/>
      </w:pPr>
    </w:lvl>
    <w:lvl w:ilvl="8" w:tplc="98764D24" w:tentative="1">
      <w:start w:val="1"/>
      <w:numFmt w:val="decimal"/>
      <w:lvlText w:val="%9."/>
      <w:lvlJc w:val="left"/>
      <w:pPr>
        <w:tabs>
          <w:tab w:val="num" w:pos="6480"/>
        </w:tabs>
        <w:ind w:left="6480" w:hanging="360"/>
      </w:pPr>
    </w:lvl>
  </w:abstractNum>
  <w:abstractNum w:abstractNumId="42">
    <w:nsid w:val="56D27B07"/>
    <w:multiLevelType w:val="hybridMultilevel"/>
    <w:tmpl w:val="3D0ED2AA"/>
    <w:lvl w:ilvl="0" w:tplc="5016EBF2">
      <w:start w:val="1"/>
      <w:numFmt w:val="bullet"/>
      <w:lvlText w:val="•"/>
      <w:lvlJc w:val="left"/>
      <w:pPr>
        <w:tabs>
          <w:tab w:val="num" w:pos="720"/>
        </w:tabs>
        <w:ind w:left="720" w:hanging="360"/>
      </w:pPr>
      <w:rPr>
        <w:rFonts w:ascii="Arial" w:hAnsi="Arial" w:hint="default"/>
      </w:rPr>
    </w:lvl>
    <w:lvl w:ilvl="1" w:tplc="581233B0" w:tentative="1">
      <w:start w:val="1"/>
      <w:numFmt w:val="bullet"/>
      <w:lvlText w:val="•"/>
      <w:lvlJc w:val="left"/>
      <w:pPr>
        <w:tabs>
          <w:tab w:val="num" w:pos="1440"/>
        </w:tabs>
        <w:ind w:left="1440" w:hanging="360"/>
      </w:pPr>
      <w:rPr>
        <w:rFonts w:ascii="Arial" w:hAnsi="Arial" w:hint="default"/>
      </w:rPr>
    </w:lvl>
    <w:lvl w:ilvl="2" w:tplc="440AAF2E" w:tentative="1">
      <w:start w:val="1"/>
      <w:numFmt w:val="bullet"/>
      <w:lvlText w:val="•"/>
      <w:lvlJc w:val="left"/>
      <w:pPr>
        <w:tabs>
          <w:tab w:val="num" w:pos="2160"/>
        </w:tabs>
        <w:ind w:left="2160" w:hanging="360"/>
      </w:pPr>
      <w:rPr>
        <w:rFonts w:ascii="Arial" w:hAnsi="Arial" w:hint="default"/>
      </w:rPr>
    </w:lvl>
    <w:lvl w:ilvl="3" w:tplc="FB0E04A8" w:tentative="1">
      <w:start w:val="1"/>
      <w:numFmt w:val="bullet"/>
      <w:lvlText w:val="•"/>
      <w:lvlJc w:val="left"/>
      <w:pPr>
        <w:tabs>
          <w:tab w:val="num" w:pos="2880"/>
        </w:tabs>
        <w:ind w:left="2880" w:hanging="360"/>
      </w:pPr>
      <w:rPr>
        <w:rFonts w:ascii="Arial" w:hAnsi="Arial" w:hint="default"/>
      </w:rPr>
    </w:lvl>
    <w:lvl w:ilvl="4" w:tplc="011C0584" w:tentative="1">
      <w:start w:val="1"/>
      <w:numFmt w:val="bullet"/>
      <w:lvlText w:val="•"/>
      <w:lvlJc w:val="left"/>
      <w:pPr>
        <w:tabs>
          <w:tab w:val="num" w:pos="3600"/>
        </w:tabs>
        <w:ind w:left="3600" w:hanging="360"/>
      </w:pPr>
      <w:rPr>
        <w:rFonts w:ascii="Arial" w:hAnsi="Arial" w:hint="default"/>
      </w:rPr>
    </w:lvl>
    <w:lvl w:ilvl="5" w:tplc="13B43702" w:tentative="1">
      <w:start w:val="1"/>
      <w:numFmt w:val="bullet"/>
      <w:lvlText w:val="•"/>
      <w:lvlJc w:val="left"/>
      <w:pPr>
        <w:tabs>
          <w:tab w:val="num" w:pos="4320"/>
        </w:tabs>
        <w:ind w:left="4320" w:hanging="360"/>
      </w:pPr>
      <w:rPr>
        <w:rFonts w:ascii="Arial" w:hAnsi="Arial" w:hint="default"/>
      </w:rPr>
    </w:lvl>
    <w:lvl w:ilvl="6" w:tplc="DAB85538" w:tentative="1">
      <w:start w:val="1"/>
      <w:numFmt w:val="bullet"/>
      <w:lvlText w:val="•"/>
      <w:lvlJc w:val="left"/>
      <w:pPr>
        <w:tabs>
          <w:tab w:val="num" w:pos="5040"/>
        </w:tabs>
        <w:ind w:left="5040" w:hanging="360"/>
      </w:pPr>
      <w:rPr>
        <w:rFonts w:ascii="Arial" w:hAnsi="Arial" w:hint="default"/>
      </w:rPr>
    </w:lvl>
    <w:lvl w:ilvl="7" w:tplc="C1FC9542" w:tentative="1">
      <w:start w:val="1"/>
      <w:numFmt w:val="bullet"/>
      <w:lvlText w:val="•"/>
      <w:lvlJc w:val="left"/>
      <w:pPr>
        <w:tabs>
          <w:tab w:val="num" w:pos="5760"/>
        </w:tabs>
        <w:ind w:left="5760" w:hanging="360"/>
      </w:pPr>
      <w:rPr>
        <w:rFonts w:ascii="Arial" w:hAnsi="Arial" w:hint="default"/>
      </w:rPr>
    </w:lvl>
    <w:lvl w:ilvl="8" w:tplc="74D8DBB8" w:tentative="1">
      <w:start w:val="1"/>
      <w:numFmt w:val="bullet"/>
      <w:lvlText w:val="•"/>
      <w:lvlJc w:val="left"/>
      <w:pPr>
        <w:tabs>
          <w:tab w:val="num" w:pos="6480"/>
        </w:tabs>
        <w:ind w:left="6480" w:hanging="360"/>
      </w:pPr>
      <w:rPr>
        <w:rFonts w:ascii="Arial" w:hAnsi="Arial" w:hint="default"/>
      </w:rPr>
    </w:lvl>
  </w:abstractNum>
  <w:abstractNum w:abstractNumId="43">
    <w:nsid w:val="5B7E3517"/>
    <w:multiLevelType w:val="hybridMultilevel"/>
    <w:tmpl w:val="B23E640C"/>
    <w:lvl w:ilvl="0" w:tplc="93ACBD5C">
      <w:start w:val="1"/>
      <w:numFmt w:val="decimal"/>
      <w:lvlText w:val="%1."/>
      <w:lvlJc w:val="left"/>
      <w:pPr>
        <w:tabs>
          <w:tab w:val="num" w:pos="720"/>
        </w:tabs>
        <w:ind w:left="720" w:hanging="360"/>
      </w:pPr>
    </w:lvl>
    <w:lvl w:ilvl="1" w:tplc="F8B0060E" w:tentative="1">
      <w:start w:val="1"/>
      <w:numFmt w:val="decimal"/>
      <w:lvlText w:val="%2."/>
      <w:lvlJc w:val="left"/>
      <w:pPr>
        <w:tabs>
          <w:tab w:val="num" w:pos="1440"/>
        </w:tabs>
        <w:ind w:left="1440" w:hanging="360"/>
      </w:pPr>
    </w:lvl>
    <w:lvl w:ilvl="2" w:tplc="A8E85430" w:tentative="1">
      <w:start w:val="1"/>
      <w:numFmt w:val="decimal"/>
      <w:lvlText w:val="%3."/>
      <w:lvlJc w:val="left"/>
      <w:pPr>
        <w:tabs>
          <w:tab w:val="num" w:pos="2160"/>
        </w:tabs>
        <w:ind w:left="2160" w:hanging="360"/>
      </w:pPr>
    </w:lvl>
    <w:lvl w:ilvl="3" w:tplc="402403A8" w:tentative="1">
      <w:start w:val="1"/>
      <w:numFmt w:val="decimal"/>
      <w:lvlText w:val="%4."/>
      <w:lvlJc w:val="left"/>
      <w:pPr>
        <w:tabs>
          <w:tab w:val="num" w:pos="2880"/>
        </w:tabs>
        <w:ind w:left="2880" w:hanging="360"/>
      </w:pPr>
    </w:lvl>
    <w:lvl w:ilvl="4" w:tplc="8F263B70" w:tentative="1">
      <w:start w:val="1"/>
      <w:numFmt w:val="decimal"/>
      <w:lvlText w:val="%5."/>
      <w:lvlJc w:val="left"/>
      <w:pPr>
        <w:tabs>
          <w:tab w:val="num" w:pos="3600"/>
        </w:tabs>
        <w:ind w:left="3600" w:hanging="360"/>
      </w:pPr>
    </w:lvl>
    <w:lvl w:ilvl="5" w:tplc="9ECC9D9A" w:tentative="1">
      <w:start w:val="1"/>
      <w:numFmt w:val="decimal"/>
      <w:lvlText w:val="%6."/>
      <w:lvlJc w:val="left"/>
      <w:pPr>
        <w:tabs>
          <w:tab w:val="num" w:pos="4320"/>
        </w:tabs>
        <w:ind w:left="4320" w:hanging="360"/>
      </w:pPr>
    </w:lvl>
    <w:lvl w:ilvl="6" w:tplc="C1649D3E" w:tentative="1">
      <w:start w:val="1"/>
      <w:numFmt w:val="decimal"/>
      <w:lvlText w:val="%7."/>
      <w:lvlJc w:val="left"/>
      <w:pPr>
        <w:tabs>
          <w:tab w:val="num" w:pos="5040"/>
        </w:tabs>
        <w:ind w:left="5040" w:hanging="360"/>
      </w:pPr>
    </w:lvl>
    <w:lvl w:ilvl="7" w:tplc="E230FAEA" w:tentative="1">
      <w:start w:val="1"/>
      <w:numFmt w:val="decimal"/>
      <w:lvlText w:val="%8."/>
      <w:lvlJc w:val="left"/>
      <w:pPr>
        <w:tabs>
          <w:tab w:val="num" w:pos="5760"/>
        </w:tabs>
        <w:ind w:left="5760" w:hanging="360"/>
      </w:pPr>
    </w:lvl>
    <w:lvl w:ilvl="8" w:tplc="65CA4F06" w:tentative="1">
      <w:start w:val="1"/>
      <w:numFmt w:val="decimal"/>
      <w:lvlText w:val="%9."/>
      <w:lvlJc w:val="left"/>
      <w:pPr>
        <w:tabs>
          <w:tab w:val="num" w:pos="6480"/>
        </w:tabs>
        <w:ind w:left="6480" w:hanging="360"/>
      </w:pPr>
    </w:lvl>
  </w:abstractNum>
  <w:abstractNum w:abstractNumId="44">
    <w:nsid w:val="5EA23242"/>
    <w:multiLevelType w:val="hybridMultilevel"/>
    <w:tmpl w:val="76FE62DE"/>
    <w:lvl w:ilvl="0" w:tplc="7A7C5D6A">
      <w:start w:val="1"/>
      <w:numFmt w:val="decimal"/>
      <w:lvlText w:val="%1."/>
      <w:lvlJc w:val="left"/>
      <w:pPr>
        <w:tabs>
          <w:tab w:val="num" w:pos="720"/>
        </w:tabs>
        <w:ind w:left="720" w:hanging="360"/>
      </w:pPr>
    </w:lvl>
    <w:lvl w:ilvl="1" w:tplc="1206F1F0" w:tentative="1">
      <w:start w:val="1"/>
      <w:numFmt w:val="decimal"/>
      <w:lvlText w:val="%2."/>
      <w:lvlJc w:val="left"/>
      <w:pPr>
        <w:tabs>
          <w:tab w:val="num" w:pos="1440"/>
        </w:tabs>
        <w:ind w:left="1440" w:hanging="360"/>
      </w:pPr>
    </w:lvl>
    <w:lvl w:ilvl="2" w:tplc="0A4C63F0" w:tentative="1">
      <w:start w:val="1"/>
      <w:numFmt w:val="decimal"/>
      <w:lvlText w:val="%3."/>
      <w:lvlJc w:val="left"/>
      <w:pPr>
        <w:tabs>
          <w:tab w:val="num" w:pos="2160"/>
        </w:tabs>
        <w:ind w:left="2160" w:hanging="360"/>
      </w:pPr>
    </w:lvl>
    <w:lvl w:ilvl="3" w:tplc="574A4CEA" w:tentative="1">
      <w:start w:val="1"/>
      <w:numFmt w:val="decimal"/>
      <w:lvlText w:val="%4."/>
      <w:lvlJc w:val="left"/>
      <w:pPr>
        <w:tabs>
          <w:tab w:val="num" w:pos="2880"/>
        </w:tabs>
        <w:ind w:left="2880" w:hanging="360"/>
      </w:pPr>
    </w:lvl>
    <w:lvl w:ilvl="4" w:tplc="1680B4EE" w:tentative="1">
      <w:start w:val="1"/>
      <w:numFmt w:val="decimal"/>
      <w:lvlText w:val="%5."/>
      <w:lvlJc w:val="left"/>
      <w:pPr>
        <w:tabs>
          <w:tab w:val="num" w:pos="3600"/>
        </w:tabs>
        <w:ind w:left="3600" w:hanging="360"/>
      </w:pPr>
    </w:lvl>
    <w:lvl w:ilvl="5" w:tplc="BA98D5D0" w:tentative="1">
      <w:start w:val="1"/>
      <w:numFmt w:val="decimal"/>
      <w:lvlText w:val="%6."/>
      <w:lvlJc w:val="left"/>
      <w:pPr>
        <w:tabs>
          <w:tab w:val="num" w:pos="4320"/>
        </w:tabs>
        <w:ind w:left="4320" w:hanging="360"/>
      </w:pPr>
    </w:lvl>
    <w:lvl w:ilvl="6" w:tplc="4DE25FB2" w:tentative="1">
      <w:start w:val="1"/>
      <w:numFmt w:val="decimal"/>
      <w:lvlText w:val="%7."/>
      <w:lvlJc w:val="left"/>
      <w:pPr>
        <w:tabs>
          <w:tab w:val="num" w:pos="5040"/>
        </w:tabs>
        <w:ind w:left="5040" w:hanging="360"/>
      </w:pPr>
    </w:lvl>
    <w:lvl w:ilvl="7" w:tplc="841CB428" w:tentative="1">
      <w:start w:val="1"/>
      <w:numFmt w:val="decimal"/>
      <w:lvlText w:val="%8."/>
      <w:lvlJc w:val="left"/>
      <w:pPr>
        <w:tabs>
          <w:tab w:val="num" w:pos="5760"/>
        </w:tabs>
        <w:ind w:left="5760" w:hanging="360"/>
      </w:pPr>
    </w:lvl>
    <w:lvl w:ilvl="8" w:tplc="0B54D052" w:tentative="1">
      <w:start w:val="1"/>
      <w:numFmt w:val="decimal"/>
      <w:lvlText w:val="%9."/>
      <w:lvlJc w:val="left"/>
      <w:pPr>
        <w:tabs>
          <w:tab w:val="num" w:pos="6480"/>
        </w:tabs>
        <w:ind w:left="6480" w:hanging="360"/>
      </w:pPr>
    </w:lvl>
  </w:abstractNum>
  <w:abstractNum w:abstractNumId="45">
    <w:nsid w:val="684A361F"/>
    <w:multiLevelType w:val="multilevel"/>
    <w:tmpl w:val="1C1E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8E431C6"/>
    <w:multiLevelType w:val="hybridMultilevel"/>
    <w:tmpl w:val="46FEED6E"/>
    <w:lvl w:ilvl="0" w:tplc="2EDC3E16">
      <w:start w:val="1"/>
      <w:numFmt w:val="decimal"/>
      <w:lvlText w:val="%1."/>
      <w:lvlJc w:val="left"/>
      <w:pPr>
        <w:tabs>
          <w:tab w:val="num" w:pos="720"/>
        </w:tabs>
        <w:ind w:left="720" w:hanging="360"/>
      </w:pPr>
    </w:lvl>
    <w:lvl w:ilvl="1" w:tplc="5C4C4E2E" w:tentative="1">
      <w:start w:val="1"/>
      <w:numFmt w:val="decimal"/>
      <w:lvlText w:val="%2."/>
      <w:lvlJc w:val="left"/>
      <w:pPr>
        <w:tabs>
          <w:tab w:val="num" w:pos="1440"/>
        </w:tabs>
        <w:ind w:left="1440" w:hanging="360"/>
      </w:pPr>
    </w:lvl>
    <w:lvl w:ilvl="2" w:tplc="8A22BA26" w:tentative="1">
      <w:start w:val="1"/>
      <w:numFmt w:val="decimal"/>
      <w:lvlText w:val="%3."/>
      <w:lvlJc w:val="left"/>
      <w:pPr>
        <w:tabs>
          <w:tab w:val="num" w:pos="2160"/>
        </w:tabs>
        <w:ind w:left="2160" w:hanging="360"/>
      </w:pPr>
    </w:lvl>
    <w:lvl w:ilvl="3" w:tplc="BD5A97C4" w:tentative="1">
      <w:start w:val="1"/>
      <w:numFmt w:val="decimal"/>
      <w:lvlText w:val="%4."/>
      <w:lvlJc w:val="left"/>
      <w:pPr>
        <w:tabs>
          <w:tab w:val="num" w:pos="2880"/>
        </w:tabs>
        <w:ind w:left="2880" w:hanging="360"/>
      </w:pPr>
    </w:lvl>
    <w:lvl w:ilvl="4" w:tplc="D97E4D44" w:tentative="1">
      <w:start w:val="1"/>
      <w:numFmt w:val="decimal"/>
      <w:lvlText w:val="%5."/>
      <w:lvlJc w:val="left"/>
      <w:pPr>
        <w:tabs>
          <w:tab w:val="num" w:pos="3600"/>
        </w:tabs>
        <w:ind w:left="3600" w:hanging="360"/>
      </w:pPr>
    </w:lvl>
    <w:lvl w:ilvl="5" w:tplc="ADF054F0" w:tentative="1">
      <w:start w:val="1"/>
      <w:numFmt w:val="decimal"/>
      <w:lvlText w:val="%6."/>
      <w:lvlJc w:val="left"/>
      <w:pPr>
        <w:tabs>
          <w:tab w:val="num" w:pos="4320"/>
        </w:tabs>
        <w:ind w:left="4320" w:hanging="360"/>
      </w:pPr>
    </w:lvl>
    <w:lvl w:ilvl="6" w:tplc="0A9EB618" w:tentative="1">
      <w:start w:val="1"/>
      <w:numFmt w:val="decimal"/>
      <w:lvlText w:val="%7."/>
      <w:lvlJc w:val="left"/>
      <w:pPr>
        <w:tabs>
          <w:tab w:val="num" w:pos="5040"/>
        </w:tabs>
        <w:ind w:left="5040" w:hanging="360"/>
      </w:pPr>
    </w:lvl>
    <w:lvl w:ilvl="7" w:tplc="4BE2AC12" w:tentative="1">
      <w:start w:val="1"/>
      <w:numFmt w:val="decimal"/>
      <w:lvlText w:val="%8."/>
      <w:lvlJc w:val="left"/>
      <w:pPr>
        <w:tabs>
          <w:tab w:val="num" w:pos="5760"/>
        </w:tabs>
        <w:ind w:left="5760" w:hanging="360"/>
      </w:pPr>
    </w:lvl>
    <w:lvl w:ilvl="8" w:tplc="C0E6DE18" w:tentative="1">
      <w:start w:val="1"/>
      <w:numFmt w:val="decimal"/>
      <w:lvlText w:val="%9."/>
      <w:lvlJc w:val="left"/>
      <w:pPr>
        <w:tabs>
          <w:tab w:val="num" w:pos="6480"/>
        </w:tabs>
        <w:ind w:left="6480" w:hanging="360"/>
      </w:pPr>
    </w:lvl>
  </w:abstractNum>
  <w:abstractNum w:abstractNumId="47">
    <w:nsid w:val="69DC74A4"/>
    <w:multiLevelType w:val="multilevel"/>
    <w:tmpl w:val="5B2C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EB5ACF"/>
    <w:multiLevelType w:val="multilevel"/>
    <w:tmpl w:val="CC36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C386295"/>
    <w:multiLevelType w:val="multilevel"/>
    <w:tmpl w:val="99E6AC7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B515D1"/>
    <w:multiLevelType w:val="hybridMultilevel"/>
    <w:tmpl w:val="2D4C0626"/>
    <w:lvl w:ilvl="0" w:tplc="60029FC6">
      <w:start w:val="1"/>
      <w:numFmt w:val="decimal"/>
      <w:lvlText w:val="%1."/>
      <w:lvlJc w:val="left"/>
      <w:pPr>
        <w:tabs>
          <w:tab w:val="num" w:pos="720"/>
        </w:tabs>
        <w:ind w:left="720" w:hanging="360"/>
      </w:pPr>
    </w:lvl>
    <w:lvl w:ilvl="1" w:tplc="1272059C" w:tentative="1">
      <w:start w:val="1"/>
      <w:numFmt w:val="decimal"/>
      <w:lvlText w:val="%2."/>
      <w:lvlJc w:val="left"/>
      <w:pPr>
        <w:tabs>
          <w:tab w:val="num" w:pos="1440"/>
        </w:tabs>
        <w:ind w:left="1440" w:hanging="360"/>
      </w:pPr>
    </w:lvl>
    <w:lvl w:ilvl="2" w:tplc="95265E70" w:tentative="1">
      <w:start w:val="1"/>
      <w:numFmt w:val="decimal"/>
      <w:lvlText w:val="%3."/>
      <w:lvlJc w:val="left"/>
      <w:pPr>
        <w:tabs>
          <w:tab w:val="num" w:pos="2160"/>
        </w:tabs>
        <w:ind w:left="2160" w:hanging="360"/>
      </w:pPr>
    </w:lvl>
    <w:lvl w:ilvl="3" w:tplc="49D626CC" w:tentative="1">
      <w:start w:val="1"/>
      <w:numFmt w:val="decimal"/>
      <w:lvlText w:val="%4."/>
      <w:lvlJc w:val="left"/>
      <w:pPr>
        <w:tabs>
          <w:tab w:val="num" w:pos="2880"/>
        </w:tabs>
        <w:ind w:left="2880" w:hanging="360"/>
      </w:pPr>
    </w:lvl>
    <w:lvl w:ilvl="4" w:tplc="C990538E" w:tentative="1">
      <w:start w:val="1"/>
      <w:numFmt w:val="decimal"/>
      <w:lvlText w:val="%5."/>
      <w:lvlJc w:val="left"/>
      <w:pPr>
        <w:tabs>
          <w:tab w:val="num" w:pos="3600"/>
        </w:tabs>
        <w:ind w:left="3600" w:hanging="360"/>
      </w:pPr>
    </w:lvl>
    <w:lvl w:ilvl="5" w:tplc="FEACA0DA" w:tentative="1">
      <w:start w:val="1"/>
      <w:numFmt w:val="decimal"/>
      <w:lvlText w:val="%6."/>
      <w:lvlJc w:val="left"/>
      <w:pPr>
        <w:tabs>
          <w:tab w:val="num" w:pos="4320"/>
        </w:tabs>
        <w:ind w:left="4320" w:hanging="360"/>
      </w:pPr>
    </w:lvl>
    <w:lvl w:ilvl="6" w:tplc="392A52DE" w:tentative="1">
      <w:start w:val="1"/>
      <w:numFmt w:val="decimal"/>
      <w:lvlText w:val="%7."/>
      <w:lvlJc w:val="left"/>
      <w:pPr>
        <w:tabs>
          <w:tab w:val="num" w:pos="5040"/>
        </w:tabs>
        <w:ind w:left="5040" w:hanging="360"/>
      </w:pPr>
    </w:lvl>
    <w:lvl w:ilvl="7" w:tplc="61D458DC" w:tentative="1">
      <w:start w:val="1"/>
      <w:numFmt w:val="decimal"/>
      <w:lvlText w:val="%8."/>
      <w:lvlJc w:val="left"/>
      <w:pPr>
        <w:tabs>
          <w:tab w:val="num" w:pos="5760"/>
        </w:tabs>
        <w:ind w:left="5760" w:hanging="360"/>
      </w:pPr>
    </w:lvl>
    <w:lvl w:ilvl="8" w:tplc="4A36582E" w:tentative="1">
      <w:start w:val="1"/>
      <w:numFmt w:val="decimal"/>
      <w:lvlText w:val="%9."/>
      <w:lvlJc w:val="left"/>
      <w:pPr>
        <w:tabs>
          <w:tab w:val="num" w:pos="6480"/>
        </w:tabs>
        <w:ind w:left="6480" w:hanging="360"/>
      </w:pPr>
    </w:lvl>
  </w:abstractNum>
  <w:abstractNum w:abstractNumId="51">
    <w:nsid w:val="6F9A3676"/>
    <w:multiLevelType w:val="multilevel"/>
    <w:tmpl w:val="0AA24AE2"/>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4AF356D"/>
    <w:multiLevelType w:val="hybridMultilevel"/>
    <w:tmpl w:val="C2200104"/>
    <w:lvl w:ilvl="0" w:tplc="77FC74B2">
      <w:start w:val="1"/>
      <w:numFmt w:val="decimal"/>
      <w:lvlText w:val="%1."/>
      <w:lvlJc w:val="left"/>
      <w:pPr>
        <w:tabs>
          <w:tab w:val="num" w:pos="720"/>
        </w:tabs>
        <w:ind w:left="720" w:hanging="360"/>
      </w:pPr>
    </w:lvl>
    <w:lvl w:ilvl="1" w:tplc="4EAA6258" w:tentative="1">
      <w:start w:val="1"/>
      <w:numFmt w:val="decimal"/>
      <w:lvlText w:val="%2."/>
      <w:lvlJc w:val="left"/>
      <w:pPr>
        <w:tabs>
          <w:tab w:val="num" w:pos="1440"/>
        </w:tabs>
        <w:ind w:left="1440" w:hanging="360"/>
      </w:pPr>
    </w:lvl>
    <w:lvl w:ilvl="2" w:tplc="52585104" w:tentative="1">
      <w:start w:val="1"/>
      <w:numFmt w:val="decimal"/>
      <w:lvlText w:val="%3."/>
      <w:lvlJc w:val="left"/>
      <w:pPr>
        <w:tabs>
          <w:tab w:val="num" w:pos="2160"/>
        </w:tabs>
        <w:ind w:left="2160" w:hanging="360"/>
      </w:pPr>
    </w:lvl>
    <w:lvl w:ilvl="3" w:tplc="8C564594" w:tentative="1">
      <w:start w:val="1"/>
      <w:numFmt w:val="decimal"/>
      <w:lvlText w:val="%4."/>
      <w:lvlJc w:val="left"/>
      <w:pPr>
        <w:tabs>
          <w:tab w:val="num" w:pos="2880"/>
        </w:tabs>
        <w:ind w:left="2880" w:hanging="360"/>
      </w:pPr>
    </w:lvl>
    <w:lvl w:ilvl="4" w:tplc="8D52E636" w:tentative="1">
      <w:start w:val="1"/>
      <w:numFmt w:val="decimal"/>
      <w:lvlText w:val="%5."/>
      <w:lvlJc w:val="left"/>
      <w:pPr>
        <w:tabs>
          <w:tab w:val="num" w:pos="3600"/>
        </w:tabs>
        <w:ind w:left="3600" w:hanging="360"/>
      </w:pPr>
    </w:lvl>
    <w:lvl w:ilvl="5" w:tplc="43825748" w:tentative="1">
      <w:start w:val="1"/>
      <w:numFmt w:val="decimal"/>
      <w:lvlText w:val="%6."/>
      <w:lvlJc w:val="left"/>
      <w:pPr>
        <w:tabs>
          <w:tab w:val="num" w:pos="4320"/>
        </w:tabs>
        <w:ind w:left="4320" w:hanging="360"/>
      </w:pPr>
    </w:lvl>
    <w:lvl w:ilvl="6" w:tplc="DD883D96" w:tentative="1">
      <w:start w:val="1"/>
      <w:numFmt w:val="decimal"/>
      <w:lvlText w:val="%7."/>
      <w:lvlJc w:val="left"/>
      <w:pPr>
        <w:tabs>
          <w:tab w:val="num" w:pos="5040"/>
        </w:tabs>
        <w:ind w:left="5040" w:hanging="360"/>
      </w:pPr>
    </w:lvl>
    <w:lvl w:ilvl="7" w:tplc="01EC398A" w:tentative="1">
      <w:start w:val="1"/>
      <w:numFmt w:val="decimal"/>
      <w:lvlText w:val="%8."/>
      <w:lvlJc w:val="left"/>
      <w:pPr>
        <w:tabs>
          <w:tab w:val="num" w:pos="5760"/>
        </w:tabs>
        <w:ind w:left="5760" w:hanging="360"/>
      </w:pPr>
    </w:lvl>
    <w:lvl w:ilvl="8" w:tplc="CA4A108E" w:tentative="1">
      <w:start w:val="1"/>
      <w:numFmt w:val="decimal"/>
      <w:lvlText w:val="%9."/>
      <w:lvlJc w:val="left"/>
      <w:pPr>
        <w:tabs>
          <w:tab w:val="num" w:pos="6480"/>
        </w:tabs>
        <w:ind w:left="6480" w:hanging="360"/>
      </w:pPr>
    </w:lvl>
  </w:abstractNum>
  <w:abstractNum w:abstractNumId="53">
    <w:nsid w:val="77856DF5"/>
    <w:multiLevelType w:val="multilevel"/>
    <w:tmpl w:val="3AAEB5BA"/>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2D3B30"/>
    <w:multiLevelType w:val="hybridMultilevel"/>
    <w:tmpl w:val="B538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6C70E5"/>
    <w:multiLevelType w:val="hybridMultilevel"/>
    <w:tmpl w:val="9C64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4C7A20"/>
    <w:multiLevelType w:val="hybridMultilevel"/>
    <w:tmpl w:val="FEE2AF0E"/>
    <w:lvl w:ilvl="0" w:tplc="348419C0">
      <w:start w:val="1"/>
      <w:numFmt w:val="decimal"/>
      <w:lvlText w:val="%1."/>
      <w:lvlJc w:val="left"/>
      <w:pPr>
        <w:tabs>
          <w:tab w:val="num" w:pos="720"/>
        </w:tabs>
        <w:ind w:left="720" w:hanging="360"/>
      </w:pPr>
    </w:lvl>
    <w:lvl w:ilvl="1" w:tplc="298074C4" w:tentative="1">
      <w:start w:val="1"/>
      <w:numFmt w:val="decimal"/>
      <w:lvlText w:val="%2."/>
      <w:lvlJc w:val="left"/>
      <w:pPr>
        <w:tabs>
          <w:tab w:val="num" w:pos="1440"/>
        </w:tabs>
        <w:ind w:left="1440" w:hanging="360"/>
      </w:pPr>
    </w:lvl>
    <w:lvl w:ilvl="2" w:tplc="22E8A030" w:tentative="1">
      <w:start w:val="1"/>
      <w:numFmt w:val="decimal"/>
      <w:lvlText w:val="%3."/>
      <w:lvlJc w:val="left"/>
      <w:pPr>
        <w:tabs>
          <w:tab w:val="num" w:pos="2160"/>
        </w:tabs>
        <w:ind w:left="2160" w:hanging="360"/>
      </w:pPr>
    </w:lvl>
    <w:lvl w:ilvl="3" w:tplc="B7C8E8AA" w:tentative="1">
      <w:start w:val="1"/>
      <w:numFmt w:val="decimal"/>
      <w:lvlText w:val="%4."/>
      <w:lvlJc w:val="left"/>
      <w:pPr>
        <w:tabs>
          <w:tab w:val="num" w:pos="2880"/>
        </w:tabs>
        <w:ind w:left="2880" w:hanging="360"/>
      </w:pPr>
    </w:lvl>
    <w:lvl w:ilvl="4" w:tplc="3EF233C0" w:tentative="1">
      <w:start w:val="1"/>
      <w:numFmt w:val="decimal"/>
      <w:lvlText w:val="%5."/>
      <w:lvlJc w:val="left"/>
      <w:pPr>
        <w:tabs>
          <w:tab w:val="num" w:pos="3600"/>
        </w:tabs>
        <w:ind w:left="3600" w:hanging="360"/>
      </w:pPr>
    </w:lvl>
    <w:lvl w:ilvl="5" w:tplc="D89C666E" w:tentative="1">
      <w:start w:val="1"/>
      <w:numFmt w:val="decimal"/>
      <w:lvlText w:val="%6."/>
      <w:lvlJc w:val="left"/>
      <w:pPr>
        <w:tabs>
          <w:tab w:val="num" w:pos="4320"/>
        </w:tabs>
        <w:ind w:left="4320" w:hanging="360"/>
      </w:pPr>
    </w:lvl>
    <w:lvl w:ilvl="6" w:tplc="0DF4C81E" w:tentative="1">
      <w:start w:val="1"/>
      <w:numFmt w:val="decimal"/>
      <w:lvlText w:val="%7."/>
      <w:lvlJc w:val="left"/>
      <w:pPr>
        <w:tabs>
          <w:tab w:val="num" w:pos="5040"/>
        </w:tabs>
        <w:ind w:left="5040" w:hanging="360"/>
      </w:pPr>
    </w:lvl>
    <w:lvl w:ilvl="7" w:tplc="AE6CEAC6" w:tentative="1">
      <w:start w:val="1"/>
      <w:numFmt w:val="decimal"/>
      <w:lvlText w:val="%8."/>
      <w:lvlJc w:val="left"/>
      <w:pPr>
        <w:tabs>
          <w:tab w:val="num" w:pos="5760"/>
        </w:tabs>
        <w:ind w:left="5760" w:hanging="360"/>
      </w:pPr>
    </w:lvl>
    <w:lvl w:ilvl="8" w:tplc="574EB900" w:tentative="1">
      <w:start w:val="1"/>
      <w:numFmt w:val="decimal"/>
      <w:lvlText w:val="%9."/>
      <w:lvlJc w:val="left"/>
      <w:pPr>
        <w:tabs>
          <w:tab w:val="num" w:pos="6480"/>
        </w:tabs>
        <w:ind w:left="6480" w:hanging="360"/>
      </w:pPr>
    </w:lvl>
  </w:abstractNum>
  <w:abstractNum w:abstractNumId="57">
    <w:nsid w:val="7E694399"/>
    <w:multiLevelType w:val="multilevel"/>
    <w:tmpl w:val="F13082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E5474E"/>
    <w:multiLevelType w:val="multilevel"/>
    <w:tmpl w:val="873C7F98"/>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7"/>
  </w:num>
  <w:num w:numId="3">
    <w:abstractNumId w:val="31"/>
  </w:num>
  <w:num w:numId="4">
    <w:abstractNumId w:val="56"/>
  </w:num>
  <w:num w:numId="5">
    <w:abstractNumId w:val="38"/>
  </w:num>
  <w:num w:numId="6">
    <w:abstractNumId w:val="37"/>
  </w:num>
  <w:num w:numId="7">
    <w:abstractNumId w:val="32"/>
  </w:num>
  <w:num w:numId="8">
    <w:abstractNumId w:val="46"/>
  </w:num>
  <w:num w:numId="9">
    <w:abstractNumId w:val="50"/>
  </w:num>
  <w:num w:numId="10">
    <w:abstractNumId w:val="23"/>
  </w:num>
  <w:num w:numId="11">
    <w:abstractNumId w:val="52"/>
  </w:num>
  <w:num w:numId="12">
    <w:abstractNumId w:val="35"/>
  </w:num>
  <w:num w:numId="13">
    <w:abstractNumId w:val="5"/>
  </w:num>
  <w:num w:numId="14">
    <w:abstractNumId w:val="44"/>
  </w:num>
  <w:num w:numId="15">
    <w:abstractNumId w:val="41"/>
  </w:num>
  <w:num w:numId="16">
    <w:abstractNumId w:val="40"/>
  </w:num>
  <w:num w:numId="17">
    <w:abstractNumId w:val="17"/>
  </w:num>
  <w:num w:numId="18">
    <w:abstractNumId w:val="26"/>
  </w:num>
  <w:num w:numId="19">
    <w:abstractNumId w:val="42"/>
  </w:num>
  <w:num w:numId="20">
    <w:abstractNumId w:val="24"/>
  </w:num>
  <w:num w:numId="21">
    <w:abstractNumId w:val="0"/>
  </w:num>
  <w:num w:numId="22">
    <w:abstractNumId w:val="28"/>
  </w:num>
  <w:num w:numId="23">
    <w:abstractNumId w:val="48"/>
  </w:num>
  <w:num w:numId="24">
    <w:abstractNumId w:val="57"/>
  </w:num>
  <w:num w:numId="25">
    <w:abstractNumId w:val="18"/>
  </w:num>
  <w:num w:numId="26">
    <w:abstractNumId w:val="49"/>
  </w:num>
  <w:num w:numId="27">
    <w:abstractNumId w:val="15"/>
  </w:num>
  <w:num w:numId="28">
    <w:abstractNumId w:val="51"/>
  </w:num>
  <w:num w:numId="29">
    <w:abstractNumId w:val="14"/>
  </w:num>
  <w:num w:numId="30">
    <w:abstractNumId w:val="39"/>
  </w:num>
  <w:num w:numId="31">
    <w:abstractNumId w:val="36"/>
  </w:num>
  <w:num w:numId="32">
    <w:abstractNumId w:val="2"/>
  </w:num>
  <w:num w:numId="33">
    <w:abstractNumId w:val="11"/>
  </w:num>
  <w:num w:numId="34">
    <w:abstractNumId w:val="6"/>
  </w:num>
  <w:num w:numId="35">
    <w:abstractNumId w:val="7"/>
  </w:num>
  <w:num w:numId="36">
    <w:abstractNumId w:val="25"/>
  </w:num>
  <w:num w:numId="37">
    <w:abstractNumId w:val="53"/>
  </w:num>
  <w:num w:numId="38">
    <w:abstractNumId w:val="9"/>
  </w:num>
  <w:num w:numId="39">
    <w:abstractNumId w:val="10"/>
  </w:num>
  <w:num w:numId="40">
    <w:abstractNumId w:val="16"/>
  </w:num>
  <w:num w:numId="41">
    <w:abstractNumId w:val="8"/>
  </w:num>
  <w:num w:numId="42">
    <w:abstractNumId w:val="19"/>
  </w:num>
  <w:num w:numId="43">
    <w:abstractNumId w:val="58"/>
  </w:num>
  <w:num w:numId="44">
    <w:abstractNumId w:val="22"/>
  </w:num>
  <w:num w:numId="45">
    <w:abstractNumId w:val="12"/>
  </w:num>
  <w:num w:numId="46">
    <w:abstractNumId w:val="4"/>
  </w:num>
  <w:num w:numId="47">
    <w:abstractNumId w:val="3"/>
  </w:num>
  <w:num w:numId="48">
    <w:abstractNumId w:val="45"/>
  </w:num>
  <w:num w:numId="49">
    <w:abstractNumId w:val="30"/>
  </w:num>
  <w:num w:numId="50">
    <w:abstractNumId w:val="13"/>
  </w:num>
  <w:num w:numId="51">
    <w:abstractNumId w:val="33"/>
  </w:num>
  <w:num w:numId="52">
    <w:abstractNumId w:val="55"/>
  </w:num>
  <w:num w:numId="53">
    <w:abstractNumId w:val="20"/>
  </w:num>
  <w:num w:numId="54">
    <w:abstractNumId w:val="54"/>
  </w:num>
  <w:num w:numId="55">
    <w:abstractNumId w:val="34"/>
  </w:num>
  <w:num w:numId="56">
    <w:abstractNumId w:val="47"/>
  </w:num>
  <w:num w:numId="57">
    <w:abstractNumId w:val="29"/>
  </w:num>
  <w:num w:numId="58">
    <w:abstractNumId w:val="21"/>
  </w:num>
  <w:num w:numId="5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5A"/>
    <w:rsid w:val="001A6DF8"/>
    <w:rsid w:val="001E34F0"/>
    <w:rsid w:val="003A07A2"/>
    <w:rsid w:val="0047195A"/>
    <w:rsid w:val="004D6557"/>
    <w:rsid w:val="0054102F"/>
    <w:rsid w:val="005D4AB8"/>
    <w:rsid w:val="0066664A"/>
    <w:rsid w:val="006D3D6E"/>
    <w:rsid w:val="006D4C7F"/>
    <w:rsid w:val="00774C85"/>
    <w:rsid w:val="007B726A"/>
    <w:rsid w:val="00841C79"/>
    <w:rsid w:val="00921A63"/>
    <w:rsid w:val="00993574"/>
    <w:rsid w:val="009F10A8"/>
    <w:rsid w:val="00A14288"/>
    <w:rsid w:val="00A53E57"/>
    <w:rsid w:val="00AA664C"/>
    <w:rsid w:val="00AE2CD6"/>
    <w:rsid w:val="00BA5F11"/>
    <w:rsid w:val="00E83F45"/>
    <w:rsid w:val="00E85301"/>
    <w:rsid w:val="00EE5654"/>
    <w:rsid w:val="00FC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7"/>
    <w:rPr>
      <w:sz w:val="24"/>
      <w:szCs w:val="24"/>
    </w:rPr>
  </w:style>
  <w:style w:type="paragraph" w:styleId="Heading1">
    <w:name w:val="heading 1"/>
    <w:basedOn w:val="Normal"/>
    <w:next w:val="Normal"/>
    <w:link w:val="Heading1Char"/>
    <w:uiPriority w:val="9"/>
    <w:qFormat/>
    <w:rsid w:val="00AE2CD6"/>
    <w:pPr>
      <w:keepNext/>
      <w:keepLines/>
      <w:spacing w:before="480"/>
      <w:outlineLvl w:val="0"/>
    </w:pPr>
    <w:rPr>
      <w:rFonts w:eastAsia="Times New Roman" w:cs="Times New Roman"/>
      <w:b/>
      <w:bCs/>
      <w:color w:val="365F91"/>
      <w:sz w:val="28"/>
      <w:szCs w:val="28"/>
    </w:rPr>
  </w:style>
  <w:style w:type="paragraph" w:styleId="Heading2">
    <w:name w:val="heading 2"/>
    <w:basedOn w:val="Normal"/>
    <w:link w:val="Heading2Char"/>
    <w:uiPriority w:val="9"/>
    <w:qFormat/>
    <w:rsid w:val="00AE2CD6"/>
    <w:pPr>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qFormat/>
    <w:rsid w:val="00774C8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2CD6"/>
    <w:pPr>
      <w:outlineLvl w:val="3"/>
    </w:pPr>
    <w:rPr>
      <w:rFonts w:eastAsia="Times New Roman"/>
      <w:b/>
      <w:bCs/>
      <w:caps/>
      <w:color w:val="3E863A"/>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D6"/>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uiPriority w:val="9"/>
    <w:rsid w:val="00AE2CD6"/>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774C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2CD6"/>
    <w:rPr>
      <w:rFonts w:eastAsia="Times New Roman"/>
      <w:b/>
      <w:bCs/>
      <w:caps/>
      <w:color w:val="3E863A"/>
      <w:sz w:val="16"/>
      <w:szCs w:val="16"/>
    </w:rPr>
  </w:style>
  <w:style w:type="paragraph" w:styleId="BalloonText">
    <w:name w:val="Balloon Text"/>
    <w:basedOn w:val="Normal"/>
    <w:link w:val="BalloonTextChar"/>
    <w:uiPriority w:val="99"/>
    <w:semiHidden/>
    <w:unhideWhenUsed/>
    <w:rsid w:val="0047195A"/>
    <w:rPr>
      <w:rFonts w:ascii="Tahoma" w:hAnsi="Tahoma" w:cs="Tahoma"/>
      <w:sz w:val="16"/>
      <w:szCs w:val="16"/>
    </w:rPr>
  </w:style>
  <w:style w:type="character" w:customStyle="1" w:styleId="BalloonTextChar">
    <w:name w:val="Balloon Text Char"/>
    <w:basedOn w:val="DefaultParagraphFont"/>
    <w:link w:val="BalloonText"/>
    <w:uiPriority w:val="99"/>
    <w:semiHidden/>
    <w:rsid w:val="0047195A"/>
    <w:rPr>
      <w:rFonts w:ascii="Tahoma" w:hAnsi="Tahoma" w:cs="Tahoma"/>
      <w:sz w:val="16"/>
      <w:szCs w:val="16"/>
    </w:rPr>
  </w:style>
  <w:style w:type="paragraph" w:styleId="Header">
    <w:name w:val="header"/>
    <w:basedOn w:val="Normal"/>
    <w:link w:val="HeaderChar"/>
    <w:uiPriority w:val="99"/>
    <w:semiHidden/>
    <w:unhideWhenUsed/>
    <w:rsid w:val="001A6DF8"/>
    <w:pPr>
      <w:tabs>
        <w:tab w:val="center" w:pos="4680"/>
        <w:tab w:val="right" w:pos="9360"/>
      </w:tabs>
    </w:pPr>
  </w:style>
  <w:style w:type="character" w:customStyle="1" w:styleId="HeaderChar">
    <w:name w:val="Header Char"/>
    <w:basedOn w:val="DefaultParagraphFont"/>
    <w:link w:val="Header"/>
    <w:uiPriority w:val="99"/>
    <w:semiHidden/>
    <w:rsid w:val="001A6DF8"/>
  </w:style>
  <w:style w:type="paragraph" w:styleId="Footer">
    <w:name w:val="footer"/>
    <w:basedOn w:val="Normal"/>
    <w:link w:val="FooterChar"/>
    <w:uiPriority w:val="99"/>
    <w:unhideWhenUsed/>
    <w:rsid w:val="001A6DF8"/>
    <w:pPr>
      <w:tabs>
        <w:tab w:val="center" w:pos="4680"/>
        <w:tab w:val="right" w:pos="9360"/>
      </w:tabs>
    </w:pPr>
  </w:style>
  <w:style w:type="character" w:customStyle="1" w:styleId="FooterChar">
    <w:name w:val="Footer Char"/>
    <w:basedOn w:val="DefaultParagraphFont"/>
    <w:link w:val="Footer"/>
    <w:uiPriority w:val="99"/>
    <w:rsid w:val="001A6DF8"/>
  </w:style>
  <w:style w:type="paragraph" w:customStyle="1" w:styleId="inside-copy">
    <w:name w:val="inside-copy"/>
    <w:basedOn w:val="Normal"/>
    <w:rsid w:val="001A6DF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A6DF8"/>
    <w:pPr>
      <w:ind w:left="720"/>
      <w:contextualSpacing/>
    </w:pPr>
  </w:style>
  <w:style w:type="paragraph" w:customStyle="1" w:styleId="snapnoengage">
    <w:name w:val="snap_noengage"/>
    <w:basedOn w:val="Normal"/>
    <w:rsid w:val="001A6DF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A6DF8"/>
    <w:rPr>
      <w:color w:val="0000FF"/>
      <w:u w:val="single"/>
    </w:rPr>
  </w:style>
  <w:style w:type="paragraph" w:styleId="NormalWeb">
    <w:name w:val="Normal (Web)"/>
    <w:basedOn w:val="Normal"/>
    <w:uiPriority w:val="99"/>
    <w:unhideWhenUsed/>
    <w:rsid w:val="001A6DF8"/>
    <w:pPr>
      <w:spacing w:before="100" w:beforeAutospacing="1" w:after="100" w:afterAutospacing="1"/>
    </w:pPr>
    <w:rPr>
      <w:rFonts w:ascii="Times New Roman" w:eastAsia="Times New Roman" w:hAnsi="Times New Roman" w:cs="Times New Roman"/>
    </w:rPr>
  </w:style>
  <w:style w:type="paragraph" w:customStyle="1" w:styleId="PVAStyle">
    <w:name w:val="PVA Style"/>
    <w:basedOn w:val="Normal"/>
    <w:link w:val="PVAStyleChar"/>
    <w:autoRedefine/>
    <w:qFormat/>
    <w:rsid w:val="00E83F45"/>
    <w:pPr>
      <w:contextualSpacing/>
    </w:pPr>
    <w:rPr>
      <w:szCs w:val="22"/>
    </w:rPr>
  </w:style>
  <w:style w:type="character" w:customStyle="1" w:styleId="PVAStyleChar">
    <w:name w:val="PVA Style Char"/>
    <w:basedOn w:val="DefaultParagraphFont"/>
    <w:link w:val="PVAStyle"/>
    <w:rsid w:val="00E83F45"/>
    <w:rPr>
      <w:szCs w:val="22"/>
    </w:rPr>
  </w:style>
  <w:style w:type="paragraph" w:styleId="z-TopofForm">
    <w:name w:val="HTML Top of Form"/>
    <w:basedOn w:val="Normal"/>
    <w:next w:val="Normal"/>
    <w:link w:val="z-TopofFormChar"/>
    <w:hidden/>
    <w:uiPriority w:val="99"/>
    <w:semiHidden/>
    <w:unhideWhenUsed/>
    <w:rsid w:val="00E83F45"/>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E83F45"/>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E83F45"/>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E83F45"/>
    <w:rPr>
      <w:rFonts w:eastAsia="Times New Roman"/>
      <w:vanish/>
      <w:sz w:val="16"/>
      <w:szCs w:val="16"/>
    </w:rPr>
  </w:style>
  <w:style w:type="paragraph" w:customStyle="1" w:styleId="formborder">
    <w:name w:val="formborder"/>
    <w:basedOn w:val="Normal"/>
    <w:rsid w:val="00AE2CD6"/>
    <w:pPr>
      <w:shd w:val="clear" w:color="auto" w:fill="C0DC9B"/>
    </w:pPr>
    <w:rPr>
      <w:rFonts w:ascii="Times New Roman" w:eastAsia="Times New Roman" w:hAnsi="Times New Roman" w:cs="Times New Roman"/>
    </w:rPr>
  </w:style>
  <w:style w:type="paragraph" w:customStyle="1" w:styleId="formbackground">
    <w:name w:val="formbackground"/>
    <w:basedOn w:val="Normal"/>
    <w:rsid w:val="00AE2CD6"/>
    <w:pPr>
      <w:pBdr>
        <w:top w:val="single" w:sz="18" w:space="0" w:color="C0DC9B"/>
        <w:left w:val="single" w:sz="18" w:space="0" w:color="C0DC9B"/>
        <w:bottom w:val="single" w:sz="18" w:space="0" w:color="C0DC9B"/>
        <w:right w:val="single" w:sz="18" w:space="0" w:color="C0DC9B"/>
      </w:pBdr>
      <w:shd w:val="clear" w:color="auto" w:fill="F0FAD7"/>
    </w:pPr>
    <w:rPr>
      <w:rFonts w:ascii="Times New Roman" w:eastAsia="Times New Roman" w:hAnsi="Times New Roman" w:cs="Times New Roman"/>
    </w:rPr>
  </w:style>
  <w:style w:type="paragraph" w:customStyle="1" w:styleId="limebg">
    <w:name w:val="limebg"/>
    <w:basedOn w:val="Normal"/>
    <w:rsid w:val="00AE2CD6"/>
    <w:pPr>
      <w:shd w:val="clear" w:color="auto" w:fill="337242"/>
    </w:pPr>
    <w:rPr>
      <w:rFonts w:ascii="Times New Roman" w:eastAsia="Times New Roman" w:hAnsi="Times New Roman" w:cs="Times New Roman"/>
    </w:rPr>
  </w:style>
  <w:style w:type="paragraph" w:customStyle="1" w:styleId="darkgreenbg">
    <w:name w:val="darkgreenbg"/>
    <w:basedOn w:val="Normal"/>
    <w:rsid w:val="00AE2CD6"/>
    <w:pPr>
      <w:shd w:val="clear" w:color="auto" w:fill="073F33"/>
    </w:pPr>
    <w:rPr>
      <w:rFonts w:ascii="Times New Roman" w:eastAsia="Times New Roman" w:hAnsi="Times New Roman" w:cs="Times New Roman"/>
    </w:rPr>
  </w:style>
  <w:style w:type="paragraph" w:customStyle="1" w:styleId="palelimebg">
    <w:name w:val="palelimebg"/>
    <w:basedOn w:val="Normal"/>
    <w:rsid w:val="00AE2CD6"/>
    <w:pPr>
      <w:shd w:val="clear" w:color="auto" w:fill="08563B"/>
    </w:pPr>
    <w:rPr>
      <w:rFonts w:ascii="Times New Roman" w:eastAsia="Times New Roman" w:hAnsi="Times New Roman" w:cs="Times New Roman"/>
    </w:rPr>
  </w:style>
  <w:style w:type="paragraph" w:customStyle="1" w:styleId="text">
    <w:name w:val="text"/>
    <w:basedOn w:val="Normal"/>
    <w:rsid w:val="00AE2CD6"/>
    <w:rPr>
      <w:rFonts w:eastAsia="Times New Roman"/>
      <w:color w:val="000000"/>
      <w:sz w:val="16"/>
      <w:szCs w:val="16"/>
    </w:rPr>
  </w:style>
  <w:style w:type="paragraph" w:customStyle="1" w:styleId="limetext">
    <w:name w:val="limetext"/>
    <w:basedOn w:val="Normal"/>
    <w:rsid w:val="00AE2CD6"/>
    <w:rPr>
      <w:rFonts w:eastAsia="Times New Roman"/>
      <w:color w:val="3E863A"/>
      <w:sz w:val="16"/>
      <w:szCs w:val="16"/>
    </w:rPr>
  </w:style>
  <w:style w:type="paragraph" w:customStyle="1" w:styleId="linktext">
    <w:name w:val="linktext"/>
    <w:basedOn w:val="Normal"/>
    <w:rsid w:val="00AE2CD6"/>
    <w:rPr>
      <w:rFonts w:eastAsia="Times New Roman"/>
      <w:color w:val="02729D"/>
      <w:sz w:val="16"/>
      <w:szCs w:val="16"/>
      <w:u w:val="single"/>
    </w:rPr>
  </w:style>
  <w:style w:type="paragraph" w:customStyle="1" w:styleId="topnavcell">
    <w:name w:val="topnavcell"/>
    <w:basedOn w:val="Normal"/>
    <w:rsid w:val="00AE2CD6"/>
    <w:pPr>
      <w:jc w:val="center"/>
      <w:textAlignment w:val="center"/>
    </w:pPr>
    <w:rPr>
      <w:rFonts w:eastAsia="Times New Roman"/>
      <w:b/>
      <w:bCs/>
      <w:color w:val="FFFFFF"/>
      <w:sz w:val="21"/>
      <w:szCs w:val="21"/>
    </w:rPr>
  </w:style>
  <w:style w:type="paragraph" w:customStyle="1" w:styleId="topnavcellhl">
    <w:name w:val="topnavcellhl"/>
    <w:basedOn w:val="Normal"/>
    <w:rsid w:val="00AE2CD6"/>
    <w:pPr>
      <w:shd w:val="clear" w:color="auto" w:fill="FFFFFF"/>
      <w:jc w:val="center"/>
      <w:textAlignment w:val="center"/>
    </w:pPr>
    <w:rPr>
      <w:rFonts w:eastAsia="Times New Roman"/>
      <w:b/>
      <w:bCs/>
      <w:color w:val="000000"/>
      <w:sz w:val="21"/>
      <w:szCs w:val="21"/>
    </w:rPr>
  </w:style>
  <w:style w:type="paragraph" w:customStyle="1" w:styleId="topnavcellpale">
    <w:name w:val="topnavcellpale"/>
    <w:basedOn w:val="Normal"/>
    <w:rsid w:val="00AE2CD6"/>
    <w:pPr>
      <w:shd w:val="clear" w:color="auto" w:fill="08563B"/>
      <w:jc w:val="center"/>
      <w:textAlignment w:val="center"/>
    </w:pPr>
    <w:rPr>
      <w:rFonts w:eastAsia="Times New Roman"/>
      <w:b/>
      <w:bCs/>
      <w:color w:val="89BAA1"/>
      <w:sz w:val="21"/>
      <w:szCs w:val="21"/>
    </w:rPr>
  </w:style>
  <w:style w:type="paragraph" w:customStyle="1" w:styleId="body">
    <w:name w:val="body"/>
    <w:basedOn w:val="Normal"/>
    <w:rsid w:val="00AE2CD6"/>
    <w:rPr>
      <w:rFonts w:eastAsia="Times New Roman"/>
      <w:color w:val="000000"/>
      <w:sz w:val="21"/>
      <w:szCs w:val="21"/>
    </w:rPr>
  </w:style>
  <w:style w:type="paragraph" w:customStyle="1" w:styleId="graphhl">
    <w:name w:val="graphhl"/>
    <w:basedOn w:val="Normal"/>
    <w:rsid w:val="00AE2CD6"/>
    <w:pPr>
      <w:pBdr>
        <w:top w:val="single" w:sz="18" w:space="0" w:color="FFFFFF"/>
        <w:left w:val="single" w:sz="2" w:space="0" w:color="FFFFFF"/>
        <w:bottom w:val="single" w:sz="18" w:space="0" w:color="FFFFFF"/>
        <w:right w:val="single" w:sz="2" w:space="0" w:color="FFFFFF"/>
      </w:pBdr>
      <w:shd w:val="clear" w:color="auto" w:fill="E5F0F6"/>
    </w:pPr>
    <w:rPr>
      <w:rFonts w:ascii="Times New Roman" w:eastAsia="Times New Roman" w:hAnsi="Times New Roman" w:cs="Times New Roman"/>
    </w:rPr>
  </w:style>
  <w:style w:type="paragraph" w:customStyle="1" w:styleId="graphbarhl">
    <w:name w:val="graphbarhl"/>
    <w:basedOn w:val="Normal"/>
    <w:rsid w:val="00AE2CD6"/>
    <w:pPr>
      <w:shd w:val="clear" w:color="auto" w:fill="5382A1"/>
    </w:pPr>
    <w:rPr>
      <w:rFonts w:ascii="Times New Roman" w:eastAsia="Times New Roman" w:hAnsi="Times New Roman" w:cs="Times New Roman"/>
    </w:rPr>
  </w:style>
  <w:style w:type="paragraph" w:customStyle="1" w:styleId="graphbar">
    <w:name w:val="graphbar"/>
    <w:basedOn w:val="Normal"/>
    <w:rsid w:val="00AE2CD6"/>
    <w:pPr>
      <w:shd w:val="clear" w:color="auto" w:fill="96B3C6"/>
    </w:pPr>
    <w:rPr>
      <w:rFonts w:ascii="Times New Roman" w:eastAsia="Times New Roman" w:hAnsi="Times New Roman" w:cs="Times New Roman"/>
    </w:rPr>
  </w:style>
  <w:style w:type="paragraph" w:customStyle="1" w:styleId="graphbarneghl">
    <w:name w:val="graphbarneghl"/>
    <w:basedOn w:val="Normal"/>
    <w:rsid w:val="00AE2CD6"/>
    <w:pPr>
      <w:shd w:val="clear" w:color="auto" w:fill="B23632"/>
    </w:pPr>
    <w:rPr>
      <w:rFonts w:ascii="Times New Roman" w:eastAsia="Times New Roman" w:hAnsi="Times New Roman" w:cs="Times New Roman"/>
    </w:rPr>
  </w:style>
  <w:style w:type="paragraph" w:customStyle="1" w:styleId="graphbarneg">
    <w:name w:val="graphbarneg"/>
    <w:basedOn w:val="Normal"/>
    <w:rsid w:val="00AE2CD6"/>
    <w:pPr>
      <w:shd w:val="clear" w:color="auto" w:fill="CE8682"/>
    </w:pPr>
    <w:rPr>
      <w:rFonts w:ascii="Times New Roman" w:eastAsia="Times New Roman" w:hAnsi="Times New Roman" w:cs="Times New Roman"/>
    </w:rPr>
  </w:style>
  <w:style w:type="paragraph" w:customStyle="1" w:styleId="submitbutton">
    <w:name w:val="submitbutton"/>
    <w:basedOn w:val="Normal"/>
    <w:rsid w:val="00AE2CD6"/>
    <w:pPr>
      <w:shd w:val="clear" w:color="auto" w:fill="02729D"/>
    </w:pPr>
    <w:rPr>
      <w:rFonts w:ascii="Times New Roman" w:eastAsia="Times New Roman" w:hAnsi="Times New Roman" w:cs="Times New Roman"/>
      <w:b/>
      <w:bCs/>
      <w:color w:val="FFFFFF"/>
      <w:sz w:val="16"/>
      <w:szCs w:val="16"/>
    </w:rPr>
  </w:style>
  <w:style w:type="paragraph" w:customStyle="1" w:styleId="factoid">
    <w:name w:val="factoid"/>
    <w:basedOn w:val="Normal"/>
    <w:rsid w:val="00AE2CD6"/>
    <w:rPr>
      <w:rFonts w:ascii="Times New Roman" w:eastAsia="Times New Roman" w:hAnsi="Times New Roman" w:cs="Times New Roman"/>
      <w:color w:val="CBEBD5"/>
    </w:rPr>
  </w:style>
  <w:style w:type="paragraph" w:customStyle="1" w:styleId="factoidcell">
    <w:name w:val="factoidcell"/>
    <w:basedOn w:val="Normal"/>
    <w:rsid w:val="00AE2CD6"/>
    <w:rPr>
      <w:rFonts w:ascii="Times New Roman" w:eastAsia="Times New Roman" w:hAnsi="Times New Roman" w:cs="Times New Roman"/>
      <w:color w:val="CBEBD5"/>
    </w:rPr>
  </w:style>
  <w:style w:type="paragraph" w:customStyle="1" w:styleId="factoidcella">
    <w:name w:val="factoidcella"/>
    <w:basedOn w:val="Normal"/>
    <w:rsid w:val="00AE2CD6"/>
    <w:rPr>
      <w:rFonts w:ascii="Times New Roman" w:eastAsia="Times New Roman" w:hAnsi="Times New Roman" w:cs="Times New Roman"/>
      <w:b/>
      <w:bCs/>
      <w:color w:val="FFFFFF"/>
    </w:rPr>
  </w:style>
  <w:style w:type="character" w:customStyle="1" w:styleId="klink">
    <w:name w:val="klink"/>
    <w:basedOn w:val="DefaultParagraphFont"/>
    <w:rsid w:val="00AE2CD6"/>
  </w:style>
  <w:style w:type="character" w:styleId="Emphasis">
    <w:name w:val="Emphasis"/>
    <w:basedOn w:val="DefaultParagraphFont"/>
    <w:uiPriority w:val="20"/>
    <w:qFormat/>
    <w:rsid w:val="00AE2CD6"/>
    <w:rPr>
      <w:i/>
      <w:iCs/>
    </w:rPr>
  </w:style>
  <w:style w:type="table" w:styleId="TableGrid">
    <w:name w:val="Table Grid"/>
    <w:basedOn w:val="TableNormal"/>
    <w:rsid w:val="00AE2CD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section">
    <w:name w:val="editsection"/>
    <w:basedOn w:val="DefaultParagraphFont"/>
    <w:rsid w:val="00774C85"/>
  </w:style>
  <w:style w:type="character" w:customStyle="1" w:styleId="mw-headline">
    <w:name w:val="mw-headline"/>
    <w:basedOn w:val="DefaultParagraphFont"/>
    <w:rsid w:val="00774C85"/>
  </w:style>
  <w:style w:type="character" w:customStyle="1" w:styleId="bodycontents">
    <w:name w:val="bodycontents"/>
    <w:basedOn w:val="DefaultParagraphFont"/>
    <w:rsid w:val="00774C85"/>
  </w:style>
  <w:style w:type="paragraph" w:customStyle="1" w:styleId="Caption1">
    <w:name w:val="Caption1"/>
    <w:basedOn w:val="Normal"/>
    <w:rsid w:val="00774C8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7"/>
    <w:rPr>
      <w:sz w:val="24"/>
      <w:szCs w:val="24"/>
    </w:rPr>
  </w:style>
  <w:style w:type="paragraph" w:styleId="Heading1">
    <w:name w:val="heading 1"/>
    <w:basedOn w:val="Normal"/>
    <w:next w:val="Normal"/>
    <w:link w:val="Heading1Char"/>
    <w:uiPriority w:val="9"/>
    <w:qFormat/>
    <w:rsid w:val="00AE2CD6"/>
    <w:pPr>
      <w:keepNext/>
      <w:keepLines/>
      <w:spacing w:before="480"/>
      <w:outlineLvl w:val="0"/>
    </w:pPr>
    <w:rPr>
      <w:rFonts w:eastAsia="Times New Roman" w:cs="Times New Roman"/>
      <w:b/>
      <w:bCs/>
      <w:color w:val="365F91"/>
      <w:sz w:val="28"/>
      <w:szCs w:val="28"/>
    </w:rPr>
  </w:style>
  <w:style w:type="paragraph" w:styleId="Heading2">
    <w:name w:val="heading 2"/>
    <w:basedOn w:val="Normal"/>
    <w:link w:val="Heading2Char"/>
    <w:uiPriority w:val="9"/>
    <w:qFormat/>
    <w:rsid w:val="00AE2CD6"/>
    <w:pPr>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qFormat/>
    <w:rsid w:val="00774C8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2CD6"/>
    <w:pPr>
      <w:outlineLvl w:val="3"/>
    </w:pPr>
    <w:rPr>
      <w:rFonts w:eastAsia="Times New Roman"/>
      <w:b/>
      <w:bCs/>
      <w:caps/>
      <w:color w:val="3E863A"/>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D6"/>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uiPriority w:val="9"/>
    <w:rsid w:val="00AE2CD6"/>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774C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2CD6"/>
    <w:rPr>
      <w:rFonts w:eastAsia="Times New Roman"/>
      <w:b/>
      <w:bCs/>
      <w:caps/>
      <w:color w:val="3E863A"/>
      <w:sz w:val="16"/>
      <w:szCs w:val="16"/>
    </w:rPr>
  </w:style>
  <w:style w:type="paragraph" w:styleId="BalloonText">
    <w:name w:val="Balloon Text"/>
    <w:basedOn w:val="Normal"/>
    <w:link w:val="BalloonTextChar"/>
    <w:uiPriority w:val="99"/>
    <w:semiHidden/>
    <w:unhideWhenUsed/>
    <w:rsid w:val="0047195A"/>
    <w:rPr>
      <w:rFonts w:ascii="Tahoma" w:hAnsi="Tahoma" w:cs="Tahoma"/>
      <w:sz w:val="16"/>
      <w:szCs w:val="16"/>
    </w:rPr>
  </w:style>
  <w:style w:type="character" w:customStyle="1" w:styleId="BalloonTextChar">
    <w:name w:val="Balloon Text Char"/>
    <w:basedOn w:val="DefaultParagraphFont"/>
    <w:link w:val="BalloonText"/>
    <w:uiPriority w:val="99"/>
    <w:semiHidden/>
    <w:rsid w:val="0047195A"/>
    <w:rPr>
      <w:rFonts w:ascii="Tahoma" w:hAnsi="Tahoma" w:cs="Tahoma"/>
      <w:sz w:val="16"/>
      <w:szCs w:val="16"/>
    </w:rPr>
  </w:style>
  <w:style w:type="paragraph" w:styleId="Header">
    <w:name w:val="header"/>
    <w:basedOn w:val="Normal"/>
    <w:link w:val="HeaderChar"/>
    <w:uiPriority w:val="99"/>
    <w:semiHidden/>
    <w:unhideWhenUsed/>
    <w:rsid w:val="001A6DF8"/>
    <w:pPr>
      <w:tabs>
        <w:tab w:val="center" w:pos="4680"/>
        <w:tab w:val="right" w:pos="9360"/>
      </w:tabs>
    </w:pPr>
  </w:style>
  <w:style w:type="character" w:customStyle="1" w:styleId="HeaderChar">
    <w:name w:val="Header Char"/>
    <w:basedOn w:val="DefaultParagraphFont"/>
    <w:link w:val="Header"/>
    <w:uiPriority w:val="99"/>
    <w:semiHidden/>
    <w:rsid w:val="001A6DF8"/>
  </w:style>
  <w:style w:type="paragraph" w:styleId="Footer">
    <w:name w:val="footer"/>
    <w:basedOn w:val="Normal"/>
    <w:link w:val="FooterChar"/>
    <w:uiPriority w:val="99"/>
    <w:unhideWhenUsed/>
    <w:rsid w:val="001A6DF8"/>
    <w:pPr>
      <w:tabs>
        <w:tab w:val="center" w:pos="4680"/>
        <w:tab w:val="right" w:pos="9360"/>
      </w:tabs>
    </w:pPr>
  </w:style>
  <w:style w:type="character" w:customStyle="1" w:styleId="FooterChar">
    <w:name w:val="Footer Char"/>
    <w:basedOn w:val="DefaultParagraphFont"/>
    <w:link w:val="Footer"/>
    <w:uiPriority w:val="99"/>
    <w:rsid w:val="001A6DF8"/>
  </w:style>
  <w:style w:type="paragraph" w:customStyle="1" w:styleId="inside-copy">
    <w:name w:val="inside-copy"/>
    <w:basedOn w:val="Normal"/>
    <w:rsid w:val="001A6DF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A6DF8"/>
    <w:pPr>
      <w:ind w:left="720"/>
      <w:contextualSpacing/>
    </w:pPr>
  </w:style>
  <w:style w:type="paragraph" w:customStyle="1" w:styleId="snapnoengage">
    <w:name w:val="snap_noengage"/>
    <w:basedOn w:val="Normal"/>
    <w:rsid w:val="001A6DF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A6DF8"/>
    <w:rPr>
      <w:color w:val="0000FF"/>
      <w:u w:val="single"/>
    </w:rPr>
  </w:style>
  <w:style w:type="paragraph" w:styleId="NormalWeb">
    <w:name w:val="Normal (Web)"/>
    <w:basedOn w:val="Normal"/>
    <w:uiPriority w:val="99"/>
    <w:unhideWhenUsed/>
    <w:rsid w:val="001A6DF8"/>
    <w:pPr>
      <w:spacing w:before="100" w:beforeAutospacing="1" w:after="100" w:afterAutospacing="1"/>
    </w:pPr>
    <w:rPr>
      <w:rFonts w:ascii="Times New Roman" w:eastAsia="Times New Roman" w:hAnsi="Times New Roman" w:cs="Times New Roman"/>
    </w:rPr>
  </w:style>
  <w:style w:type="paragraph" w:customStyle="1" w:styleId="PVAStyle">
    <w:name w:val="PVA Style"/>
    <w:basedOn w:val="Normal"/>
    <w:link w:val="PVAStyleChar"/>
    <w:autoRedefine/>
    <w:qFormat/>
    <w:rsid w:val="00E83F45"/>
    <w:pPr>
      <w:contextualSpacing/>
    </w:pPr>
    <w:rPr>
      <w:szCs w:val="22"/>
    </w:rPr>
  </w:style>
  <w:style w:type="character" w:customStyle="1" w:styleId="PVAStyleChar">
    <w:name w:val="PVA Style Char"/>
    <w:basedOn w:val="DefaultParagraphFont"/>
    <w:link w:val="PVAStyle"/>
    <w:rsid w:val="00E83F45"/>
    <w:rPr>
      <w:szCs w:val="22"/>
    </w:rPr>
  </w:style>
  <w:style w:type="paragraph" w:styleId="z-TopofForm">
    <w:name w:val="HTML Top of Form"/>
    <w:basedOn w:val="Normal"/>
    <w:next w:val="Normal"/>
    <w:link w:val="z-TopofFormChar"/>
    <w:hidden/>
    <w:uiPriority w:val="99"/>
    <w:semiHidden/>
    <w:unhideWhenUsed/>
    <w:rsid w:val="00E83F45"/>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E83F45"/>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E83F45"/>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E83F45"/>
    <w:rPr>
      <w:rFonts w:eastAsia="Times New Roman"/>
      <w:vanish/>
      <w:sz w:val="16"/>
      <w:szCs w:val="16"/>
    </w:rPr>
  </w:style>
  <w:style w:type="paragraph" w:customStyle="1" w:styleId="formborder">
    <w:name w:val="formborder"/>
    <w:basedOn w:val="Normal"/>
    <w:rsid w:val="00AE2CD6"/>
    <w:pPr>
      <w:shd w:val="clear" w:color="auto" w:fill="C0DC9B"/>
    </w:pPr>
    <w:rPr>
      <w:rFonts w:ascii="Times New Roman" w:eastAsia="Times New Roman" w:hAnsi="Times New Roman" w:cs="Times New Roman"/>
    </w:rPr>
  </w:style>
  <w:style w:type="paragraph" w:customStyle="1" w:styleId="formbackground">
    <w:name w:val="formbackground"/>
    <w:basedOn w:val="Normal"/>
    <w:rsid w:val="00AE2CD6"/>
    <w:pPr>
      <w:pBdr>
        <w:top w:val="single" w:sz="18" w:space="0" w:color="C0DC9B"/>
        <w:left w:val="single" w:sz="18" w:space="0" w:color="C0DC9B"/>
        <w:bottom w:val="single" w:sz="18" w:space="0" w:color="C0DC9B"/>
        <w:right w:val="single" w:sz="18" w:space="0" w:color="C0DC9B"/>
      </w:pBdr>
      <w:shd w:val="clear" w:color="auto" w:fill="F0FAD7"/>
    </w:pPr>
    <w:rPr>
      <w:rFonts w:ascii="Times New Roman" w:eastAsia="Times New Roman" w:hAnsi="Times New Roman" w:cs="Times New Roman"/>
    </w:rPr>
  </w:style>
  <w:style w:type="paragraph" w:customStyle="1" w:styleId="limebg">
    <w:name w:val="limebg"/>
    <w:basedOn w:val="Normal"/>
    <w:rsid w:val="00AE2CD6"/>
    <w:pPr>
      <w:shd w:val="clear" w:color="auto" w:fill="337242"/>
    </w:pPr>
    <w:rPr>
      <w:rFonts w:ascii="Times New Roman" w:eastAsia="Times New Roman" w:hAnsi="Times New Roman" w:cs="Times New Roman"/>
    </w:rPr>
  </w:style>
  <w:style w:type="paragraph" w:customStyle="1" w:styleId="darkgreenbg">
    <w:name w:val="darkgreenbg"/>
    <w:basedOn w:val="Normal"/>
    <w:rsid w:val="00AE2CD6"/>
    <w:pPr>
      <w:shd w:val="clear" w:color="auto" w:fill="073F33"/>
    </w:pPr>
    <w:rPr>
      <w:rFonts w:ascii="Times New Roman" w:eastAsia="Times New Roman" w:hAnsi="Times New Roman" w:cs="Times New Roman"/>
    </w:rPr>
  </w:style>
  <w:style w:type="paragraph" w:customStyle="1" w:styleId="palelimebg">
    <w:name w:val="palelimebg"/>
    <w:basedOn w:val="Normal"/>
    <w:rsid w:val="00AE2CD6"/>
    <w:pPr>
      <w:shd w:val="clear" w:color="auto" w:fill="08563B"/>
    </w:pPr>
    <w:rPr>
      <w:rFonts w:ascii="Times New Roman" w:eastAsia="Times New Roman" w:hAnsi="Times New Roman" w:cs="Times New Roman"/>
    </w:rPr>
  </w:style>
  <w:style w:type="paragraph" w:customStyle="1" w:styleId="text">
    <w:name w:val="text"/>
    <w:basedOn w:val="Normal"/>
    <w:rsid w:val="00AE2CD6"/>
    <w:rPr>
      <w:rFonts w:eastAsia="Times New Roman"/>
      <w:color w:val="000000"/>
      <w:sz w:val="16"/>
      <w:szCs w:val="16"/>
    </w:rPr>
  </w:style>
  <w:style w:type="paragraph" w:customStyle="1" w:styleId="limetext">
    <w:name w:val="limetext"/>
    <w:basedOn w:val="Normal"/>
    <w:rsid w:val="00AE2CD6"/>
    <w:rPr>
      <w:rFonts w:eastAsia="Times New Roman"/>
      <w:color w:val="3E863A"/>
      <w:sz w:val="16"/>
      <w:szCs w:val="16"/>
    </w:rPr>
  </w:style>
  <w:style w:type="paragraph" w:customStyle="1" w:styleId="linktext">
    <w:name w:val="linktext"/>
    <w:basedOn w:val="Normal"/>
    <w:rsid w:val="00AE2CD6"/>
    <w:rPr>
      <w:rFonts w:eastAsia="Times New Roman"/>
      <w:color w:val="02729D"/>
      <w:sz w:val="16"/>
      <w:szCs w:val="16"/>
      <w:u w:val="single"/>
    </w:rPr>
  </w:style>
  <w:style w:type="paragraph" w:customStyle="1" w:styleId="topnavcell">
    <w:name w:val="topnavcell"/>
    <w:basedOn w:val="Normal"/>
    <w:rsid w:val="00AE2CD6"/>
    <w:pPr>
      <w:jc w:val="center"/>
      <w:textAlignment w:val="center"/>
    </w:pPr>
    <w:rPr>
      <w:rFonts w:eastAsia="Times New Roman"/>
      <w:b/>
      <w:bCs/>
      <w:color w:val="FFFFFF"/>
      <w:sz w:val="21"/>
      <w:szCs w:val="21"/>
    </w:rPr>
  </w:style>
  <w:style w:type="paragraph" w:customStyle="1" w:styleId="topnavcellhl">
    <w:name w:val="topnavcellhl"/>
    <w:basedOn w:val="Normal"/>
    <w:rsid w:val="00AE2CD6"/>
    <w:pPr>
      <w:shd w:val="clear" w:color="auto" w:fill="FFFFFF"/>
      <w:jc w:val="center"/>
      <w:textAlignment w:val="center"/>
    </w:pPr>
    <w:rPr>
      <w:rFonts w:eastAsia="Times New Roman"/>
      <w:b/>
      <w:bCs/>
      <w:color w:val="000000"/>
      <w:sz w:val="21"/>
      <w:szCs w:val="21"/>
    </w:rPr>
  </w:style>
  <w:style w:type="paragraph" w:customStyle="1" w:styleId="topnavcellpale">
    <w:name w:val="topnavcellpale"/>
    <w:basedOn w:val="Normal"/>
    <w:rsid w:val="00AE2CD6"/>
    <w:pPr>
      <w:shd w:val="clear" w:color="auto" w:fill="08563B"/>
      <w:jc w:val="center"/>
      <w:textAlignment w:val="center"/>
    </w:pPr>
    <w:rPr>
      <w:rFonts w:eastAsia="Times New Roman"/>
      <w:b/>
      <w:bCs/>
      <w:color w:val="89BAA1"/>
      <w:sz w:val="21"/>
      <w:szCs w:val="21"/>
    </w:rPr>
  </w:style>
  <w:style w:type="paragraph" w:customStyle="1" w:styleId="body">
    <w:name w:val="body"/>
    <w:basedOn w:val="Normal"/>
    <w:rsid w:val="00AE2CD6"/>
    <w:rPr>
      <w:rFonts w:eastAsia="Times New Roman"/>
      <w:color w:val="000000"/>
      <w:sz w:val="21"/>
      <w:szCs w:val="21"/>
    </w:rPr>
  </w:style>
  <w:style w:type="paragraph" w:customStyle="1" w:styleId="graphhl">
    <w:name w:val="graphhl"/>
    <w:basedOn w:val="Normal"/>
    <w:rsid w:val="00AE2CD6"/>
    <w:pPr>
      <w:pBdr>
        <w:top w:val="single" w:sz="18" w:space="0" w:color="FFFFFF"/>
        <w:left w:val="single" w:sz="2" w:space="0" w:color="FFFFFF"/>
        <w:bottom w:val="single" w:sz="18" w:space="0" w:color="FFFFFF"/>
        <w:right w:val="single" w:sz="2" w:space="0" w:color="FFFFFF"/>
      </w:pBdr>
      <w:shd w:val="clear" w:color="auto" w:fill="E5F0F6"/>
    </w:pPr>
    <w:rPr>
      <w:rFonts w:ascii="Times New Roman" w:eastAsia="Times New Roman" w:hAnsi="Times New Roman" w:cs="Times New Roman"/>
    </w:rPr>
  </w:style>
  <w:style w:type="paragraph" w:customStyle="1" w:styleId="graphbarhl">
    <w:name w:val="graphbarhl"/>
    <w:basedOn w:val="Normal"/>
    <w:rsid w:val="00AE2CD6"/>
    <w:pPr>
      <w:shd w:val="clear" w:color="auto" w:fill="5382A1"/>
    </w:pPr>
    <w:rPr>
      <w:rFonts w:ascii="Times New Roman" w:eastAsia="Times New Roman" w:hAnsi="Times New Roman" w:cs="Times New Roman"/>
    </w:rPr>
  </w:style>
  <w:style w:type="paragraph" w:customStyle="1" w:styleId="graphbar">
    <w:name w:val="graphbar"/>
    <w:basedOn w:val="Normal"/>
    <w:rsid w:val="00AE2CD6"/>
    <w:pPr>
      <w:shd w:val="clear" w:color="auto" w:fill="96B3C6"/>
    </w:pPr>
    <w:rPr>
      <w:rFonts w:ascii="Times New Roman" w:eastAsia="Times New Roman" w:hAnsi="Times New Roman" w:cs="Times New Roman"/>
    </w:rPr>
  </w:style>
  <w:style w:type="paragraph" w:customStyle="1" w:styleId="graphbarneghl">
    <w:name w:val="graphbarneghl"/>
    <w:basedOn w:val="Normal"/>
    <w:rsid w:val="00AE2CD6"/>
    <w:pPr>
      <w:shd w:val="clear" w:color="auto" w:fill="B23632"/>
    </w:pPr>
    <w:rPr>
      <w:rFonts w:ascii="Times New Roman" w:eastAsia="Times New Roman" w:hAnsi="Times New Roman" w:cs="Times New Roman"/>
    </w:rPr>
  </w:style>
  <w:style w:type="paragraph" w:customStyle="1" w:styleId="graphbarneg">
    <w:name w:val="graphbarneg"/>
    <w:basedOn w:val="Normal"/>
    <w:rsid w:val="00AE2CD6"/>
    <w:pPr>
      <w:shd w:val="clear" w:color="auto" w:fill="CE8682"/>
    </w:pPr>
    <w:rPr>
      <w:rFonts w:ascii="Times New Roman" w:eastAsia="Times New Roman" w:hAnsi="Times New Roman" w:cs="Times New Roman"/>
    </w:rPr>
  </w:style>
  <w:style w:type="paragraph" w:customStyle="1" w:styleId="submitbutton">
    <w:name w:val="submitbutton"/>
    <w:basedOn w:val="Normal"/>
    <w:rsid w:val="00AE2CD6"/>
    <w:pPr>
      <w:shd w:val="clear" w:color="auto" w:fill="02729D"/>
    </w:pPr>
    <w:rPr>
      <w:rFonts w:ascii="Times New Roman" w:eastAsia="Times New Roman" w:hAnsi="Times New Roman" w:cs="Times New Roman"/>
      <w:b/>
      <w:bCs/>
      <w:color w:val="FFFFFF"/>
      <w:sz w:val="16"/>
      <w:szCs w:val="16"/>
    </w:rPr>
  </w:style>
  <w:style w:type="paragraph" w:customStyle="1" w:styleId="factoid">
    <w:name w:val="factoid"/>
    <w:basedOn w:val="Normal"/>
    <w:rsid w:val="00AE2CD6"/>
    <w:rPr>
      <w:rFonts w:ascii="Times New Roman" w:eastAsia="Times New Roman" w:hAnsi="Times New Roman" w:cs="Times New Roman"/>
      <w:color w:val="CBEBD5"/>
    </w:rPr>
  </w:style>
  <w:style w:type="paragraph" w:customStyle="1" w:styleId="factoidcell">
    <w:name w:val="factoidcell"/>
    <w:basedOn w:val="Normal"/>
    <w:rsid w:val="00AE2CD6"/>
    <w:rPr>
      <w:rFonts w:ascii="Times New Roman" w:eastAsia="Times New Roman" w:hAnsi="Times New Roman" w:cs="Times New Roman"/>
      <w:color w:val="CBEBD5"/>
    </w:rPr>
  </w:style>
  <w:style w:type="paragraph" w:customStyle="1" w:styleId="factoidcella">
    <w:name w:val="factoidcella"/>
    <w:basedOn w:val="Normal"/>
    <w:rsid w:val="00AE2CD6"/>
    <w:rPr>
      <w:rFonts w:ascii="Times New Roman" w:eastAsia="Times New Roman" w:hAnsi="Times New Roman" w:cs="Times New Roman"/>
      <w:b/>
      <w:bCs/>
      <w:color w:val="FFFFFF"/>
    </w:rPr>
  </w:style>
  <w:style w:type="character" w:customStyle="1" w:styleId="klink">
    <w:name w:val="klink"/>
    <w:basedOn w:val="DefaultParagraphFont"/>
    <w:rsid w:val="00AE2CD6"/>
  </w:style>
  <w:style w:type="character" w:styleId="Emphasis">
    <w:name w:val="Emphasis"/>
    <w:basedOn w:val="DefaultParagraphFont"/>
    <w:uiPriority w:val="20"/>
    <w:qFormat/>
    <w:rsid w:val="00AE2CD6"/>
    <w:rPr>
      <w:i/>
      <w:iCs/>
    </w:rPr>
  </w:style>
  <w:style w:type="table" w:styleId="TableGrid">
    <w:name w:val="Table Grid"/>
    <w:basedOn w:val="TableNormal"/>
    <w:rsid w:val="00AE2CD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section">
    <w:name w:val="editsection"/>
    <w:basedOn w:val="DefaultParagraphFont"/>
    <w:rsid w:val="00774C85"/>
  </w:style>
  <w:style w:type="character" w:customStyle="1" w:styleId="mw-headline">
    <w:name w:val="mw-headline"/>
    <w:basedOn w:val="DefaultParagraphFont"/>
    <w:rsid w:val="00774C85"/>
  </w:style>
  <w:style w:type="character" w:customStyle="1" w:styleId="bodycontents">
    <w:name w:val="bodycontents"/>
    <w:basedOn w:val="DefaultParagraphFont"/>
    <w:rsid w:val="00774C85"/>
  </w:style>
  <w:style w:type="paragraph" w:customStyle="1" w:styleId="Caption1">
    <w:name w:val="Caption1"/>
    <w:basedOn w:val="Normal"/>
    <w:rsid w:val="00774C8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finapps.forbes.com/finapps/jsp/finance/compinfo/CIAtAGlance.jsp?sedol=5176177" TargetMode="External"/><Relationship Id="rId671" Type="http://schemas.openxmlformats.org/officeDocument/2006/relationships/hyperlink" Target="http://en.wikipedia.org/wiki/Roseate_spoonbills" TargetMode="External"/><Relationship Id="rId769" Type="http://schemas.openxmlformats.org/officeDocument/2006/relationships/hyperlink" Target="http://en.wikipedia.org/wiki/Organization_for_international_investment" TargetMode="External"/><Relationship Id="rId21" Type="http://schemas.openxmlformats.org/officeDocument/2006/relationships/hyperlink" Target="http://finance.aol.com/quotes/cabela-s-incorporated/cab/nys?tabs=quotesandnews" TargetMode="External"/><Relationship Id="rId324" Type="http://schemas.openxmlformats.org/officeDocument/2006/relationships/hyperlink" Target="http://www.nationmaster.com/graph/edu_you_sho_rea" TargetMode="External"/><Relationship Id="rId531" Type="http://schemas.openxmlformats.org/officeDocument/2006/relationships/hyperlink" Target="http://www.nationmaster.com/country/sn" TargetMode="External"/><Relationship Id="rId629" Type="http://schemas.openxmlformats.org/officeDocument/2006/relationships/hyperlink" Target="http://en.wikipedia.org/wiki/Subprime_mortgage_crisis" TargetMode="External"/><Relationship Id="rId170" Type="http://schemas.openxmlformats.org/officeDocument/2006/relationships/hyperlink" Target="http://finapps.forbes.com/finapps/jsp/finance/compinfo/CIAtAGlance.jsp?sedol=7088429" TargetMode="External"/><Relationship Id="rId836" Type="http://schemas.openxmlformats.org/officeDocument/2006/relationships/hyperlink" Target="http://en.wikipedia.org/wiki/Deepwater_Horizon_oil_spill" TargetMode="External"/><Relationship Id="rId268" Type="http://schemas.openxmlformats.org/officeDocument/2006/relationships/hyperlink" Target="http://nyjobsource.com/emerson.html" TargetMode="External"/><Relationship Id="rId475" Type="http://schemas.openxmlformats.org/officeDocument/2006/relationships/hyperlink" Target="http://www.nationmaster.com/graph/mor_vic_of_lig_cap&amp;int=50" TargetMode="External"/><Relationship Id="rId682" Type="http://schemas.openxmlformats.org/officeDocument/2006/relationships/hyperlink" Target="http://en.wikipedia.org/wiki/Duke_University" TargetMode="External"/><Relationship Id="rId32" Type="http://schemas.openxmlformats.org/officeDocument/2006/relationships/hyperlink" Target="http://www.mrsgrossmans.com/whois/company.shtml" TargetMode="External"/><Relationship Id="rId128" Type="http://schemas.openxmlformats.org/officeDocument/2006/relationships/hyperlink" Target="http://finapps.forbes.com/finapps/jsp/finance/compinfo/CIAtAGlance.jsp?sedol=4768962" TargetMode="External"/><Relationship Id="rId335" Type="http://schemas.openxmlformats.org/officeDocument/2006/relationships/hyperlink" Target="http://www.nationmaster.com/encyclopedia/Antarctica" TargetMode="External"/><Relationship Id="rId542" Type="http://schemas.openxmlformats.org/officeDocument/2006/relationships/hyperlink" Target="http://www.nationmaster.com/country/us" TargetMode="External"/><Relationship Id="rId181" Type="http://schemas.openxmlformats.org/officeDocument/2006/relationships/image" Target="media/image6.png"/><Relationship Id="rId402" Type="http://schemas.openxmlformats.org/officeDocument/2006/relationships/hyperlink" Target="http://www.nationmaster.com/red/graph/ide_cou_nam_con_lon_for&amp;int=-1" TargetMode="External"/><Relationship Id="rId279" Type="http://schemas.openxmlformats.org/officeDocument/2006/relationships/hyperlink" Target="http://www.nationmaster.com/graph/dem_fem_min" TargetMode="External"/><Relationship Id="rId486" Type="http://schemas.openxmlformats.org/officeDocument/2006/relationships/hyperlink" Target="http://www.nationmaster.com/country/lu" TargetMode="External"/><Relationship Id="rId693" Type="http://schemas.openxmlformats.org/officeDocument/2006/relationships/hyperlink" Target="http://en.wikipedia.org/wiki/Microbe" TargetMode="External"/><Relationship Id="rId707" Type="http://schemas.openxmlformats.org/officeDocument/2006/relationships/hyperlink" Target="http://en.wikipedia.org/wiki/Deepwater_Horizon_oil_spill" TargetMode="External"/><Relationship Id="rId43" Type="http://schemas.openxmlformats.org/officeDocument/2006/relationships/hyperlink" Target="http://www.opensecrets.org/pacs/ultlookup.php?txt=Intl+Brotherhood+of+Electrical+Workers" TargetMode="External"/><Relationship Id="rId139" Type="http://schemas.openxmlformats.org/officeDocument/2006/relationships/hyperlink" Target="http://finapps.forbes.com/finapps/jsp/finance/compinfo/CIAtAGlance.jsp?sedol=2754383" TargetMode="External"/><Relationship Id="rId346" Type="http://schemas.openxmlformats.org/officeDocument/2006/relationships/hyperlink" Target="http://www.nationmaster.com/country/ca/" TargetMode="External"/><Relationship Id="rId553" Type="http://schemas.openxmlformats.org/officeDocument/2006/relationships/hyperlink" Target="http://www.nationmaster.com/graph/tax_com_of_tax_per_inc_tax" TargetMode="External"/><Relationship Id="rId760" Type="http://schemas.openxmlformats.org/officeDocument/2006/relationships/hyperlink" Target="http://en.wikipedia.org/wiki/Deepwater_Horizon_oil_spill" TargetMode="External"/><Relationship Id="rId192" Type="http://schemas.openxmlformats.org/officeDocument/2006/relationships/hyperlink" Target="http://en.wikipedia.org/wiki/Netherlands" TargetMode="External"/><Relationship Id="rId206" Type="http://schemas.openxmlformats.org/officeDocument/2006/relationships/hyperlink" Target="http://en.wikipedia.org/wiki/Russia" TargetMode="External"/><Relationship Id="rId413" Type="http://schemas.openxmlformats.org/officeDocument/2006/relationships/hyperlink" Target="http://www.nationmaster.com/red/graph/imm_net_mig_rat&amp;int=-1" TargetMode="External"/><Relationship Id="rId497" Type="http://schemas.openxmlformats.org/officeDocument/2006/relationships/hyperlink" Target="http://www.nationmaster.com/graph/eco_gdp_cap" TargetMode="External"/><Relationship Id="rId620" Type="http://schemas.openxmlformats.org/officeDocument/2006/relationships/hyperlink" Target="http://en.wikipedia.org/wiki/Mortgage_law" TargetMode="External"/><Relationship Id="rId718" Type="http://schemas.openxmlformats.org/officeDocument/2006/relationships/hyperlink" Target="http://en.wikipedia.org/wiki/Deepwater_Horizon_oil_spill" TargetMode="External"/><Relationship Id="rId357" Type="http://schemas.openxmlformats.org/officeDocument/2006/relationships/hyperlink" Target="http://www.nationmaster.com/graph/gov_cor" TargetMode="External"/><Relationship Id="rId54" Type="http://schemas.openxmlformats.org/officeDocument/2006/relationships/hyperlink" Target="http://www.opensecrets.org/pacs/ultlookup.php?txt=Boeing+Co" TargetMode="External"/><Relationship Id="rId217" Type="http://schemas.openxmlformats.org/officeDocument/2006/relationships/image" Target="media/image24.png"/><Relationship Id="rId564" Type="http://schemas.openxmlformats.org/officeDocument/2006/relationships/hyperlink" Target="http://www.nationmaster.com/country/ja" TargetMode="External"/><Relationship Id="rId771" Type="http://schemas.openxmlformats.org/officeDocument/2006/relationships/hyperlink" Target="http://en.wikipedia.org/wiki/Deepwater_Horizon_oil_spill" TargetMode="External"/><Relationship Id="rId424" Type="http://schemas.openxmlformats.org/officeDocument/2006/relationships/hyperlink" Target="http://www.nationmaster.com/graph/int_liv_use" TargetMode="External"/><Relationship Id="rId631" Type="http://schemas.openxmlformats.org/officeDocument/2006/relationships/hyperlink" Target="http://en.wikipedia.org/wiki/Write_down" TargetMode="External"/><Relationship Id="rId729" Type="http://schemas.openxmlformats.org/officeDocument/2006/relationships/hyperlink" Target="http://en.wikipedia.org/wiki/Atchafalaya_Basin" TargetMode="External"/><Relationship Id="rId23" Type="http://schemas.openxmlformats.org/officeDocument/2006/relationships/hyperlink" Target="http://aegisbicycles.com/contact.html" TargetMode="External"/><Relationship Id="rId119" Type="http://schemas.openxmlformats.org/officeDocument/2006/relationships/hyperlink" Target="http://finapps.forbes.com/finapps/jsp/finance/compinfo/CIAtAGlance.jsp?sedol=5750355" TargetMode="External"/><Relationship Id="rId270" Type="http://schemas.openxmlformats.org/officeDocument/2006/relationships/hyperlink" Target="http://nyjobsource.com/tyson.html" TargetMode="External"/><Relationship Id="rId326" Type="http://schemas.openxmlformats.org/officeDocument/2006/relationships/hyperlink" Target="http://www.nationmaster.com/graph/edu_ave_yea_of_sch_of_adu" TargetMode="External"/><Relationship Id="rId533" Type="http://schemas.openxmlformats.org/officeDocument/2006/relationships/hyperlink" Target="http://www.nationmaster.com/country/bd" TargetMode="External"/><Relationship Id="rId65" Type="http://schemas.openxmlformats.org/officeDocument/2006/relationships/hyperlink" Target="http://www.forbes.com/lists/2009/18/global-09_The-Global-2000_Company.html" TargetMode="External"/><Relationship Id="rId130" Type="http://schemas.openxmlformats.org/officeDocument/2006/relationships/hyperlink" Target="http://finapps.forbes.com/finapps/jsp/finance/compinfo/CIAtAGlance.jsp?sedol=6215035" TargetMode="External"/><Relationship Id="rId368" Type="http://schemas.openxmlformats.org/officeDocument/2006/relationships/hyperlink" Target="http://www.nationmaster.com/graph/hea_pro_of_not_rea_40" TargetMode="External"/><Relationship Id="rId575" Type="http://schemas.openxmlformats.org/officeDocument/2006/relationships/hyperlink" Target="http://www.nationmaster.com/country/us" TargetMode="External"/><Relationship Id="rId740" Type="http://schemas.openxmlformats.org/officeDocument/2006/relationships/hyperlink" Target="http://en.wikipedia.org/wiki/Golf" TargetMode="External"/><Relationship Id="rId782" Type="http://schemas.openxmlformats.org/officeDocument/2006/relationships/hyperlink" Target="http://en.wikipedia.org/wiki/Deepwater_Horizon_oil_spill" TargetMode="External"/><Relationship Id="rId838" Type="http://schemas.openxmlformats.org/officeDocument/2006/relationships/hyperlink" Target="http://en.wikipedia.org/wiki/Canadian_Arctic" TargetMode="External"/><Relationship Id="rId172" Type="http://schemas.openxmlformats.org/officeDocument/2006/relationships/image" Target="media/image2.wmf"/><Relationship Id="rId228" Type="http://schemas.openxmlformats.org/officeDocument/2006/relationships/hyperlink" Target="http://nyjobsource.com/gm.html" TargetMode="External"/><Relationship Id="rId435" Type="http://schemas.openxmlformats.org/officeDocument/2006/relationships/hyperlink" Target="http://www.nationmaster.com/country/ez" TargetMode="External"/><Relationship Id="rId477" Type="http://schemas.openxmlformats.org/officeDocument/2006/relationships/hyperlink" Target="http://www.nationmaster.com/country/an" TargetMode="External"/><Relationship Id="rId600" Type="http://schemas.openxmlformats.org/officeDocument/2006/relationships/hyperlink" Target="http://en.wikipedia.org/wiki/Enron_scandal" TargetMode="External"/><Relationship Id="rId642" Type="http://schemas.openxmlformats.org/officeDocument/2006/relationships/hyperlink" Target="http://en.wikipedia.org/wiki/Commercial_paper" TargetMode="External"/><Relationship Id="rId684" Type="http://schemas.openxmlformats.org/officeDocument/2006/relationships/hyperlink" Target="http://en.wikipedia.org/wiki/Threatened_species" TargetMode="External"/><Relationship Id="rId281" Type="http://schemas.openxmlformats.org/officeDocument/2006/relationships/hyperlink" Target="http://www.nationmaster.com/graph/eco_pop_bel_pov_lin&amp;id=AFR" TargetMode="External"/><Relationship Id="rId337" Type="http://schemas.openxmlformats.org/officeDocument/2006/relationships/hyperlink" Target="http://www.nationmaster.com/graph/geo_are_com" TargetMode="External"/><Relationship Id="rId502" Type="http://schemas.openxmlformats.org/officeDocument/2006/relationships/hyperlink" Target="http://www.nationmaster.com/graph/geo_are_lan&amp;id=af&amp;id=au&amp;id=bo&amp;id=bt&amp;id=bl&amp;id=bc&amp;id=by&amp;id=ct&amp;id=cd&amp;id=ez&amp;id=hu&amp;id=kz&amp;id=kg&amp;id=la&amp;id=lt&amp;id=mk&amp;id=mi&amp;id=ml&amp;id=md&amp;id=mg&amp;id=np&amp;id=ng&amp;id=pa&amp;id=rw&amp;id=lo&amp;id=wz&amp;id=sz&amp;id=ti&amp;id=tx&amp;id=ug&amp;id=we&amp;id=za&amp;id=zi" TargetMode="External"/><Relationship Id="rId34" Type="http://schemas.openxmlformats.org/officeDocument/2006/relationships/hyperlink" Target="http://www.pendleton-usa.com/" TargetMode="External"/><Relationship Id="rId76" Type="http://schemas.openxmlformats.org/officeDocument/2006/relationships/hyperlink" Target="http://finapps.forbes.com/finapps/jsp/finance/compinfo/CIAtAGlance.jsp?sedol=0798059" TargetMode="External"/><Relationship Id="rId141" Type="http://schemas.openxmlformats.org/officeDocument/2006/relationships/hyperlink" Target="http://finapps.forbes.com/finapps/jsp/finance/compinfo/CIAtAGlance.jsp?sedol=0718875" TargetMode="External"/><Relationship Id="rId379" Type="http://schemas.openxmlformats.org/officeDocument/2006/relationships/hyperlink" Target="http://www.nationmaster.com/country/ja/" TargetMode="External"/><Relationship Id="rId544" Type="http://schemas.openxmlformats.org/officeDocument/2006/relationships/hyperlink" Target="http://www.nationmaster.com/graph/spo_sum_oly_med_all_tim_cap" TargetMode="External"/><Relationship Id="rId586" Type="http://schemas.openxmlformats.org/officeDocument/2006/relationships/hyperlink" Target="http://interestingfactshere.blogspot.com/2008/10/interesting-facts-about-countries.html" TargetMode="External"/><Relationship Id="rId751" Type="http://schemas.openxmlformats.org/officeDocument/2006/relationships/hyperlink" Target="http://en.wikipedia.org/wiki/Swiss_Re" TargetMode="External"/><Relationship Id="rId793" Type="http://schemas.openxmlformats.org/officeDocument/2006/relationships/hyperlink" Target="http://en.wikipedia.org/wiki/Ethylbenzene" TargetMode="External"/><Relationship Id="rId807" Type="http://schemas.openxmlformats.org/officeDocument/2006/relationships/hyperlink" Target="http://en.wikipedia.org/wiki/Deepwater_Horizon_oil_spill" TargetMode="External"/><Relationship Id="rId7" Type="http://schemas.openxmlformats.org/officeDocument/2006/relationships/endnotes" Target="endnotes.xml"/><Relationship Id="rId183" Type="http://schemas.openxmlformats.org/officeDocument/2006/relationships/image" Target="media/image7.png"/><Relationship Id="rId239" Type="http://schemas.openxmlformats.org/officeDocument/2006/relationships/hyperlink" Target="http://nyjobsource.com/aramark.html" TargetMode="External"/><Relationship Id="rId390" Type="http://schemas.openxmlformats.org/officeDocument/2006/relationships/hyperlink" Target="http://www.nationmaster.com/red/graph/hea_con&amp;int=-1" TargetMode="External"/><Relationship Id="rId404" Type="http://schemas.openxmlformats.org/officeDocument/2006/relationships/hyperlink" Target="http://www.nationmaster.com/country/la" TargetMode="External"/><Relationship Id="rId446" Type="http://schemas.openxmlformats.org/officeDocument/2006/relationships/hyperlink" Target="http://www.nationmaster.com/country/np" TargetMode="External"/><Relationship Id="rId611" Type="http://schemas.openxmlformats.org/officeDocument/2006/relationships/hyperlink" Target="http://en.wikipedia.org/wiki/New_York_Stock_Exchange" TargetMode="External"/><Relationship Id="rId653" Type="http://schemas.openxmlformats.org/officeDocument/2006/relationships/hyperlink" Target="http://en.wikipedia.org/wiki/Early_1990s_recession" TargetMode="External"/><Relationship Id="rId250" Type="http://schemas.openxmlformats.org/officeDocument/2006/relationships/hyperlink" Target="http://nyjobsource.com/wellsfargo.html" TargetMode="External"/><Relationship Id="rId292" Type="http://schemas.openxmlformats.org/officeDocument/2006/relationships/hyperlink" Target="http://www.nationmaster.com/graph/eco_pat_gra" TargetMode="External"/><Relationship Id="rId306" Type="http://schemas.openxmlformats.org/officeDocument/2006/relationships/hyperlink" Target="http://www.nationmaster.com/country/it" TargetMode="External"/><Relationship Id="rId488" Type="http://schemas.openxmlformats.org/officeDocument/2006/relationships/hyperlink" Target="http://www.nationmaster.com/graph/eco_eco_aid_don" TargetMode="External"/><Relationship Id="rId695" Type="http://schemas.openxmlformats.org/officeDocument/2006/relationships/hyperlink" Target="http://en.wikipedia.org/wiki/Deepwater_Horizon_oil_spill" TargetMode="External"/><Relationship Id="rId709" Type="http://schemas.openxmlformats.org/officeDocument/2006/relationships/hyperlink" Target="http://en.wikipedia.org/wiki/Deepwater_Horizon_oil_spill" TargetMode="External"/><Relationship Id="rId45" Type="http://schemas.openxmlformats.org/officeDocument/2006/relationships/hyperlink" Target="http://www.opensecrets.org/pacs/ultlookup.php?txt=Operating+Engineers+Union" TargetMode="External"/><Relationship Id="rId87" Type="http://schemas.openxmlformats.org/officeDocument/2006/relationships/hyperlink" Target="http://finapps.forbes.com/finapps/jsp/finance/compinfo/CIAtAGlance.jsp?sedol=2190385" TargetMode="External"/><Relationship Id="rId110" Type="http://schemas.openxmlformats.org/officeDocument/2006/relationships/hyperlink" Target="http://finapps.forbes.com/finapps/jsp/finance/compinfo/CIAtAGlance.jsp?sedol=6435145" TargetMode="External"/><Relationship Id="rId348" Type="http://schemas.openxmlformats.org/officeDocument/2006/relationships/hyperlink" Target="http://www.nationmaster.com/country/cw" TargetMode="External"/><Relationship Id="rId513" Type="http://schemas.openxmlformats.org/officeDocument/2006/relationships/hyperlink" Target="http://www.nationmaster.com/graph/peo_age_str_65_yea_and_ove" TargetMode="External"/><Relationship Id="rId555" Type="http://schemas.openxmlformats.org/officeDocument/2006/relationships/hyperlink" Target="http://www.nationmaster.com/graph/tax_com_of_tax_per_inc_tax" TargetMode="External"/><Relationship Id="rId597" Type="http://schemas.openxmlformats.org/officeDocument/2006/relationships/hyperlink" Target="http://www.lookingglassnews.org/viewcommentary.php?storyid=27" TargetMode="External"/><Relationship Id="rId720" Type="http://schemas.openxmlformats.org/officeDocument/2006/relationships/hyperlink" Target="http://en.wikipedia.org/wiki/Deepwater_Horizon_oil_spill" TargetMode="External"/><Relationship Id="rId762" Type="http://schemas.openxmlformats.org/officeDocument/2006/relationships/hyperlink" Target="http://en.wikipedia.org/wiki/Deepwater_Horizon_oil_spill" TargetMode="External"/><Relationship Id="rId818" Type="http://schemas.openxmlformats.org/officeDocument/2006/relationships/hyperlink" Target="http://en.wikipedia.org/wiki/Deepwater_Horizon_oil_spill" TargetMode="External"/><Relationship Id="rId152" Type="http://schemas.openxmlformats.org/officeDocument/2006/relationships/hyperlink" Target="http://finapps.forbes.com/finapps/jsp/finance/compinfo/CIAtAGlance.jsp?sedol=5902941" TargetMode="External"/><Relationship Id="rId194" Type="http://schemas.openxmlformats.org/officeDocument/2006/relationships/hyperlink" Target="http://en.wikipedia.org/wiki/Italy" TargetMode="External"/><Relationship Id="rId208" Type="http://schemas.openxmlformats.org/officeDocument/2006/relationships/hyperlink" Target="http://en.wikipedia.org/wiki/Mexico" TargetMode="External"/><Relationship Id="rId415" Type="http://schemas.openxmlformats.org/officeDocument/2006/relationships/hyperlink" Target="http://www.nationmaster.com/red/graph/imm_net_mig_rat&amp;int=-1" TargetMode="External"/><Relationship Id="rId457" Type="http://schemas.openxmlformats.org/officeDocument/2006/relationships/hyperlink" Target="http://www.nationmaster.com/graph/mil_exp_per_of_GDP" TargetMode="External"/><Relationship Id="rId622" Type="http://schemas.openxmlformats.org/officeDocument/2006/relationships/hyperlink" Target="http://en.wikipedia.org/wiki/Merrill_Lynch" TargetMode="External"/><Relationship Id="rId261" Type="http://schemas.openxmlformats.org/officeDocument/2006/relationships/hyperlink" Target="http://nyjobsource.com/alcoa.html" TargetMode="External"/><Relationship Id="rId499" Type="http://schemas.openxmlformats.org/officeDocument/2006/relationships/hyperlink" Target="http://www.nationmaster.com/country/us" TargetMode="External"/><Relationship Id="rId664" Type="http://schemas.openxmlformats.org/officeDocument/2006/relationships/hyperlink" Target="http://en.wikipedia.org/wiki/National_Park" TargetMode="External"/><Relationship Id="rId14" Type="http://schemas.openxmlformats.org/officeDocument/2006/relationships/hyperlink" Target="http://www.burtsbees.com/webapp/wcs/stores/servlet/StoreView?langId=-1&amp;storeId=10001&amp;catalogId=10051" TargetMode="External"/><Relationship Id="rId56" Type="http://schemas.openxmlformats.org/officeDocument/2006/relationships/hyperlink" Target="http://www.opensecrets.org/pacs/ultlookup.php?txt=Laborers+Union" TargetMode="External"/><Relationship Id="rId317" Type="http://schemas.openxmlformats.org/officeDocument/2006/relationships/hyperlink" Target="http://www.nationmaster.com/country/no" TargetMode="External"/><Relationship Id="rId359" Type="http://schemas.openxmlformats.org/officeDocument/2006/relationships/hyperlink" Target="http://www.nationmaster.com/country/dr" TargetMode="External"/><Relationship Id="rId524" Type="http://schemas.openxmlformats.org/officeDocument/2006/relationships/hyperlink" Target="http://www.nationmaster.com/graph/geo_pop_den&amp;int=-1" TargetMode="External"/><Relationship Id="rId566" Type="http://schemas.openxmlformats.org/officeDocument/2006/relationships/hyperlink" Target="http://www.nationmaster.com/country/br" TargetMode="External"/><Relationship Id="rId731" Type="http://schemas.openxmlformats.org/officeDocument/2006/relationships/hyperlink" Target="http://en.wikipedia.org/wiki/Deepwater_Horizon_oil_spill" TargetMode="External"/><Relationship Id="rId773" Type="http://schemas.openxmlformats.org/officeDocument/2006/relationships/hyperlink" Target="http://en.wikipedia.org/wiki/Deepwater_Horizon_oil_spill" TargetMode="External"/><Relationship Id="rId98" Type="http://schemas.openxmlformats.org/officeDocument/2006/relationships/hyperlink" Target="http://finapps.forbes.com/finapps/jsp/finance/compinfo/CIAtAGlance.jsp?sedol=B0NJJ17" TargetMode="External"/><Relationship Id="rId121" Type="http://schemas.openxmlformats.org/officeDocument/2006/relationships/hyperlink" Target="http://finapps.forbes.com/finapps/jsp/finance/compinfo/CIAtAGlance.jsp?sedol=2684703" TargetMode="External"/><Relationship Id="rId163" Type="http://schemas.openxmlformats.org/officeDocument/2006/relationships/hyperlink" Target="http://finapps.forbes.com/finapps/jsp/finance/compinfo/CIAtAGlance.jsp?sedol=0925288" TargetMode="External"/><Relationship Id="rId219" Type="http://schemas.openxmlformats.org/officeDocument/2006/relationships/image" Target="media/image25.png"/><Relationship Id="rId370" Type="http://schemas.openxmlformats.org/officeDocument/2006/relationships/hyperlink" Target="http://www.nationmaster.com/country/bc/Health" TargetMode="External"/><Relationship Id="rId426" Type="http://schemas.openxmlformats.org/officeDocument/2006/relationships/hyperlink" Target="http://www.nationmaster.com/country/gt" TargetMode="External"/><Relationship Id="rId633" Type="http://schemas.openxmlformats.org/officeDocument/2006/relationships/hyperlink" Target="http://en.wikipedia.org/wiki/Basel_Accords" TargetMode="External"/><Relationship Id="rId829" Type="http://schemas.openxmlformats.org/officeDocument/2006/relationships/hyperlink" Target="http://en.wikipedia.org/wiki/Deepwater_Horizon_oil_spill" TargetMode="External"/><Relationship Id="rId230" Type="http://schemas.openxmlformats.org/officeDocument/2006/relationships/hyperlink" Target="http://nyjobsource.com/citigroup.html" TargetMode="External"/><Relationship Id="rId468" Type="http://schemas.openxmlformats.org/officeDocument/2006/relationships/hyperlink" Target="http://www.nationmaster.com/graph/geo_coa" TargetMode="External"/><Relationship Id="rId675" Type="http://schemas.openxmlformats.org/officeDocument/2006/relationships/hyperlink" Target="http://en.wikipedia.org/wiki/Deepwater_Horizon_oil_spill" TargetMode="External"/><Relationship Id="rId840" Type="http://schemas.openxmlformats.org/officeDocument/2006/relationships/hyperlink" Target="http://en.wikipedia.org/wiki/Deepwater_Horizon_oil_spill" TargetMode="External"/><Relationship Id="rId25" Type="http://schemas.openxmlformats.org/officeDocument/2006/relationships/hyperlink" Target="http://www.stridetool.com/contact.html" TargetMode="External"/><Relationship Id="rId67" Type="http://schemas.openxmlformats.org/officeDocument/2006/relationships/hyperlink" Target="http://www.forbes.com/lists/2009/18/global-09_The-Global-2000_IndName.html" TargetMode="External"/><Relationship Id="rId272" Type="http://schemas.openxmlformats.org/officeDocument/2006/relationships/hyperlink" Target="http://www.nationmaster.com/graph/dem_com_vot_pen" TargetMode="External"/><Relationship Id="rId328" Type="http://schemas.openxmlformats.org/officeDocument/2006/relationships/hyperlink" Target="http://www.nationmaster.com/region/AFR" TargetMode="External"/><Relationship Id="rId535" Type="http://schemas.openxmlformats.org/officeDocument/2006/relationships/hyperlink" Target="http://www.nationmaster.com/graph/peo_tot_fer_rat" TargetMode="External"/><Relationship Id="rId577" Type="http://schemas.openxmlformats.org/officeDocument/2006/relationships/hyperlink" Target="http://www.nationmaster.com/country/it" TargetMode="External"/><Relationship Id="rId700" Type="http://schemas.openxmlformats.org/officeDocument/2006/relationships/hyperlink" Target="http://en.wikipedia.org/wiki/Florida_State_University" TargetMode="External"/><Relationship Id="rId742" Type="http://schemas.openxmlformats.org/officeDocument/2006/relationships/hyperlink" Target="http://en.wikipedia.org/wiki/Deepwater_Horizon_oil_spill" TargetMode="External"/><Relationship Id="rId132" Type="http://schemas.openxmlformats.org/officeDocument/2006/relationships/hyperlink" Target="http://finapps.forbes.com/finapps/jsp/finance/compinfo/CIAtAGlance.jsp?sedol=7103065" TargetMode="External"/><Relationship Id="rId174" Type="http://schemas.openxmlformats.org/officeDocument/2006/relationships/hyperlink" Target="http://en.wikipedia.org/wiki/International_trade" TargetMode="External"/><Relationship Id="rId381" Type="http://schemas.openxmlformats.org/officeDocument/2006/relationships/hyperlink" Target="http://www.nationmaster.com/graph/hea_bir_wit_hea_sta" TargetMode="External"/><Relationship Id="rId602" Type="http://schemas.openxmlformats.org/officeDocument/2006/relationships/hyperlink" Target="http://en.wikipedia.org/wiki/Enron_scandal" TargetMode="External"/><Relationship Id="rId784" Type="http://schemas.openxmlformats.org/officeDocument/2006/relationships/hyperlink" Target="http://en.wikipedia.org/wiki/Law_firm" TargetMode="External"/><Relationship Id="rId241" Type="http://schemas.openxmlformats.org/officeDocument/2006/relationships/hyperlink" Target="http://nyjobsource.com/att.html" TargetMode="External"/><Relationship Id="rId437" Type="http://schemas.openxmlformats.org/officeDocument/2006/relationships/hyperlink" Target="http://www.nationmaster.com/graph/lab_ind_wor_mal" TargetMode="External"/><Relationship Id="rId479" Type="http://schemas.openxmlformats.org/officeDocument/2006/relationships/hyperlink" Target="http://www.nationmaster.com/country/fr" TargetMode="External"/><Relationship Id="rId644" Type="http://schemas.openxmlformats.org/officeDocument/2006/relationships/hyperlink" Target="http://en.wikipedia.org/wiki/Federal_Reserve" TargetMode="External"/><Relationship Id="rId686" Type="http://schemas.openxmlformats.org/officeDocument/2006/relationships/hyperlink" Target="http://en.wikipedia.org/wiki/Environmental_Defense_Fund" TargetMode="External"/><Relationship Id="rId36" Type="http://schemas.openxmlformats.org/officeDocument/2006/relationships/hyperlink" Target="http://www.wider.unu.edu" TargetMode="External"/><Relationship Id="rId283" Type="http://schemas.openxmlformats.org/officeDocument/2006/relationships/hyperlink" Target="http://www.nationmaster.com/graph/eco_imp_cap&amp;int=10" TargetMode="External"/><Relationship Id="rId339" Type="http://schemas.openxmlformats.org/officeDocument/2006/relationships/hyperlink" Target="http://www.nationmaster.com/country/rs" TargetMode="External"/><Relationship Id="rId490" Type="http://schemas.openxmlformats.org/officeDocument/2006/relationships/hyperlink" Target="http://www.nationmaster.com/graph/peo_age_str_0_14_yea&amp;int=-1" TargetMode="External"/><Relationship Id="rId504" Type="http://schemas.openxmlformats.org/officeDocument/2006/relationships/hyperlink" Target="http://www.nationmaster.com/country/ic" TargetMode="External"/><Relationship Id="rId546" Type="http://schemas.openxmlformats.org/officeDocument/2006/relationships/hyperlink" Target="http://www.nationmaster.com/country/rs" TargetMode="External"/><Relationship Id="rId711" Type="http://schemas.openxmlformats.org/officeDocument/2006/relationships/hyperlink" Target="http://en.wikipedia.org/wiki/Dispersants" TargetMode="External"/><Relationship Id="rId753" Type="http://schemas.openxmlformats.org/officeDocument/2006/relationships/hyperlink" Target="http://en.wikipedia.org/wiki/Deepwater_Horizon_oil_spill" TargetMode="External"/><Relationship Id="rId78" Type="http://schemas.openxmlformats.org/officeDocument/2006/relationships/hyperlink" Target="http://finapps.forbes.com/finapps/jsp/finance/compinfo/CIAtAGlance.jsp?sedol=2831811" TargetMode="External"/><Relationship Id="rId101" Type="http://schemas.openxmlformats.org/officeDocument/2006/relationships/hyperlink" Target="http://finapps.forbes.com/finapps/jsp/finance/compinfo/CIAtAGlance.jsp?sedol=B154564" TargetMode="External"/><Relationship Id="rId143" Type="http://schemas.openxmlformats.org/officeDocument/2006/relationships/hyperlink" Target="http://finapps.forbes.com/finapps/jsp/finance/compinfo/CIAtAGlance.jsp?sedol=6718976" TargetMode="External"/><Relationship Id="rId185" Type="http://schemas.openxmlformats.org/officeDocument/2006/relationships/image" Target="media/image8.png"/><Relationship Id="rId350" Type="http://schemas.openxmlformats.org/officeDocument/2006/relationships/hyperlink" Target="http://www.nationmaster.com/graph/geo_pre" TargetMode="External"/><Relationship Id="rId406" Type="http://schemas.openxmlformats.org/officeDocument/2006/relationships/hyperlink" Target="http://www.nationmaster.com/graph/imm_ref_out" TargetMode="External"/><Relationship Id="rId588" Type="http://schemas.openxmlformats.org/officeDocument/2006/relationships/hyperlink" Target="http://interestingfactshere.blogspot.com/2008/10/interesting-facts-about-countries.html" TargetMode="External"/><Relationship Id="rId795" Type="http://schemas.openxmlformats.org/officeDocument/2006/relationships/hyperlink" Target="http://en.wikipedia.org/wiki/Carcinogens" TargetMode="External"/><Relationship Id="rId809" Type="http://schemas.openxmlformats.org/officeDocument/2006/relationships/hyperlink" Target="http://en.wikipedia.org/wiki/Deepwater_Horizon_oil_spill" TargetMode="External"/><Relationship Id="rId9" Type="http://schemas.openxmlformats.org/officeDocument/2006/relationships/hyperlink" Target="http://www.dailyfinance.com/quotes/ford-motor-company/f/nys" TargetMode="External"/><Relationship Id="rId210" Type="http://schemas.openxmlformats.org/officeDocument/2006/relationships/hyperlink" Target="http://en.wikipedia.org/wiki/Singapore" TargetMode="External"/><Relationship Id="rId392" Type="http://schemas.openxmlformats.org/officeDocument/2006/relationships/hyperlink" Target="http://www.nationmaster.com/graph/lab_fem_doc&amp;int=50" TargetMode="External"/><Relationship Id="rId448" Type="http://schemas.openxmlformats.org/officeDocument/2006/relationships/hyperlink" Target="http://www.nationmaster.com/country/tw" TargetMode="External"/><Relationship Id="rId613" Type="http://schemas.openxmlformats.org/officeDocument/2006/relationships/hyperlink" Target="http://en.wikipedia.org/wiki/Demographics_of_the_United_States" TargetMode="External"/><Relationship Id="rId655" Type="http://schemas.openxmlformats.org/officeDocument/2006/relationships/hyperlink" Target="http://en.wikipedia.org/wiki/Moral_hazard" TargetMode="External"/><Relationship Id="rId697" Type="http://schemas.openxmlformats.org/officeDocument/2006/relationships/hyperlink" Target="http://en.wikipedia.org/wiki/Deepwater_Horizon_oil_spill" TargetMode="External"/><Relationship Id="rId820" Type="http://schemas.openxmlformats.org/officeDocument/2006/relationships/hyperlink" Target="http://en.wikipedia.org/wiki/Deepwater_Horizon_oil_spill" TargetMode="External"/><Relationship Id="rId252" Type="http://schemas.openxmlformats.org/officeDocument/2006/relationships/hyperlink" Target="http://nyjobsource.com/darden.html" TargetMode="External"/><Relationship Id="rId294" Type="http://schemas.openxmlformats.org/officeDocument/2006/relationships/hyperlink" Target="http://www.nationmaster.com/country/us" TargetMode="External"/><Relationship Id="rId308" Type="http://schemas.openxmlformats.org/officeDocument/2006/relationships/hyperlink" Target="http://www.nationmaster.com/country/uk" TargetMode="External"/><Relationship Id="rId515" Type="http://schemas.openxmlformats.org/officeDocument/2006/relationships/hyperlink" Target="http://www.nationmaster.com/graph/peo_mar_rat&amp;int=-1" TargetMode="External"/><Relationship Id="rId722" Type="http://schemas.openxmlformats.org/officeDocument/2006/relationships/hyperlink" Target="http://en.wikipedia.org/wiki/Blue_crab" TargetMode="External"/><Relationship Id="rId47" Type="http://schemas.openxmlformats.org/officeDocument/2006/relationships/hyperlink" Target="http://www.opensecrets.org/pacs/ultlookup.php?txt=American+Assn+for+Justice" TargetMode="External"/><Relationship Id="rId89" Type="http://schemas.openxmlformats.org/officeDocument/2006/relationships/hyperlink" Target="http://finapps.forbes.com/finapps/jsp/finance/compinfo/CIAtAGlance.jsp?sedol=7145056" TargetMode="External"/><Relationship Id="rId112" Type="http://schemas.openxmlformats.org/officeDocument/2006/relationships/hyperlink" Target="http://finapps.forbes.com/finapps/jsp/finance/compinfo/CIAtAGlance.jsp?sedol=B03XPL1" TargetMode="External"/><Relationship Id="rId154" Type="http://schemas.openxmlformats.org/officeDocument/2006/relationships/hyperlink" Target="http://finapps.forbes.com/finapps/jsp/finance/compinfo/CIAtAGlance.jsp?sedol=2577609" TargetMode="External"/><Relationship Id="rId361" Type="http://schemas.openxmlformats.org/officeDocument/2006/relationships/hyperlink" Target="http://www.nationmaster.com/country/tl" TargetMode="External"/><Relationship Id="rId557" Type="http://schemas.openxmlformats.org/officeDocument/2006/relationships/hyperlink" Target="http://www.nationmaster.com/country/be" TargetMode="External"/><Relationship Id="rId599" Type="http://schemas.openxmlformats.org/officeDocument/2006/relationships/hyperlink" Target="http://en.wikipedia.org/wiki/Early_1990s_recession" TargetMode="External"/><Relationship Id="rId764" Type="http://schemas.openxmlformats.org/officeDocument/2006/relationships/hyperlink" Target="http://en.wikipedia.org/wiki/Deepwater_Horizon_oil_spill" TargetMode="External"/><Relationship Id="rId196" Type="http://schemas.openxmlformats.org/officeDocument/2006/relationships/hyperlink" Target="http://en.wikipedia.org/wiki/Hong_Kong" TargetMode="External"/><Relationship Id="rId417" Type="http://schemas.openxmlformats.org/officeDocument/2006/relationships/hyperlink" Target="http://www.nationmaster.com/country/al" TargetMode="External"/><Relationship Id="rId459" Type="http://schemas.openxmlformats.org/officeDocument/2006/relationships/hyperlink" Target="http://www.nationmaster.com/graph/mil_exp_dol_fig&amp;int=13" TargetMode="External"/><Relationship Id="rId624" Type="http://schemas.openxmlformats.org/officeDocument/2006/relationships/hyperlink" Target="http://en.wikipedia.org/wiki/Subprime_mortgage_crisis" TargetMode="External"/><Relationship Id="rId666" Type="http://schemas.openxmlformats.org/officeDocument/2006/relationships/hyperlink" Target="http://en.wikipedia.org/wiki/Species" TargetMode="External"/><Relationship Id="rId831" Type="http://schemas.openxmlformats.org/officeDocument/2006/relationships/hyperlink" Target="http://en.wikipedia.org/wiki/Michael_Bromwich" TargetMode="External"/><Relationship Id="rId16" Type="http://schemas.openxmlformats.org/officeDocument/2006/relationships/hyperlink" Target="http://www.poof-slinky.com/history.asp" TargetMode="External"/><Relationship Id="rId221" Type="http://schemas.openxmlformats.org/officeDocument/2006/relationships/hyperlink" Target="http://nyjobsource.com/walmart.html" TargetMode="External"/><Relationship Id="rId263" Type="http://schemas.openxmlformats.org/officeDocument/2006/relationships/hyperlink" Target="http://nyjobsource.com/eds.html" TargetMode="External"/><Relationship Id="rId319" Type="http://schemas.openxmlformats.org/officeDocument/2006/relationships/hyperlink" Target="http://www.nationmaster.com/graph/edu_you_sho_rea" TargetMode="External"/><Relationship Id="rId470" Type="http://schemas.openxmlformats.org/officeDocument/2006/relationships/hyperlink" Target="http://www.nationmaster.com/graph/mil_for_in_eur_art" TargetMode="External"/><Relationship Id="rId526" Type="http://schemas.openxmlformats.org/officeDocument/2006/relationships/hyperlink" Target="http://www.nationmaster.com/region/EUR" TargetMode="External"/><Relationship Id="rId58" Type="http://schemas.openxmlformats.org/officeDocument/2006/relationships/hyperlink" Target="http://www.opensecrets.org/pacs/ultlookup.php?txt=Machinists%2FAerospace+Workers+Union" TargetMode="External"/><Relationship Id="rId123" Type="http://schemas.openxmlformats.org/officeDocument/2006/relationships/hyperlink" Target="http://finapps.forbes.com/finapps/jsp/finance/compinfo/CIAtAGlance.jsp?sedol=6144690" TargetMode="External"/><Relationship Id="rId330" Type="http://schemas.openxmlformats.org/officeDocument/2006/relationships/hyperlink" Target="http://www.nationmaster.com/graph/geo_coa" TargetMode="External"/><Relationship Id="rId568" Type="http://schemas.openxmlformats.org/officeDocument/2006/relationships/hyperlink" Target="http://www.nationmaster.com/country/as" TargetMode="External"/><Relationship Id="rId733" Type="http://schemas.openxmlformats.org/officeDocument/2006/relationships/hyperlink" Target="http://en.wikipedia.org/wiki/Deepwater_Horizon_oil_spill" TargetMode="External"/><Relationship Id="rId775" Type="http://schemas.openxmlformats.org/officeDocument/2006/relationships/hyperlink" Target="http://en.wikipedia.org/wiki/Deepwater_Horizon_oil_spill" TargetMode="External"/><Relationship Id="rId165" Type="http://schemas.openxmlformats.org/officeDocument/2006/relationships/hyperlink" Target="http://finapps.forbes.com/finapps/jsp/finance/compinfo/CIAtAGlance.jsp?sedol=7634394" TargetMode="External"/><Relationship Id="rId372" Type="http://schemas.openxmlformats.org/officeDocument/2006/relationships/hyperlink" Target="http://www.nationmaster.com/country/nz/" TargetMode="External"/><Relationship Id="rId428" Type="http://schemas.openxmlformats.org/officeDocument/2006/relationships/hyperlink" Target="http://www.nationmaster.com/country/sf" TargetMode="External"/><Relationship Id="rId635" Type="http://schemas.openxmlformats.org/officeDocument/2006/relationships/hyperlink" Target="http://en.wikipedia.org/wiki/Subprime_mortgage_crisis" TargetMode="External"/><Relationship Id="rId677" Type="http://schemas.openxmlformats.org/officeDocument/2006/relationships/hyperlink" Target="http://en.wikipedia.org/wiki/Deepwater_Horizon_oil_spill" TargetMode="External"/><Relationship Id="rId800" Type="http://schemas.openxmlformats.org/officeDocument/2006/relationships/hyperlink" Target="http://en.wikipedia.org/wiki/Countdown_with_Keith_Olbermann" TargetMode="External"/><Relationship Id="rId842" Type="http://schemas.openxmlformats.org/officeDocument/2006/relationships/hyperlink" Target="http://en.wikipedia.org/wiki/Jim_Prentice" TargetMode="External"/><Relationship Id="rId232" Type="http://schemas.openxmlformats.org/officeDocument/2006/relationships/hyperlink" Target="http://nyjobsource.com/kroger.html" TargetMode="External"/><Relationship Id="rId274" Type="http://schemas.openxmlformats.org/officeDocument/2006/relationships/hyperlink" Target="http://www.nationmaster.com/country/ci" TargetMode="External"/><Relationship Id="rId481" Type="http://schemas.openxmlformats.org/officeDocument/2006/relationships/hyperlink" Target="http://www.nationmaster.com/country/ch" TargetMode="External"/><Relationship Id="rId702" Type="http://schemas.openxmlformats.org/officeDocument/2006/relationships/hyperlink" Target="http://en.wikipedia.org/wiki/Deepwater_Horizon_oil_spill" TargetMode="External"/><Relationship Id="rId27" Type="http://schemas.openxmlformats.org/officeDocument/2006/relationships/hyperlink" Target="http://www.madcapz.net/contactus.php" TargetMode="External"/><Relationship Id="rId69" Type="http://schemas.openxmlformats.org/officeDocument/2006/relationships/hyperlink" Target="http://www.forbes.com/lists/2009/18/global-09_The-Global-2000_Prof.html" TargetMode="External"/><Relationship Id="rId134" Type="http://schemas.openxmlformats.org/officeDocument/2006/relationships/hyperlink" Target="http://finapps.forbes.com/finapps/jsp/finance/compinfo/CIAtAGlance.jsp?sedol=5842359" TargetMode="External"/><Relationship Id="rId537" Type="http://schemas.openxmlformats.org/officeDocument/2006/relationships/hyperlink" Target="http://www.nationmaster.com/country/mx" TargetMode="External"/><Relationship Id="rId579" Type="http://schemas.openxmlformats.org/officeDocument/2006/relationships/hyperlink" Target="http://www.nationmaster.com/country/pc" TargetMode="External"/><Relationship Id="rId744" Type="http://schemas.openxmlformats.org/officeDocument/2006/relationships/hyperlink" Target="http://en.wikipedia.org/wiki/Deepwater_Horizon_oil_spill" TargetMode="External"/><Relationship Id="rId786" Type="http://schemas.openxmlformats.org/officeDocument/2006/relationships/hyperlink" Target="http://en.wikipedia.org/wiki/Deepwater_Horizon_oil_spill" TargetMode="External"/><Relationship Id="rId80" Type="http://schemas.openxmlformats.org/officeDocument/2006/relationships/hyperlink" Target="http://finapps.forbes.com/finapps/jsp/finance/compinfo/CIAtAGlance.jsp?sedol=5705946" TargetMode="External"/><Relationship Id="rId176" Type="http://schemas.openxmlformats.org/officeDocument/2006/relationships/image" Target="media/image4.png"/><Relationship Id="rId341" Type="http://schemas.openxmlformats.org/officeDocument/2006/relationships/hyperlink" Target="http://www.nationmaster.com/country/us" TargetMode="External"/><Relationship Id="rId383" Type="http://schemas.openxmlformats.org/officeDocument/2006/relationships/hyperlink" Target="http://www.nationmaster.com/graph/hea_pla_sur_pro" TargetMode="External"/><Relationship Id="rId439" Type="http://schemas.openxmlformats.org/officeDocument/2006/relationships/hyperlink" Target="http://www.nationmaster.com/country/us" TargetMode="External"/><Relationship Id="rId590" Type="http://schemas.openxmlformats.org/officeDocument/2006/relationships/hyperlink" Target="http://interestingfactshere.blogspot.com/2008/10/interesting-facts-about-countries.html" TargetMode="External"/><Relationship Id="rId604" Type="http://schemas.openxmlformats.org/officeDocument/2006/relationships/hyperlink" Target="http://en.wikipedia.org/wiki/Enron_scandal" TargetMode="External"/><Relationship Id="rId646" Type="http://schemas.openxmlformats.org/officeDocument/2006/relationships/hyperlink" Target="http://en.wikipedia.org/wiki/Subprime_mortgage_crisis" TargetMode="External"/><Relationship Id="rId811" Type="http://schemas.openxmlformats.org/officeDocument/2006/relationships/hyperlink" Target="http://en.wikipedia.org/wiki/United_States_National_Academies" TargetMode="External"/><Relationship Id="rId201" Type="http://schemas.openxmlformats.org/officeDocument/2006/relationships/image" Target="media/image16.png"/><Relationship Id="rId243" Type="http://schemas.openxmlformats.org/officeDocument/2006/relationships/hyperlink" Target="http://nyjobsource.com/bankofamerica.html" TargetMode="External"/><Relationship Id="rId285" Type="http://schemas.openxmlformats.org/officeDocument/2006/relationships/hyperlink" Target="http://www.nationmaster.com/graph/eco_hum_dev_ind" TargetMode="External"/><Relationship Id="rId450" Type="http://schemas.openxmlformats.org/officeDocument/2006/relationships/hyperlink" Target="http://www.nationmaster.com/graph/med_mob_pho&amp;int=-1" TargetMode="External"/><Relationship Id="rId506" Type="http://schemas.openxmlformats.org/officeDocument/2006/relationships/hyperlink" Target="http://www.nationmaster.com/country/ce/" TargetMode="External"/><Relationship Id="rId688" Type="http://schemas.openxmlformats.org/officeDocument/2006/relationships/hyperlink" Target="http://en.wikipedia.org/wiki/University_of_North_Carolina_at_Wilmington" TargetMode="External"/><Relationship Id="rId38" Type="http://schemas.openxmlformats.org/officeDocument/2006/relationships/hyperlink" Target="http://en.wikipedia.org/wiki/Asset" TargetMode="External"/><Relationship Id="rId103" Type="http://schemas.openxmlformats.org/officeDocument/2006/relationships/hyperlink" Target="http://finapps.forbes.com/finapps/jsp/finance/compinfo/CIAtAGlance.jsp?sedol=7123870" TargetMode="External"/><Relationship Id="rId310" Type="http://schemas.openxmlformats.org/officeDocument/2006/relationships/hyperlink" Target="http://www.nationmaster.com/country/mx" TargetMode="External"/><Relationship Id="rId492" Type="http://schemas.openxmlformats.org/officeDocument/2006/relationships/hyperlink" Target="http://www.nationmaster.com/graph/peo_sex_rat_65_yea_and_ove" TargetMode="External"/><Relationship Id="rId548" Type="http://schemas.openxmlformats.org/officeDocument/2006/relationships/hyperlink" Target="http://www.nationmaster.com/country/tu" TargetMode="External"/><Relationship Id="rId713" Type="http://schemas.openxmlformats.org/officeDocument/2006/relationships/hyperlink" Target="http://en.wikipedia.org/wiki/Deepwater_Horizon_oil_spill" TargetMode="External"/><Relationship Id="rId755" Type="http://schemas.openxmlformats.org/officeDocument/2006/relationships/hyperlink" Target="http://en.wikipedia.org/wiki/Deepwater_Horizon_oil_spill" TargetMode="External"/><Relationship Id="rId797" Type="http://schemas.openxmlformats.org/officeDocument/2006/relationships/hyperlink" Target="http://en.wikipedia.org/wiki/Deepwater_Horizon_oil_spill" TargetMode="External"/><Relationship Id="rId91" Type="http://schemas.openxmlformats.org/officeDocument/2006/relationships/hyperlink" Target="http://finapps.forbes.com/finapps/jsp/finance/compinfo/CIAtAGlance.jsp?sedol=B16GWD5" TargetMode="External"/><Relationship Id="rId145" Type="http://schemas.openxmlformats.org/officeDocument/2006/relationships/hyperlink" Target="http://finapps.forbes.com/finapps/jsp/finance/compinfo/CIAtAGlance.jsp?sedol=2196286" TargetMode="External"/><Relationship Id="rId187" Type="http://schemas.openxmlformats.org/officeDocument/2006/relationships/image" Target="media/image9.png"/><Relationship Id="rId352" Type="http://schemas.openxmlformats.org/officeDocument/2006/relationships/hyperlink" Target="http://www.nationmaster.com/country/as" TargetMode="External"/><Relationship Id="rId394" Type="http://schemas.openxmlformats.org/officeDocument/2006/relationships/hyperlink" Target="http://www.nationmaster.com/graph/hea_bir_by_cae_sec" TargetMode="External"/><Relationship Id="rId408" Type="http://schemas.openxmlformats.org/officeDocument/2006/relationships/hyperlink" Target="http://www.nationmaster.com/country/ca" TargetMode="External"/><Relationship Id="rId615" Type="http://schemas.openxmlformats.org/officeDocument/2006/relationships/hyperlink" Target="http://en.wikipedia.org/wiki/Subprime_mortgage_crisis" TargetMode="External"/><Relationship Id="rId822" Type="http://schemas.openxmlformats.org/officeDocument/2006/relationships/hyperlink" Target="http://en.wikipedia.org/wiki/United_States_federal_judge" TargetMode="External"/><Relationship Id="rId212" Type="http://schemas.openxmlformats.org/officeDocument/2006/relationships/hyperlink" Target="http://en.wikipedia.org/wiki/India" TargetMode="External"/><Relationship Id="rId254" Type="http://schemas.openxmlformats.org/officeDocument/2006/relationships/hyperlink" Target="http://nyjobsource.com/gap.html" TargetMode="External"/><Relationship Id="rId657" Type="http://schemas.openxmlformats.org/officeDocument/2006/relationships/hyperlink" Target="http://en.wikipedia.org/wiki/Savings_and_loan_crisis" TargetMode="External"/><Relationship Id="rId699" Type="http://schemas.openxmlformats.org/officeDocument/2006/relationships/hyperlink" Target="http://en.wikipedia.org/wiki/Dr._Ian_MacDonald" TargetMode="External"/><Relationship Id="rId49" Type="http://schemas.openxmlformats.org/officeDocument/2006/relationships/hyperlink" Target="http://www.opensecrets.org/pacs/ultlookup.php?txt=American+Fedn+of+St%2FCnty%2FMunic+Employees" TargetMode="External"/><Relationship Id="rId114" Type="http://schemas.openxmlformats.org/officeDocument/2006/relationships/hyperlink" Target="http://finapps.forbes.com/finapps/jsp/finance/compinfo/CIAtAGlance.jsp?sedol=7144569" TargetMode="External"/><Relationship Id="rId296" Type="http://schemas.openxmlformats.org/officeDocument/2006/relationships/hyperlink" Target="http://www.nationmaster.com/graph/eco_chi_pov" TargetMode="External"/><Relationship Id="rId461" Type="http://schemas.openxmlformats.org/officeDocument/2006/relationships/hyperlink" Target="http://www.nationmaster.com/country/us/" TargetMode="External"/><Relationship Id="rId517" Type="http://schemas.openxmlformats.org/officeDocument/2006/relationships/hyperlink" Target="http://www.nationmaster.com/country/da" TargetMode="External"/><Relationship Id="rId559" Type="http://schemas.openxmlformats.org/officeDocument/2006/relationships/hyperlink" Target="http://www.nationmaster.com/country/sw" TargetMode="External"/><Relationship Id="rId724" Type="http://schemas.openxmlformats.org/officeDocument/2006/relationships/hyperlink" Target="http://en.wikipedia.org/wiki/Lafayette,_Louisiana" TargetMode="External"/><Relationship Id="rId766" Type="http://schemas.openxmlformats.org/officeDocument/2006/relationships/hyperlink" Target="http://en.wikipedia.org/wiki/Florida_Legislature" TargetMode="External"/><Relationship Id="rId60" Type="http://schemas.openxmlformats.org/officeDocument/2006/relationships/hyperlink" Target="http://www.opensecrets.org/pacs/ultlookup.php?txt=National+Assn+of+Realtors" TargetMode="External"/><Relationship Id="rId156" Type="http://schemas.openxmlformats.org/officeDocument/2006/relationships/hyperlink" Target="http://finapps.forbes.com/finapps/jsp/finance/compinfo/CIAtAGlance.jsp?sedol=2915500" TargetMode="External"/><Relationship Id="rId198" Type="http://schemas.openxmlformats.org/officeDocument/2006/relationships/hyperlink" Target="http://en.wikipedia.org/wiki/South_Korea" TargetMode="External"/><Relationship Id="rId321" Type="http://schemas.openxmlformats.org/officeDocument/2006/relationships/hyperlink" Target="http://www.nationmaster.com/country/ks" TargetMode="External"/><Relationship Id="rId363" Type="http://schemas.openxmlformats.org/officeDocument/2006/relationships/hyperlink" Target="http://www.nationmaster.com/graph/gov_cap_cit&amp;int=-1" TargetMode="External"/><Relationship Id="rId419" Type="http://schemas.openxmlformats.org/officeDocument/2006/relationships/hyperlink" Target="http://www.nationmaster.com/country/sw" TargetMode="External"/><Relationship Id="rId570" Type="http://schemas.openxmlformats.org/officeDocument/2006/relationships/hyperlink" Target="http://www.nationmaster.com/graph/cri_car_the_cap" TargetMode="External"/><Relationship Id="rId626" Type="http://schemas.openxmlformats.org/officeDocument/2006/relationships/hyperlink" Target="http://en.wikipedia.org/wiki/Depository_institution" TargetMode="External"/><Relationship Id="rId223" Type="http://schemas.openxmlformats.org/officeDocument/2006/relationships/hyperlink" Target="http://nyjobsource.com/ups.html" TargetMode="External"/><Relationship Id="rId430" Type="http://schemas.openxmlformats.org/officeDocument/2006/relationships/hyperlink" Target="http://www.nationmaster.com/country/ke" TargetMode="External"/><Relationship Id="rId668" Type="http://schemas.openxmlformats.org/officeDocument/2006/relationships/hyperlink" Target="http://en.wikipedia.org/wiki/Kemp%27s_Ridley" TargetMode="External"/><Relationship Id="rId833" Type="http://schemas.openxmlformats.org/officeDocument/2006/relationships/hyperlink" Target="http://en.wikipedia.org/wiki/Deepwater_Horizon_oil_spill" TargetMode="External"/><Relationship Id="rId18" Type="http://schemas.openxmlformats.org/officeDocument/2006/relationships/hyperlink" Target="http://www.unionjeancompany.com/" TargetMode="External"/><Relationship Id="rId265" Type="http://schemas.openxmlformats.org/officeDocument/2006/relationships/hyperlink" Target="http://nyjobsource.com/jnj.html" TargetMode="External"/><Relationship Id="rId472" Type="http://schemas.openxmlformats.org/officeDocument/2006/relationships/hyperlink" Target="http://www.nationmaster.com/graph/mor_var_vei_of_low_ext" TargetMode="External"/><Relationship Id="rId528" Type="http://schemas.openxmlformats.org/officeDocument/2006/relationships/hyperlink" Target="http://www.nationmaster.com/country/gp" TargetMode="External"/><Relationship Id="rId735" Type="http://schemas.openxmlformats.org/officeDocument/2006/relationships/hyperlink" Target="http://en.wikipedia.org/wiki/United_States_Department_of_Commerce" TargetMode="External"/><Relationship Id="rId125" Type="http://schemas.openxmlformats.org/officeDocument/2006/relationships/hyperlink" Target="http://finapps.forbes.com/finapps/jsp/finance/compinfo/CIAtAGlance.jsp?sedol=6563024" TargetMode="External"/><Relationship Id="rId167" Type="http://schemas.openxmlformats.org/officeDocument/2006/relationships/hyperlink" Target="http://finapps.forbes.com/finapps/jsp/finance/compinfo/CIAtAGlance.jsp?sedol=5983816" TargetMode="External"/><Relationship Id="rId332" Type="http://schemas.openxmlformats.org/officeDocument/2006/relationships/hyperlink" Target="http://www.nationmaster.com/country/uz" TargetMode="External"/><Relationship Id="rId374" Type="http://schemas.openxmlformats.org/officeDocument/2006/relationships/hyperlink" Target="http://www.nationmaster.com/country/mx/" TargetMode="External"/><Relationship Id="rId581" Type="http://schemas.openxmlformats.org/officeDocument/2006/relationships/hyperlink" Target="http://www.nationmaster.com/graph/med_tel_mai_lin_in_use" TargetMode="External"/><Relationship Id="rId777" Type="http://schemas.openxmlformats.org/officeDocument/2006/relationships/hyperlink" Target="http://en.wikipedia.org/wiki/Deepwater_Horizon_oil_spill" TargetMode="External"/><Relationship Id="rId71" Type="http://schemas.openxmlformats.org/officeDocument/2006/relationships/hyperlink" Target="http://www.forbes.com/lists/2009/18/global-09_The-Global-2000_MktVal.html" TargetMode="External"/><Relationship Id="rId234" Type="http://schemas.openxmlformats.org/officeDocument/2006/relationships/hyperlink" Target="http://nyjobsource.com/utc.html" TargetMode="External"/><Relationship Id="rId637" Type="http://schemas.openxmlformats.org/officeDocument/2006/relationships/hyperlink" Target="http://en.wikipedia.org/wiki/Subprime_mortgage_crisis" TargetMode="External"/><Relationship Id="rId679" Type="http://schemas.openxmlformats.org/officeDocument/2006/relationships/hyperlink" Target="http://en.wikipedia.org/wiki/U.S._Fish_and_Wildlife_Service" TargetMode="External"/><Relationship Id="rId802" Type="http://schemas.openxmlformats.org/officeDocument/2006/relationships/hyperlink" Target="http://en.wikipedia.org/wiki/Vomiting" TargetMode="External"/><Relationship Id="rId84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gourmetkitchenstore.com/kitchenaid.html" TargetMode="External"/><Relationship Id="rId276" Type="http://schemas.openxmlformats.org/officeDocument/2006/relationships/hyperlink" Target="http://www.nationmaster.com/country/ar" TargetMode="External"/><Relationship Id="rId441" Type="http://schemas.openxmlformats.org/officeDocument/2006/relationships/hyperlink" Target="http://www.nationmaster.com/graph/lab_une_gen_rat" TargetMode="External"/><Relationship Id="rId483" Type="http://schemas.openxmlformats.org/officeDocument/2006/relationships/hyperlink" Target="http://www.nationmaster.com/region/EUR" TargetMode="External"/><Relationship Id="rId539" Type="http://schemas.openxmlformats.org/officeDocument/2006/relationships/hyperlink" Target="http://www.nationmaster.com/region/OECD" TargetMode="External"/><Relationship Id="rId690" Type="http://schemas.openxmlformats.org/officeDocument/2006/relationships/hyperlink" Target="http://en.wikipedia.org/wiki/Deepwater_Horizon_oil_spill" TargetMode="External"/><Relationship Id="rId704" Type="http://schemas.openxmlformats.org/officeDocument/2006/relationships/hyperlink" Target="http://en.wikipedia.org/wiki/Bottom-dwelling" TargetMode="External"/><Relationship Id="rId746" Type="http://schemas.openxmlformats.org/officeDocument/2006/relationships/hyperlink" Target="http://en.wikipedia.org/wiki/Deepwater_Horizon_oil_spill" TargetMode="External"/><Relationship Id="rId40" Type="http://schemas.openxmlformats.org/officeDocument/2006/relationships/hyperlink" Target="http://en.wikipedia.org/wiki/Distribution_of_wealth" TargetMode="External"/><Relationship Id="rId136" Type="http://schemas.openxmlformats.org/officeDocument/2006/relationships/hyperlink" Target="http://finapps.forbes.com/finapps/jsp/finance/compinfo/CIAtAGlance.jsp?sedol=6591014" TargetMode="External"/><Relationship Id="rId178" Type="http://schemas.openxmlformats.org/officeDocument/2006/relationships/hyperlink" Target="http://en.wikipedia.org/wiki/International_trade" TargetMode="External"/><Relationship Id="rId301" Type="http://schemas.openxmlformats.org/officeDocument/2006/relationships/hyperlink" Target="http://www.nationmaster.com/country/fr" TargetMode="External"/><Relationship Id="rId343" Type="http://schemas.openxmlformats.org/officeDocument/2006/relationships/hyperlink" Target="http://www.nationmaster.com/country/br" TargetMode="External"/><Relationship Id="rId550" Type="http://schemas.openxmlformats.org/officeDocument/2006/relationships/hyperlink" Target="http://www.nationmaster.com/country/au" TargetMode="External"/><Relationship Id="rId788" Type="http://schemas.openxmlformats.org/officeDocument/2006/relationships/hyperlink" Target="http://en.wikipedia.org/wiki/Houma,_LA" TargetMode="External"/><Relationship Id="rId82" Type="http://schemas.openxmlformats.org/officeDocument/2006/relationships/hyperlink" Target="http://finapps.forbes.com/finapps/jsp/finance/compinfo/CIAtAGlance.jsp?sedol=B15C557" TargetMode="External"/><Relationship Id="rId203" Type="http://schemas.openxmlformats.org/officeDocument/2006/relationships/image" Target="media/image17.png"/><Relationship Id="rId385" Type="http://schemas.openxmlformats.org/officeDocument/2006/relationships/hyperlink" Target="http://www.nationmaster.com/country/sz" TargetMode="External"/><Relationship Id="rId592" Type="http://schemas.openxmlformats.org/officeDocument/2006/relationships/image" Target="media/image26.jpeg"/><Relationship Id="rId606" Type="http://schemas.openxmlformats.org/officeDocument/2006/relationships/hyperlink" Target="http://en.wikipedia.org/wiki/Enron_scandal" TargetMode="External"/><Relationship Id="rId648" Type="http://schemas.openxmlformats.org/officeDocument/2006/relationships/hyperlink" Target="http://en.wikipedia.org/wiki/Savings_and_loan_crisis" TargetMode="External"/><Relationship Id="rId813" Type="http://schemas.openxmlformats.org/officeDocument/2006/relationships/hyperlink" Target="http://en.wikipedia.org/wiki/Deepwater_Horizon_oil_spill" TargetMode="External"/><Relationship Id="rId245" Type="http://schemas.openxmlformats.org/officeDocument/2006/relationships/hyperlink" Target="http://nyjobsource.com/yum.html" TargetMode="External"/><Relationship Id="rId287" Type="http://schemas.openxmlformats.org/officeDocument/2006/relationships/hyperlink" Target="http://www.nationmaster.com/country/ml/" TargetMode="External"/><Relationship Id="rId410" Type="http://schemas.openxmlformats.org/officeDocument/2006/relationships/hyperlink" Target="http://www.nationmaster.com/graph/imm_new_cit_gdp" TargetMode="External"/><Relationship Id="rId452" Type="http://schemas.openxmlformats.org/officeDocument/2006/relationships/hyperlink" Target="http://www.nationmaster.com/graph/eco_gdp_cap&amp;id=gz&amp;id=is&amp;id=we" TargetMode="External"/><Relationship Id="rId494" Type="http://schemas.openxmlformats.org/officeDocument/2006/relationships/hyperlink" Target="http://www.nationmaster.com/graph/peo_sex_rat_15_64_yea&amp;int=-1" TargetMode="External"/><Relationship Id="rId508" Type="http://schemas.openxmlformats.org/officeDocument/2006/relationships/hyperlink" Target="http://www.nationmaster.com/graph/hea_sui_rat_fem" TargetMode="External"/><Relationship Id="rId715" Type="http://schemas.openxmlformats.org/officeDocument/2006/relationships/hyperlink" Target="http://en.wikipedia.org/wiki/Bobby_Jindal" TargetMode="External"/><Relationship Id="rId105" Type="http://schemas.openxmlformats.org/officeDocument/2006/relationships/hyperlink" Target="http://finapps.forbes.com/finapps/jsp/finance/compinfo/CIAtAGlance.jsp?sedol=7262610" TargetMode="External"/><Relationship Id="rId147" Type="http://schemas.openxmlformats.org/officeDocument/2006/relationships/hyperlink" Target="http://finapps.forbes.com/finapps/jsp/finance/compinfo/CIAtAGlance.jsp?sedol=4560588" TargetMode="External"/><Relationship Id="rId312" Type="http://schemas.openxmlformats.org/officeDocument/2006/relationships/hyperlink" Target="http://www.nationmaster.com/country/ca" TargetMode="External"/><Relationship Id="rId354" Type="http://schemas.openxmlformats.org/officeDocument/2006/relationships/hyperlink" Target="http://www.nationmaster.com/country/nz" TargetMode="External"/><Relationship Id="rId757" Type="http://schemas.openxmlformats.org/officeDocument/2006/relationships/hyperlink" Target="http://en.wikipedia.org/wiki/Deepwater_Horizon_oil_spill" TargetMode="External"/><Relationship Id="rId799" Type="http://schemas.openxmlformats.org/officeDocument/2006/relationships/hyperlink" Target="http://en.wikipedia.org/wiki/MSNBC" TargetMode="External"/><Relationship Id="rId51" Type="http://schemas.openxmlformats.org/officeDocument/2006/relationships/hyperlink" Target="http://www.opensecrets.org/pacs/ultlookup.php?txt=International+Assn+of+Fire+Fighters" TargetMode="External"/><Relationship Id="rId93" Type="http://schemas.openxmlformats.org/officeDocument/2006/relationships/hyperlink" Target="http://finapps.forbes.com/finapps/jsp/finance/compinfo/CIAtAGlance.jsp?sedol=2704407" TargetMode="External"/><Relationship Id="rId189" Type="http://schemas.openxmlformats.org/officeDocument/2006/relationships/image" Target="media/image10.png"/><Relationship Id="rId396" Type="http://schemas.openxmlformats.org/officeDocument/2006/relationships/hyperlink" Target="http://www.nationmaster.com/images/flags/ly-lgflag.gif" TargetMode="External"/><Relationship Id="rId561" Type="http://schemas.openxmlformats.org/officeDocument/2006/relationships/hyperlink" Target="http://www.nationmaster.com/graph/tax_tot_tax_as_of_gdp" TargetMode="External"/><Relationship Id="rId617" Type="http://schemas.openxmlformats.org/officeDocument/2006/relationships/hyperlink" Target="http://en.wikipedia.org/wiki/Subprime_mortgage_crisis" TargetMode="External"/><Relationship Id="rId659" Type="http://schemas.openxmlformats.org/officeDocument/2006/relationships/hyperlink" Target="http://en.wikipedia.org/wiki/Environmental_issues_with_petroleum" TargetMode="External"/><Relationship Id="rId824" Type="http://schemas.openxmlformats.org/officeDocument/2006/relationships/hyperlink" Target="http://en.wikipedia.org/wiki/Martin_Leach-Cross_Feldman" TargetMode="External"/><Relationship Id="rId214" Type="http://schemas.openxmlformats.org/officeDocument/2006/relationships/hyperlink" Target="http://en.wikipedia.org/wiki/Republic_of_China" TargetMode="External"/><Relationship Id="rId256" Type="http://schemas.openxmlformats.org/officeDocument/2006/relationships/hyperlink" Target="http://nyjobsource.com/starwood.html" TargetMode="External"/><Relationship Id="rId298" Type="http://schemas.openxmlformats.org/officeDocument/2006/relationships/hyperlink" Target="http://www.nationmaster.com/country/bd" TargetMode="External"/><Relationship Id="rId421" Type="http://schemas.openxmlformats.org/officeDocument/2006/relationships/hyperlink" Target="http://www.nationmaster.com/country/ja" TargetMode="External"/><Relationship Id="rId463" Type="http://schemas.openxmlformats.org/officeDocument/2006/relationships/hyperlink" Target="http://www.nationmaster.com/country/ca" TargetMode="External"/><Relationship Id="rId519" Type="http://schemas.openxmlformats.org/officeDocument/2006/relationships/hyperlink" Target="http://www.nationmaster.com/graph/peo_eld_liv_in_ins" TargetMode="External"/><Relationship Id="rId670" Type="http://schemas.openxmlformats.org/officeDocument/2006/relationships/hyperlink" Target="http://en.wikipedia.org/wiki/Pelicans" TargetMode="External"/><Relationship Id="rId116" Type="http://schemas.openxmlformats.org/officeDocument/2006/relationships/hyperlink" Target="http://finapps.forbes.com/finapps/jsp/finance/compinfo/CIAtAGlance.jsp?sedol=4056719" TargetMode="External"/><Relationship Id="rId158" Type="http://schemas.openxmlformats.org/officeDocument/2006/relationships/hyperlink" Target="http://finapps.forbes.com/finapps/jsp/finance/compinfo/CIAtAGlance.jsp?sedol=B288C92" TargetMode="External"/><Relationship Id="rId323" Type="http://schemas.openxmlformats.org/officeDocument/2006/relationships/hyperlink" Target="http://www.nationmaster.com/country/ja" TargetMode="External"/><Relationship Id="rId530" Type="http://schemas.openxmlformats.org/officeDocument/2006/relationships/hyperlink" Target="http://www.nationmaster.com/country/mn" TargetMode="External"/><Relationship Id="rId726" Type="http://schemas.openxmlformats.org/officeDocument/2006/relationships/hyperlink" Target="http://en.wikipedia.org/wiki/National_Oceanic_and_Atmospheric_Administration" TargetMode="External"/><Relationship Id="rId768" Type="http://schemas.openxmlformats.org/officeDocument/2006/relationships/hyperlink" Target="http://en.wikipedia.org/wiki/Deepwater_Horizon_oil_spill" TargetMode="External"/><Relationship Id="rId20" Type="http://schemas.openxmlformats.org/officeDocument/2006/relationships/hyperlink" Target="http://www.cabelas.com/" TargetMode="External"/><Relationship Id="rId62" Type="http://schemas.openxmlformats.org/officeDocument/2006/relationships/hyperlink" Target="http://www.helium.com/items/1219435-who-do-politicians-serve" TargetMode="External"/><Relationship Id="rId365" Type="http://schemas.openxmlformats.org/officeDocument/2006/relationships/hyperlink" Target="http://www.nationmaster.com/graph/gov_gov_typ" TargetMode="External"/><Relationship Id="rId572" Type="http://schemas.openxmlformats.org/officeDocument/2006/relationships/hyperlink" Target="http://www.nationmaster.com/graph/tra_air_dep" TargetMode="External"/><Relationship Id="rId628" Type="http://schemas.openxmlformats.org/officeDocument/2006/relationships/hyperlink" Target="http://en.wikipedia.org/wiki/Subprime_mortgage_crisis" TargetMode="External"/><Relationship Id="rId835" Type="http://schemas.openxmlformats.org/officeDocument/2006/relationships/hyperlink" Target="http://en.wikipedia.org/wiki/United_States_House_of_Representatives" TargetMode="External"/><Relationship Id="rId225" Type="http://schemas.openxmlformats.org/officeDocument/2006/relationships/hyperlink" Target="http://nyjobsource.com/homedepot.html" TargetMode="External"/><Relationship Id="rId267" Type="http://schemas.openxmlformats.org/officeDocument/2006/relationships/hyperlink" Target="http://nyjobsource.com/starbucks.html" TargetMode="External"/><Relationship Id="rId432" Type="http://schemas.openxmlformats.org/officeDocument/2006/relationships/hyperlink" Target="http://www.nationmaster.com/country/et" TargetMode="External"/><Relationship Id="rId474" Type="http://schemas.openxmlformats.org/officeDocument/2006/relationships/hyperlink" Target="http://www.nationmaster.com/graph/peo_nat_nou&amp;int=-1" TargetMode="External"/><Relationship Id="rId127" Type="http://schemas.openxmlformats.org/officeDocument/2006/relationships/hyperlink" Target="http://finapps.forbes.com/finapps/jsp/finance/compinfo/CIAtAGlance.jsp?sedol=2407966" TargetMode="External"/><Relationship Id="rId681" Type="http://schemas.openxmlformats.org/officeDocument/2006/relationships/hyperlink" Target="http://en.wikipedia.org/wiki/Deepwater_Horizon_oil_spill" TargetMode="External"/><Relationship Id="rId737" Type="http://schemas.openxmlformats.org/officeDocument/2006/relationships/hyperlink" Target="http://en.wikipedia.org/wiki/Digital_billboard" TargetMode="External"/><Relationship Id="rId779" Type="http://schemas.openxmlformats.org/officeDocument/2006/relationships/hyperlink" Target="http://en.wikipedia.org/wiki/Deepwater_Horizon_oil_spill" TargetMode="External"/><Relationship Id="rId31" Type="http://schemas.openxmlformats.org/officeDocument/2006/relationships/hyperlink" Target="http://www.merillat.com" TargetMode="External"/><Relationship Id="rId73" Type="http://schemas.openxmlformats.org/officeDocument/2006/relationships/hyperlink" Target="http://finapps.forbes.com/finapps/jsp/finance/compinfo/CIAtAGlance.jsp?sedol=B09CBL4" TargetMode="External"/><Relationship Id="rId169" Type="http://schemas.openxmlformats.org/officeDocument/2006/relationships/hyperlink" Target="http://finapps.forbes.com/finapps/jsp/finance/compinfo/CIAtAGlance.jsp?sedol=2044545" TargetMode="External"/><Relationship Id="rId334" Type="http://schemas.openxmlformats.org/officeDocument/2006/relationships/hyperlink" Target="http://www.nationmaster.com/graph/geo_are_lan_cap" TargetMode="External"/><Relationship Id="rId376" Type="http://schemas.openxmlformats.org/officeDocument/2006/relationships/hyperlink" Target="http://www.nationmaster.com/country/us/" TargetMode="External"/><Relationship Id="rId541" Type="http://schemas.openxmlformats.org/officeDocument/2006/relationships/hyperlink" Target="http://www.nationmaster.com/graph/rel_chu_att" TargetMode="External"/><Relationship Id="rId583" Type="http://schemas.openxmlformats.org/officeDocument/2006/relationships/hyperlink" Target="http://www.nationmaster.com/country/as" TargetMode="External"/><Relationship Id="rId639" Type="http://schemas.openxmlformats.org/officeDocument/2006/relationships/hyperlink" Target="http://en.wikipedia.org/wiki/Money_market" TargetMode="External"/><Relationship Id="rId790" Type="http://schemas.openxmlformats.org/officeDocument/2006/relationships/hyperlink" Target="http://en.wikipedia.org/wiki/Polycyclic_aromatic_hydrocarbons" TargetMode="External"/><Relationship Id="rId804" Type="http://schemas.openxmlformats.org/officeDocument/2006/relationships/hyperlink" Target="http://en.wikipedia.org/wiki/Headaches" TargetMode="External"/><Relationship Id="rId4" Type="http://schemas.openxmlformats.org/officeDocument/2006/relationships/settings" Target="settings.xml"/><Relationship Id="rId180" Type="http://schemas.openxmlformats.org/officeDocument/2006/relationships/hyperlink" Target="http://en.wikipedia.org/wiki/United_States" TargetMode="External"/><Relationship Id="rId236" Type="http://schemas.openxmlformats.org/officeDocument/2006/relationships/hyperlink" Target="http://nyjobsource.com/fedex.html" TargetMode="External"/><Relationship Id="rId278" Type="http://schemas.openxmlformats.org/officeDocument/2006/relationships/hyperlink" Target="http://www.nationmaster.com/country/be" TargetMode="External"/><Relationship Id="rId401" Type="http://schemas.openxmlformats.org/officeDocument/2006/relationships/hyperlink" Target="http://www.nationmaster.com/graph/ide_cou_nam_con_lon_for&amp;int=-1" TargetMode="External"/><Relationship Id="rId443" Type="http://schemas.openxmlformats.org/officeDocument/2006/relationships/hyperlink" Target="http://www.nationmaster.com/country/up" TargetMode="External"/><Relationship Id="rId650" Type="http://schemas.openxmlformats.org/officeDocument/2006/relationships/hyperlink" Target="http://en.wikipedia.org/wiki/Savings_and_loan_crisis" TargetMode="External"/><Relationship Id="rId303" Type="http://schemas.openxmlformats.org/officeDocument/2006/relationships/hyperlink" Target="http://www.nationmaster.com/country/fr" TargetMode="External"/><Relationship Id="rId485" Type="http://schemas.openxmlformats.org/officeDocument/2006/relationships/hyperlink" Target="http://www.nationmaster.com/region/SAM" TargetMode="External"/><Relationship Id="rId692" Type="http://schemas.openxmlformats.org/officeDocument/2006/relationships/hyperlink" Target="http://en.wikipedia.org/wiki/University_of_Georgia" TargetMode="External"/><Relationship Id="rId706" Type="http://schemas.openxmlformats.org/officeDocument/2006/relationships/hyperlink" Target="http://en.wikipedia.org/wiki/Halieutichthys" TargetMode="External"/><Relationship Id="rId748" Type="http://schemas.openxmlformats.org/officeDocument/2006/relationships/hyperlink" Target="http://en.wikipedia.org/wiki/Deepwater_Horizon_oil_spill" TargetMode="External"/><Relationship Id="rId42" Type="http://schemas.openxmlformats.org/officeDocument/2006/relationships/hyperlink" Target="http://www.opensecrets.org/pacs/ultlookup.php?txt=AT%26T+Inc" TargetMode="External"/><Relationship Id="rId84" Type="http://schemas.openxmlformats.org/officeDocument/2006/relationships/hyperlink" Target="http://finapps.forbes.com/finapps/jsp/finance/compinfo/CIAtAGlance.jsp?sedol=4364928" TargetMode="External"/><Relationship Id="rId138" Type="http://schemas.openxmlformats.org/officeDocument/2006/relationships/hyperlink" Target="http://finapps.forbes.com/finapps/jsp/finance/compinfo/CIAtAGlance.jsp?sedol=6624608" TargetMode="External"/><Relationship Id="rId345" Type="http://schemas.openxmlformats.org/officeDocument/2006/relationships/hyperlink" Target="http://www.nationmaster.com/region/SAM" TargetMode="External"/><Relationship Id="rId387" Type="http://schemas.openxmlformats.org/officeDocument/2006/relationships/hyperlink" Target="http://www.nationmaster.com/country/sz" TargetMode="External"/><Relationship Id="rId510" Type="http://schemas.openxmlformats.org/officeDocument/2006/relationships/hyperlink" Target="http://www.nationmaster.com/graph/geo_are_lan_cap" TargetMode="External"/><Relationship Id="rId552" Type="http://schemas.openxmlformats.org/officeDocument/2006/relationships/hyperlink" Target="http://www.nationmaster.com/country/da" TargetMode="External"/><Relationship Id="rId594" Type="http://schemas.openxmlformats.org/officeDocument/2006/relationships/image" Target="media/image28.jpeg"/><Relationship Id="rId608" Type="http://schemas.openxmlformats.org/officeDocument/2006/relationships/hyperlink" Target="http://en.wikipedia.org/wiki/Coughlin_Stoia_Geller_Rudman_and_Robbins" TargetMode="External"/><Relationship Id="rId815" Type="http://schemas.openxmlformats.org/officeDocument/2006/relationships/hyperlink" Target="http://en.wikipedia.org/wiki/Deepwater_Horizon_oil_spill" TargetMode="External"/><Relationship Id="rId191" Type="http://schemas.openxmlformats.org/officeDocument/2006/relationships/image" Target="media/image11.png"/><Relationship Id="rId205" Type="http://schemas.openxmlformats.org/officeDocument/2006/relationships/image" Target="media/image18.png"/><Relationship Id="rId247" Type="http://schemas.openxmlformats.org/officeDocument/2006/relationships/hyperlink" Target="http://nyjobsource.com/lowes.html" TargetMode="External"/><Relationship Id="rId412" Type="http://schemas.openxmlformats.org/officeDocument/2006/relationships/hyperlink" Target="http://www.nationmaster.com/country/fm" TargetMode="External"/><Relationship Id="rId107" Type="http://schemas.openxmlformats.org/officeDocument/2006/relationships/hyperlink" Target="http://finapps.forbes.com/finapps/jsp/finance/compinfo/CIAtAGlance.jsp?sedol=2424006" TargetMode="External"/><Relationship Id="rId289" Type="http://schemas.openxmlformats.org/officeDocument/2006/relationships/hyperlink" Target="http://www.nationmaster.com/country/in/" TargetMode="External"/><Relationship Id="rId454" Type="http://schemas.openxmlformats.org/officeDocument/2006/relationships/hyperlink" Target="http://www.nationmaster.com/country/gz" TargetMode="External"/><Relationship Id="rId496" Type="http://schemas.openxmlformats.org/officeDocument/2006/relationships/hyperlink" Target="http://www.nationmaster.com/graph/peo_urb" TargetMode="External"/><Relationship Id="rId661" Type="http://schemas.openxmlformats.org/officeDocument/2006/relationships/hyperlink" Target="http://en.wikipedia.org/wiki/Corexit" TargetMode="External"/><Relationship Id="rId717" Type="http://schemas.openxmlformats.org/officeDocument/2006/relationships/hyperlink" Target="http://en.wikipedia.org/wiki/Deepwater_Horizon_oil_spill" TargetMode="External"/><Relationship Id="rId759" Type="http://schemas.openxmlformats.org/officeDocument/2006/relationships/hyperlink" Target="http://en.wikipedia.org/wiki/Amoco" TargetMode="External"/><Relationship Id="rId11" Type="http://schemas.openxmlformats.org/officeDocument/2006/relationships/hyperlink" Target="http://www.dailyfinance.com/quotes/toyota-motor-corporation/tm/nys" TargetMode="External"/><Relationship Id="rId53" Type="http://schemas.openxmlformats.org/officeDocument/2006/relationships/hyperlink" Target="http://www.opensecrets.org/pacs/ultlookup.php?txt=American+Crystal+Sugar" TargetMode="External"/><Relationship Id="rId149" Type="http://schemas.openxmlformats.org/officeDocument/2006/relationships/hyperlink" Target="http://finapps.forbes.com/finapps/jsp/finance/compinfo/CIAtAGlance.jsp?sedol=B00FM53" TargetMode="External"/><Relationship Id="rId314" Type="http://schemas.openxmlformats.org/officeDocument/2006/relationships/hyperlink" Target="http://www.nationmaster.com/graph/eco_tou_arr_cap&amp;int=50" TargetMode="External"/><Relationship Id="rId356" Type="http://schemas.openxmlformats.org/officeDocument/2006/relationships/hyperlink" Target="http://www.nationmaster.com/country/fi" TargetMode="External"/><Relationship Id="rId398" Type="http://schemas.openxmlformats.org/officeDocument/2006/relationships/hyperlink" Target="http://www.nationmaster.com/country/pe/" TargetMode="External"/><Relationship Id="rId521" Type="http://schemas.openxmlformats.org/officeDocument/2006/relationships/hyperlink" Target="http://www.nationmaster.com/graph/peo_eld_liv_wit_chi" TargetMode="External"/><Relationship Id="rId563" Type="http://schemas.openxmlformats.org/officeDocument/2006/relationships/hyperlink" Target="http://www.nationmaster.com/country/sw" TargetMode="External"/><Relationship Id="rId619" Type="http://schemas.openxmlformats.org/officeDocument/2006/relationships/hyperlink" Target="http://en.wikipedia.org/wiki/Subprime_mortgage_crisis" TargetMode="External"/><Relationship Id="rId770" Type="http://schemas.openxmlformats.org/officeDocument/2006/relationships/hyperlink" Target="http://en.wikipedia.org/wiki/Washington,_D.C." TargetMode="External"/><Relationship Id="rId95" Type="http://schemas.openxmlformats.org/officeDocument/2006/relationships/hyperlink" Target="http://finapps.forbes.com/finapps/jsp/finance/compinfo/CIAtAGlance.jsp?sedol=2090571" TargetMode="External"/><Relationship Id="rId160" Type="http://schemas.openxmlformats.org/officeDocument/2006/relationships/hyperlink" Target="http://finapps.forbes.com/finapps/jsp/finance/compinfo/CIAtAGlance.jsp?sedol=6572707" TargetMode="External"/><Relationship Id="rId216" Type="http://schemas.openxmlformats.org/officeDocument/2006/relationships/hyperlink" Target="http://en.wikipedia.org/wiki/Switzerland" TargetMode="External"/><Relationship Id="rId423" Type="http://schemas.openxmlformats.org/officeDocument/2006/relationships/hyperlink" Target="http://www.nationmaster.com/country/gm" TargetMode="External"/><Relationship Id="rId826" Type="http://schemas.openxmlformats.org/officeDocument/2006/relationships/hyperlink" Target="http://en.wikipedia.org/wiki/Deepwater_Horizon_oil_spill" TargetMode="External"/><Relationship Id="rId258" Type="http://schemas.openxmlformats.org/officeDocument/2006/relationships/hyperlink" Target="http://nyjobsource.com/saralee.html" TargetMode="External"/><Relationship Id="rId465" Type="http://schemas.openxmlformats.org/officeDocument/2006/relationships/hyperlink" Target="http://www.nationmaster.com/graph/geo_coa&amp;int=-1" TargetMode="External"/><Relationship Id="rId630" Type="http://schemas.openxmlformats.org/officeDocument/2006/relationships/hyperlink" Target="http://en.wikipedia.org/wiki/Financial_institutions" TargetMode="External"/><Relationship Id="rId672" Type="http://schemas.openxmlformats.org/officeDocument/2006/relationships/hyperlink" Target="http://en.wikipedia.org/wiki/Egrets" TargetMode="External"/><Relationship Id="rId728" Type="http://schemas.openxmlformats.org/officeDocument/2006/relationships/hyperlink" Target="http://en.wikipedia.org/wiki/Deepwater_Horizon_oil_spill" TargetMode="External"/><Relationship Id="rId22" Type="http://schemas.openxmlformats.org/officeDocument/2006/relationships/hyperlink" Target="http://www.bkcomp.com/aboutbk.asp" TargetMode="External"/><Relationship Id="rId64" Type="http://schemas.openxmlformats.org/officeDocument/2006/relationships/hyperlink" Target="http://www.helium.com/topic/5344-freddie-mac" TargetMode="External"/><Relationship Id="rId118" Type="http://schemas.openxmlformats.org/officeDocument/2006/relationships/hyperlink" Target="http://finapps.forbes.com/finapps/jsp/finance/compinfo/CIAtAGlance.jsp?sedol=6771720" TargetMode="External"/><Relationship Id="rId325" Type="http://schemas.openxmlformats.org/officeDocument/2006/relationships/hyperlink" Target="http://www.nationmaster.com/country/us" TargetMode="External"/><Relationship Id="rId367" Type="http://schemas.openxmlformats.org/officeDocument/2006/relationships/hyperlink" Target="http://www.nationmaster.com/graph/hea_pro_of_not_rea_40" TargetMode="External"/><Relationship Id="rId532" Type="http://schemas.openxmlformats.org/officeDocument/2006/relationships/hyperlink" Target="http://www.nationmaster.com/country/gi" TargetMode="External"/><Relationship Id="rId574" Type="http://schemas.openxmlformats.org/officeDocument/2006/relationships/hyperlink" Target="http://www.nationmaster.com/graph/tra_air" TargetMode="External"/><Relationship Id="rId171" Type="http://schemas.openxmlformats.org/officeDocument/2006/relationships/hyperlink" Target="http://finapps.forbes.com/finapps/jsp/finance/compinfo/CIAtAGlance.jsp?sedol=5069211" TargetMode="External"/><Relationship Id="rId227" Type="http://schemas.openxmlformats.org/officeDocument/2006/relationships/hyperlink" Target="http://nyjobsource.com/ibm.html" TargetMode="External"/><Relationship Id="rId781" Type="http://schemas.openxmlformats.org/officeDocument/2006/relationships/hyperlink" Target="http://en.wikipedia.org/wiki/Houston" TargetMode="External"/><Relationship Id="rId837" Type="http://schemas.openxmlformats.org/officeDocument/2006/relationships/hyperlink" Target="http://en.wikipedia.org/w/index.php?title=National_Energy_Board&amp;action=edit&amp;redlink=1" TargetMode="External"/><Relationship Id="rId269" Type="http://schemas.openxmlformats.org/officeDocument/2006/relationships/hyperlink" Target="http://nyjobsource.com/cvs.html" TargetMode="External"/><Relationship Id="rId434" Type="http://schemas.openxmlformats.org/officeDocument/2006/relationships/hyperlink" Target="http://www.nationmaster.com/graph/lab_agr_wor_fem" TargetMode="External"/><Relationship Id="rId476" Type="http://schemas.openxmlformats.org/officeDocument/2006/relationships/hyperlink" Target="http://www.nationmaster.com/country/cu" TargetMode="External"/><Relationship Id="rId641" Type="http://schemas.openxmlformats.org/officeDocument/2006/relationships/hyperlink" Target="http://en.wikipedia.org/wiki/Certificate_of_Deposit" TargetMode="External"/><Relationship Id="rId683" Type="http://schemas.openxmlformats.org/officeDocument/2006/relationships/hyperlink" Target="http://en.wikipedia.org/wiki/Marine_biologist" TargetMode="External"/><Relationship Id="rId739" Type="http://schemas.openxmlformats.org/officeDocument/2006/relationships/hyperlink" Target="http://en.wikipedia.org/wiki/Atlanta" TargetMode="External"/><Relationship Id="rId33" Type="http://schemas.openxmlformats.org/officeDocument/2006/relationships/hyperlink" Target="http://www.slugger.com/" TargetMode="External"/><Relationship Id="rId129" Type="http://schemas.openxmlformats.org/officeDocument/2006/relationships/hyperlink" Target="http://finapps.forbes.com/finapps/jsp/finance/compinfo/CIAtAGlance.jsp?sedol=7110388" TargetMode="External"/><Relationship Id="rId280" Type="http://schemas.openxmlformats.org/officeDocument/2006/relationships/hyperlink" Target="http://www.nationmaster.com/graph/dem_fir_fem_par&amp;int=-1" TargetMode="External"/><Relationship Id="rId336" Type="http://schemas.openxmlformats.org/officeDocument/2006/relationships/hyperlink" Target="http://www.nationmaster.com/red/graph/geo_lan_use_oth&amp;int=10" TargetMode="External"/><Relationship Id="rId501" Type="http://schemas.openxmlformats.org/officeDocument/2006/relationships/hyperlink" Target="http://www.nationmaster.com/country/kz" TargetMode="External"/><Relationship Id="rId543" Type="http://schemas.openxmlformats.org/officeDocument/2006/relationships/hyperlink" Target="http://www.nationmaster.com/country/fi" TargetMode="External"/><Relationship Id="rId75" Type="http://schemas.openxmlformats.org/officeDocument/2006/relationships/hyperlink" Target="http://finapps.forbes.com/finapps/jsp/finance/compinfo/CIAtAGlance.jsp?sedol=2326618" TargetMode="External"/><Relationship Id="rId140" Type="http://schemas.openxmlformats.org/officeDocument/2006/relationships/hyperlink" Target="http://finapps.forbes.com/finapps/jsp/finance/compinfo/CIAtAGlance.jsp?sedol=2198163" TargetMode="External"/><Relationship Id="rId182" Type="http://schemas.openxmlformats.org/officeDocument/2006/relationships/hyperlink" Target="http://en.wikipedia.org/wiki/People%27s_Republic_of_China" TargetMode="External"/><Relationship Id="rId378" Type="http://schemas.openxmlformats.org/officeDocument/2006/relationships/hyperlink" Target="http://www.nationmaster.com/country/sz/" TargetMode="External"/><Relationship Id="rId403" Type="http://schemas.openxmlformats.org/officeDocument/2006/relationships/hyperlink" Target="http://www.nationmaster.com/country/kn" TargetMode="External"/><Relationship Id="rId585" Type="http://schemas.openxmlformats.org/officeDocument/2006/relationships/hyperlink" Target="http://www.nationmaster.com/graph/tra_rai_tot_cap" TargetMode="External"/><Relationship Id="rId750" Type="http://schemas.openxmlformats.org/officeDocument/2006/relationships/hyperlink" Target="http://en.wikipedia.org/wiki/Deepwater_Horizon_oil_spill" TargetMode="External"/><Relationship Id="rId792" Type="http://schemas.openxmlformats.org/officeDocument/2006/relationships/hyperlink" Target="http://en.wikipedia.org/wiki/Toluene" TargetMode="External"/><Relationship Id="rId806" Type="http://schemas.openxmlformats.org/officeDocument/2006/relationships/hyperlink" Target="http://en.wikipedia.org/wiki/Deepwater_Horizon_oil_spill" TargetMode="External"/><Relationship Id="rId6" Type="http://schemas.openxmlformats.org/officeDocument/2006/relationships/footnotes" Target="footnotes.xml"/><Relationship Id="rId238" Type="http://schemas.openxmlformats.org/officeDocument/2006/relationships/hyperlink" Target="http://nyjobsource.com/altria.html" TargetMode="External"/><Relationship Id="rId445" Type="http://schemas.openxmlformats.org/officeDocument/2006/relationships/hyperlink" Target="http://www.nationmaster.com/country/sa" TargetMode="External"/><Relationship Id="rId487" Type="http://schemas.openxmlformats.org/officeDocument/2006/relationships/hyperlink" Target="http://www.nationmaster.com/graph/eco_gdp_cap" TargetMode="External"/><Relationship Id="rId610" Type="http://schemas.openxmlformats.org/officeDocument/2006/relationships/hyperlink" Target="http://en.wikipedia.org/wiki/Enron_scandal" TargetMode="External"/><Relationship Id="rId652" Type="http://schemas.openxmlformats.org/officeDocument/2006/relationships/hyperlink" Target="http://en.wikipedia.org/wiki/Savings_and_loan_crisis" TargetMode="External"/><Relationship Id="rId694" Type="http://schemas.openxmlformats.org/officeDocument/2006/relationships/hyperlink" Target="http://en.wikipedia.org/wiki/Oxygen" TargetMode="External"/><Relationship Id="rId708" Type="http://schemas.openxmlformats.org/officeDocument/2006/relationships/hyperlink" Target="http://en.wikipedia.org/wiki/Ocean_floor" TargetMode="External"/><Relationship Id="rId291" Type="http://schemas.openxmlformats.org/officeDocument/2006/relationships/hyperlink" Target="http://www.nationmaster.com/graph/eco_inn" TargetMode="External"/><Relationship Id="rId305" Type="http://schemas.openxmlformats.org/officeDocument/2006/relationships/hyperlink" Target="http://www.nationmaster.com/country/us" TargetMode="External"/><Relationship Id="rId347" Type="http://schemas.openxmlformats.org/officeDocument/2006/relationships/hyperlink" Target="http://www.nationmaster.com/graph/geo_are_wat" TargetMode="External"/><Relationship Id="rId512" Type="http://schemas.openxmlformats.org/officeDocument/2006/relationships/hyperlink" Target="http://www.nationmaster.com/country/mn" TargetMode="External"/><Relationship Id="rId44" Type="http://schemas.openxmlformats.org/officeDocument/2006/relationships/hyperlink" Target="http://www.opensecrets.org/pacs/ultlookup.php?txt=Honeywell+International" TargetMode="External"/><Relationship Id="rId86" Type="http://schemas.openxmlformats.org/officeDocument/2006/relationships/hyperlink" Target="http://finapps.forbes.com/finapps/jsp/finance/compinfo/CIAtAGlance.jsp?sedol=5497102" TargetMode="External"/><Relationship Id="rId151" Type="http://schemas.openxmlformats.org/officeDocument/2006/relationships/hyperlink" Target="http://finapps.forbes.com/finapps/jsp/finance/compinfo/CIAtAGlance.jsp?sedol=5086577" TargetMode="External"/><Relationship Id="rId389" Type="http://schemas.openxmlformats.org/officeDocument/2006/relationships/hyperlink" Target="http://www.nationmaster.com/country/cd" TargetMode="External"/><Relationship Id="rId554" Type="http://schemas.openxmlformats.org/officeDocument/2006/relationships/hyperlink" Target="http://www.nationmaster.com/country/nl" TargetMode="External"/><Relationship Id="rId596" Type="http://schemas.openxmlformats.org/officeDocument/2006/relationships/hyperlink" Target="http://www.lookingglassnews.org/viewcommentary.php?storyid=27" TargetMode="External"/><Relationship Id="rId761" Type="http://schemas.openxmlformats.org/officeDocument/2006/relationships/hyperlink" Target="http://en.wikipedia.org/wiki/2010_U.S._Deepwater_Drilling_Moratorium" TargetMode="External"/><Relationship Id="rId817" Type="http://schemas.openxmlformats.org/officeDocument/2006/relationships/hyperlink" Target="http://en.wikipedia.org/wiki/United_States_Department_of_the_Interior" TargetMode="External"/><Relationship Id="rId193" Type="http://schemas.openxmlformats.org/officeDocument/2006/relationships/image" Target="media/image12.png"/><Relationship Id="rId207" Type="http://schemas.openxmlformats.org/officeDocument/2006/relationships/image" Target="media/image19.png"/><Relationship Id="rId249" Type="http://schemas.openxmlformats.org/officeDocument/2006/relationships/hyperlink" Target="http://nyjobsource.com/walgreen.html" TargetMode="External"/><Relationship Id="rId414" Type="http://schemas.openxmlformats.org/officeDocument/2006/relationships/hyperlink" Target="http://www.nationmaster.com/country/af" TargetMode="External"/><Relationship Id="rId456" Type="http://schemas.openxmlformats.org/officeDocument/2006/relationships/hyperlink" Target="http://www.nationmaster.com/country/kn" TargetMode="External"/><Relationship Id="rId498" Type="http://schemas.openxmlformats.org/officeDocument/2006/relationships/hyperlink" Target="http://www.nationmaster.com/country/us" TargetMode="External"/><Relationship Id="rId621" Type="http://schemas.openxmlformats.org/officeDocument/2006/relationships/hyperlink" Target="http://en.wikipedia.org/wiki/Subprime_mortgage_crisis" TargetMode="External"/><Relationship Id="rId663" Type="http://schemas.openxmlformats.org/officeDocument/2006/relationships/hyperlink" Target="http://en.wikipedia.org/wiki/Deepwater_Horizon_oil_spill" TargetMode="External"/><Relationship Id="rId13" Type="http://schemas.openxmlformats.org/officeDocument/2006/relationships/hyperlink" Target="http://www.sillyputty.com/" TargetMode="External"/><Relationship Id="rId109" Type="http://schemas.openxmlformats.org/officeDocument/2006/relationships/hyperlink" Target="http://finapps.forbes.com/finapps/jsp/finance/compinfo/CIAtAGlance.jsp?sedol=2295677" TargetMode="External"/><Relationship Id="rId260" Type="http://schemas.openxmlformats.org/officeDocument/2006/relationships/hyperlink" Target="http://nyjobsource.com/disney.html" TargetMode="External"/><Relationship Id="rId316" Type="http://schemas.openxmlformats.org/officeDocument/2006/relationships/hyperlink" Target="http://www.nationmaster.com/graph/edu_sch_lif_exp_tot" TargetMode="External"/><Relationship Id="rId523" Type="http://schemas.openxmlformats.org/officeDocument/2006/relationships/hyperlink" Target="http://www.nationmaster.com/graph/peo_pop&amp;int=-1" TargetMode="External"/><Relationship Id="rId719" Type="http://schemas.openxmlformats.org/officeDocument/2006/relationships/hyperlink" Target="http://en.wikipedia.org/wiki/Gulf_Coast_of_the_United_States" TargetMode="External"/><Relationship Id="rId55" Type="http://schemas.openxmlformats.org/officeDocument/2006/relationships/hyperlink" Target="http://www.opensecrets.org/pacs/ultlookup.php?txt=National+Community+Pharmacists+Assn" TargetMode="External"/><Relationship Id="rId97" Type="http://schemas.openxmlformats.org/officeDocument/2006/relationships/hyperlink" Target="http://finapps.forbes.com/finapps/jsp/finance/compinfo/CIAtAGlance.jsp?sedol=6641373" TargetMode="External"/><Relationship Id="rId120" Type="http://schemas.openxmlformats.org/officeDocument/2006/relationships/hyperlink" Target="http://finapps.forbes.com/finapps/jsp/finance/compinfo/CIAtAGlance.jsp?sedol=2588173" TargetMode="External"/><Relationship Id="rId358" Type="http://schemas.openxmlformats.org/officeDocument/2006/relationships/hyperlink" Target="http://www.nationmaster.com/graph/gov_suf" TargetMode="External"/><Relationship Id="rId565" Type="http://schemas.openxmlformats.org/officeDocument/2006/relationships/hyperlink" Target="http://www.nationmaster.com/country/us" TargetMode="External"/><Relationship Id="rId730" Type="http://schemas.openxmlformats.org/officeDocument/2006/relationships/hyperlink" Target="http://en.wikipedia.org/wiki/Panama_City,_Florida" TargetMode="External"/><Relationship Id="rId772" Type="http://schemas.openxmlformats.org/officeDocument/2006/relationships/hyperlink" Target="http://en.wikipedia.org/wiki/Deepwater_Horizon_oil_spill" TargetMode="External"/><Relationship Id="rId828" Type="http://schemas.openxmlformats.org/officeDocument/2006/relationships/hyperlink" Target="http://en.wikipedia.org/wiki/Deepwater_Horizon_oil_spill" TargetMode="External"/><Relationship Id="rId162" Type="http://schemas.openxmlformats.org/officeDocument/2006/relationships/hyperlink" Target="http://finapps.forbes.com/finapps/jsp/finance/compinfo/CIAtAGlance.jsp?sedol=6076146" TargetMode="External"/><Relationship Id="rId218" Type="http://schemas.openxmlformats.org/officeDocument/2006/relationships/hyperlink" Target="http://en.wikipedia.org/wiki/Australia" TargetMode="External"/><Relationship Id="rId425" Type="http://schemas.openxmlformats.org/officeDocument/2006/relationships/hyperlink" Target="http://www.nationmaster.com/country/us" TargetMode="External"/><Relationship Id="rId467" Type="http://schemas.openxmlformats.org/officeDocument/2006/relationships/hyperlink" Target="http://www.nationmaster.com/graph/mil_nav_per" TargetMode="External"/><Relationship Id="rId632" Type="http://schemas.openxmlformats.org/officeDocument/2006/relationships/hyperlink" Target="http://en.wikipedia.org/wiki/Subprime_mortgage_crisis" TargetMode="External"/><Relationship Id="rId271" Type="http://schemas.openxmlformats.org/officeDocument/2006/relationships/hyperlink" Target="http://www.nationmaster.com/graph/cur_cur&amp;int=-1" TargetMode="External"/><Relationship Id="rId674" Type="http://schemas.openxmlformats.org/officeDocument/2006/relationships/hyperlink" Target="http://en.wikipedia.org/wiki/Great_Blue_Heron" TargetMode="External"/><Relationship Id="rId24" Type="http://schemas.openxmlformats.org/officeDocument/2006/relationships/hyperlink" Target="http://www.redwingshoe.com/contact/" TargetMode="External"/><Relationship Id="rId66" Type="http://schemas.openxmlformats.org/officeDocument/2006/relationships/hyperlink" Target="http://www.forbes.com/lists/2009/18/global-09_The-Global-2000_Counrty.html" TargetMode="External"/><Relationship Id="rId131" Type="http://schemas.openxmlformats.org/officeDocument/2006/relationships/hyperlink" Target="http://finapps.forbes.com/finapps/jsp/finance/compinfo/CIAtAGlance.jsp?sedol=5966516" TargetMode="External"/><Relationship Id="rId327" Type="http://schemas.openxmlformats.org/officeDocument/2006/relationships/hyperlink" Target="http://www.nationmaster.com/red/graph/edu_lit_tot_pop&amp;int=100" TargetMode="External"/><Relationship Id="rId369" Type="http://schemas.openxmlformats.org/officeDocument/2006/relationships/hyperlink" Target="http://www.nationmaster.com/region/AFR" TargetMode="External"/><Relationship Id="rId534" Type="http://schemas.openxmlformats.org/officeDocument/2006/relationships/hyperlink" Target="http://www.nationmaster.com/graph/peo_urb" TargetMode="External"/><Relationship Id="rId576" Type="http://schemas.openxmlformats.org/officeDocument/2006/relationships/hyperlink" Target="http://www.nationmaster.com/country/gm" TargetMode="External"/><Relationship Id="rId741" Type="http://schemas.openxmlformats.org/officeDocument/2006/relationships/hyperlink" Target="http://en.wikipedia.org/wiki/Deepwater_Horizon_oil_spill" TargetMode="External"/><Relationship Id="rId783" Type="http://schemas.openxmlformats.org/officeDocument/2006/relationships/hyperlink" Target="http://en.wikipedia.org/wiki/Deepwater_Horizon_oil_spill" TargetMode="External"/><Relationship Id="rId839" Type="http://schemas.openxmlformats.org/officeDocument/2006/relationships/hyperlink" Target="http://en.wikipedia.org/wiki/British_Columbia_Coast" TargetMode="External"/><Relationship Id="rId173" Type="http://schemas.openxmlformats.org/officeDocument/2006/relationships/control" Target="activeX/activeX1.xml"/><Relationship Id="rId229" Type="http://schemas.openxmlformats.org/officeDocument/2006/relationships/hyperlink" Target="http://nyjobsource.com/ge.html" TargetMode="External"/><Relationship Id="rId380" Type="http://schemas.openxmlformats.org/officeDocument/2006/relationships/hyperlink" Target="http://www.nationmaster.com/country/et" TargetMode="External"/><Relationship Id="rId436" Type="http://schemas.openxmlformats.org/officeDocument/2006/relationships/hyperlink" Target="http://www.nationmaster.com/country/lo" TargetMode="External"/><Relationship Id="rId601" Type="http://schemas.openxmlformats.org/officeDocument/2006/relationships/hyperlink" Target="http://en.wikipedia.org/wiki/Enron_scandal" TargetMode="External"/><Relationship Id="rId643" Type="http://schemas.openxmlformats.org/officeDocument/2006/relationships/hyperlink" Target="http://en.wikipedia.org/wiki/TED_spread" TargetMode="External"/><Relationship Id="rId240" Type="http://schemas.openxmlformats.org/officeDocument/2006/relationships/hyperlink" Target="http://nyjobsource.com/berkshire.html" TargetMode="External"/><Relationship Id="rId478" Type="http://schemas.openxmlformats.org/officeDocument/2006/relationships/hyperlink" Target="http://www.nationmaster.com/graph/hea_lif_exp_at_bir_tot_pop" TargetMode="External"/><Relationship Id="rId685" Type="http://schemas.openxmlformats.org/officeDocument/2006/relationships/hyperlink" Target="http://en.wikipedia.org/wiki/Loggerhead_turtle" TargetMode="External"/><Relationship Id="rId35" Type="http://schemas.openxmlformats.org/officeDocument/2006/relationships/hyperlink" Target="http://en.wikipedia.org/wiki/Purchasing_power_parity" TargetMode="External"/><Relationship Id="rId77" Type="http://schemas.openxmlformats.org/officeDocument/2006/relationships/hyperlink" Target="http://finapps.forbes.com/finapps/jsp/finance/compinfo/CIAtAGlance.jsp?sedol=0540528" TargetMode="External"/><Relationship Id="rId100" Type="http://schemas.openxmlformats.org/officeDocument/2006/relationships/hyperlink" Target="http://finapps.forbes.com/finapps/jsp/finance/compinfo/CIAtAGlance.jsp?sedol=7309681" TargetMode="External"/><Relationship Id="rId282" Type="http://schemas.openxmlformats.org/officeDocument/2006/relationships/hyperlink" Target="http://www.nationmaster.com/region/AFR" TargetMode="External"/><Relationship Id="rId338" Type="http://schemas.openxmlformats.org/officeDocument/2006/relationships/hyperlink" Target="http://www.nationmaster.com/country/vt" TargetMode="External"/><Relationship Id="rId503" Type="http://schemas.openxmlformats.org/officeDocument/2006/relationships/hyperlink" Target="http://www.nationmaster.com/graph/geo_coa" TargetMode="External"/><Relationship Id="rId545" Type="http://schemas.openxmlformats.org/officeDocument/2006/relationships/hyperlink" Target="http://www.nationmaster.com/graph/spo_win_oly_med_all_tim_cap&amp;int=10" TargetMode="External"/><Relationship Id="rId587" Type="http://schemas.openxmlformats.org/officeDocument/2006/relationships/hyperlink" Target="http://interestingfactshere.blogspot.com/2008/10/interesting-facts-about-countries.html" TargetMode="External"/><Relationship Id="rId710" Type="http://schemas.openxmlformats.org/officeDocument/2006/relationships/hyperlink" Target="http://en.wikipedia.org/wiki/Tulane_University" TargetMode="External"/><Relationship Id="rId752" Type="http://schemas.openxmlformats.org/officeDocument/2006/relationships/hyperlink" Target="http://en.wikipedia.org/wiki/UBS" TargetMode="External"/><Relationship Id="rId808" Type="http://schemas.openxmlformats.org/officeDocument/2006/relationships/hyperlink" Target="http://en.wikipedia.org/wiki/Louisiana_Department_of_Health_and_Hospitals" TargetMode="External"/><Relationship Id="rId8" Type="http://schemas.openxmlformats.org/officeDocument/2006/relationships/image" Target="media/image1.jpeg"/><Relationship Id="rId142" Type="http://schemas.openxmlformats.org/officeDocument/2006/relationships/hyperlink" Target="http://finapps.forbes.com/finapps/jsp/finance/compinfo/CIAtAGlance.jsp?sedol=0884709" TargetMode="External"/><Relationship Id="rId184" Type="http://schemas.openxmlformats.org/officeDocument/2006/relationships/hyperlink" Target="http://en.wikipedia.org/wiki/Germany" TargetMode="External"/><Relationship Id="rId391" Type="http://schemas.openxmlformats.org/officeDocument/2006/relationships/hyperlink" Target="http://www.nationmaster.com/country/fi" TargetMode="External"/><Relationship Id="rId405" Type="http://schemas.openxmlformats.org/officeDocument/2006/relationships/hyperlink" Target="http://www.nationmaster.com/country/cg" TargetMode="External"/><Relationship Id="rId447" Type="http://schemas.openxmlformats.org/officeDocument/2006/relationships/hyperlink" Target="http://www.nationmaster.com/country/uz" TargetMode="External"/><Relationship Id="rId612" Type="http://schemas.openxmlformats.org/officeDocument/2006/relationships/hyperlink" Target="http://en.wikipedia.org/wiki/Subprime_mortgage_crisis" TargetMode="External"/><Relationship Id="rId794" Type="http://schemas.openxmlformats.org/officeDocument/2006/relationships/hyperlink" Target="http://en.wikipedia.org/wiki/Xylene" TargetMode="External"/><Relationship Id="rId251" Type="http://schemas.openxmlformats.org/officeDocument/2006/relationships/hyperlink" Target="http://nyjobsource.com/boeing.html" TargetMode="External"/><Relationship Id="rId489" Type="http://schemas.openxmlformats.org/officeDocument/2006/relationships/hyperlink" Target="http://www.nationmaster.com/country/ug" TargetMode="External"/><Relationship Id="rId654" Type="http://schemas.openxmlformats.org/officeDocument/2006/relationships/hyperlink" Target="http://en.wikipedia.org/wiki/Savings_and_loan_crisis" TargetMode="External"/><Relationship Id="rId696" Type="http://schemas.openxmlformats.org/officeDocument/2006/relationships/hyperlink" Target="http://en.wikipedia.org/wiki/Deepwater_Horizon_oil_spill" TargetMode="External"/><Relationship Id="rId46" Type="http://schemas.openxmlformats.org/officeDocument/2006/relationships/hyperlink" Target="http://www.opensecrets.org/pacs/ultlookup.php?txt=National+Beer+Wholesalers+Assn" TargetMode="External"/><Relationship Id="rId293" Type="http://schemas.openxmlformats.org/officeDocument/2006/relationships/hyperlink" Target="http://www.nationmaster.com/country/uk" TargetMode="External"/><Relationship Id="rId307" Type="http://schemas.openxmlformats.org/officeDocument/2006/relationships/hyperlink" Target="http://www.nationmaster.com/country/ch" TargetMode="External"/><Relationship Id="rId349" Type="http://schemas.openxmlformats.org/officeDocument/2006/relationships/hyperlink" Target="http://www.nationmaster.com/graph/geo_for_lan" TargetMode="External"/><Relationship Id="rId514" Type="http://schemas.openxmlformats.org/officeDocument/2006/relationships/hyperlink" Target="http://www.nationmaster.com/country/us" TargetMode="External"/><Relationship Id="rId556" Type="http://schemas.openxmlformats.org/officeDocument/2006/relationships/hyperlink" Target="http://www.nationmaster.com/country/gm" TargetMode="External"/><Relationship Id="rId721" Type="http://schemas.openxmlformats.org/officeDocument/2006/relationships/hyperlink" Target="http://en.wikipedia.org/wiki/Oyster" TargetMode="External"/><Relationship Id="rId763" Type="http://schemas.openxmlformats.org/officeDocument/2006/relationships/hyperlink" Target="http://en.wikipedia.org/wiki/Deepwater_Horizon_oil_spill" TargetMode="External"/><Relationship Id="rId88" Type="http://schemas.openxmlformats.org/officeDocument/2006/relationships/hyperlink" Target="http://finapps.forbes.com/finapps/jsp/finance/compinfo/CIAtAGlance.jsp?sedol=B0C2CQ3" TargetMode="External"/><Relationship Id="rId111" Type="http://schemas.openxmlformats.org/officeDocument/2006/relationships/hyperlink" Target="http://finapps.forbes.com/finapps/jsp/finance/compinfo/CIAtAGlance.jsp?sedol=5501906" TargetMode="External"/><Relationship Id="rId153" Type="http://schemas.openxmlformats.org/officeDocument/2006/relationships/hyperlink" Target="http://finapps.forbes.com/finapps/jsp/finance/compinfo/CIAtAGlance.jsp?sedol=6821506" TargetMode="External"/><Relationship Id="rId195" Type="http://schemas.openxmlformats.org/officeDocument/2006/relationships/image" Target="media/image13.png"/><Relationship Id="rId209" Type="http://schemas.openxmlformats.org/officeDocument/2006/relationships/image" Target="media/image20.png"/><Relationship Id="rId360" Type="http://schemas.openxmlformats.org/officeDocument/2006/relationships/hyperlink" Target="http://www.nationmaster.com/country/nr" TargetMode="External"/><Relationship Id="rId416" Type="http://schemas.openxmlformats.org/officeDocument/2006/relationships/hyperlink" Target="http://www.nationmaster.com/country/al" TargetMode="External"/><Relationship Id="rId598" Type="http://schemas.openxmlformats.org/officeDocument/2006/relationships/hyperlink" Target="http://www.lookingglassnews.org/viewcommentary.php?storyid=27" TargetMode="External"/><Relationship Id="rId819" Type="http://schemas.openxmlformats.org/officeDocument/2006/relationships/hyperlink" Target="http://en.wikipedia.org/wiki/Ken_Salazar" TargetMode="External"/><Relationship Id="rId220" Type="http://schemas.openxmlformats.org/officeDocument/2006/relationships/hyperlink" Target="http://en.wikipedia.org/wiki/United_Arab_Emirates" TargetMode="External"/><Relationship Id="rId458" Type="http://schemas.openxmlformats.org/officeDocument/2006/relationships/hyperlink" Target="http://www.nationmaster.com/country/us" TargetMode="External"/><Relationship Id="rId623" Type="http://schemas.openxmlformats.org/officeDocument/2006/relationships/hyperlink" Target="http://en.wikipedia.org/wiki/Citigroup" TargetMode="External"/><Relationship Id="rId665" Type="http://schemas.openxmlformats.org/officeDocument/2006/relationships/hyperlink" Target="http://en.wikipedia.org/wiki/Deepwater_Horizon_oil_spill" TargetMode="External"/><Relationship Id="rId830" Type="http://schemas.openxmlformats.org/officeDocument/2006/relationships/hyperlink" Target="http://en.wikipedia.org/wiki/Deepwater_Horizon_oil_spill" TargetMode="External"/><Relationship Id="rId15" Type="http://schemas.openxmlformats.org/officeDocument/2006/relationships/hyperlink" Target="http://www.merlenorman.com/AboutUs/today.html" TargetMode="External"/><Relationship Id="rId57" Type="http://schemas.openxmlformats.org/officeDocument/2006/relationships/hyperlink" Target="http://www.opensecrets.org/pacs/ultlookup.php?txt=Plumbers%2FPipefitters+Union" TargetMode="External"/><Relationship Id="rId262" Type="http://schemas.openxmlformats.org/officeDocument/2006/relationships/hyperlink" Target="http://nyjobsource.com/northrop.html" TargetMode="External"/><Relationship Id="rId318" Type="http://schemas.openxmlformats.org/officeDocument/2006/relationships/hyperlink" Target="http://www.nationmaster.com/graph/edu_you_lon_rea" TargetMode="External"/><Relationship Id="rId525" Type="http://schemas.openxmlformats.org/officeDocument/2006/relationships/hyperlink" Target="http://www.nationmaster.com/graph/peo_ave_siz_of_hou" TargetMode="External"/><Relationship Id="rId567" Type="http://schemas.openxmlformats.org/officeDocument/2006/relationships/hyperlink" Target="http://www.nationmaster.com/graph/tra_hel" TargetMode="External"/><Relationship Id="rId732" Type="http://schemas.openxmlformats.org/officeDocument/2006/relationships/hyperlink" Target="http://en.wikipedia.org/wiki/Deepwater_Horizon_oil_spill" TargetMode="External"/><Relationship Id="rId99" Type="http://schemas.openxmlformats.org/officeDocument/2006/relationships/hyperlink" Target="http://finapps.forbes.com/finapps/jsp/finance/compinfo/CIAtAGlance.jsp?sedol=2005973" TargetMode="External"/><Relationship Id="rId122" Type="http://schemas.openxmlformats.org/officeDocument/2006/relationships/hyperlink" Target="http://finapps.forbes.com/finapps/jsp/finance/compinfo/CIAtAGlance.jsp?sedol=2649100" TargetMode="External"/><Relationship Id="rId164" Type="http://schemas.openxmlformats.org/officeDocument/2006/relationships/hyperlink" Target="http://finapps.forbes.com/finapps/jsp/finance/compinfo/CIAtAGlance.jsp?sedol=2262314" TargetMode="External"/><Relationship Id="rId371" Type="http://schemas.openxmlformats.org/officeDocument/2006/relationships/hyperlink" Target="http://www.nationmaster.com/graph/hea_hiv_aid_adu_pre_rat" TargetMode="External"/><Relationship Id="rId774" Type="http://schemas.openxmlformats.org/officeDocument/2006/relationships/hyperlink" Target="http://en.wikipedia.org/wiki/Halliburton" TargetMode="External"/><Relationship Id="rId427" Type="http://schemas.openxmlformats.org/officeDocument/2006/relationships/hyperlink" Target="http://www.nationmaster.com/graph/lab_tot_wor_tim_fem" TargetMode="External"/><Relationship Id="rId469" Type="http://schemas.openxmlformats.org/officeDocument/2006/relationships/hyperlink" Target="http://www.nationmaster.com/country/md" TargetMode="External"/><Relationship Id="rId634" Type="http://schemas.openxmlformats.org/officeDocument/2006/relationships/hyperlink" Target="http://en.wikipedia.org/wiki/Capital_requirement" TargetMode="External"/><Relationship Id="rId676" Type="http://schemas.openxmlformats.org/officeDocument/2006/relationships/hyperlink" Target="http://en.wikipedia.org/wiki/Deepwater_Horizon_oil_spill" TargetMode="External"/><Relationship Id="rId841" Type="http://schemas.openxmlformats.org/officeDocument/2006/relationships/hyperlink" Target="http://en.wikipedia.org/wiki/Minister_of_the_Environment_%28Canada%29" TargetMode="External"/><Relationship Id="rId26" Type="http://schemas.openxmlformats.org/officeDocument/2006/relationships/hyperlink" Target="http://members.aol.com/uniquebag/companyinfo.html" TargetMode="External"/><Relationship Id="rId231" Type="http://schemas.openxmlformats.org/officeDocument/2006/relationships/hyperlink" Target="http://nyjobsource.com/ford.html" TargetMode="External"/><Relationship Id="rId273" Type="http://schemas.openxmlformats.org/officeDocument/2006/relationships/hyperlink" Target="http://www.nationmaster.com/country/fj" TargetMode="External"/><Relationship Id="rId329" Type="http://schemas.openxmlformats.org/officeDocument/2006/relationships/hyperlink" Target="http://www.nationmaster.com/country/ip" TargetMode="External"/><Relationship Id="rId480" Type="http://schemas.openxmlformats.org/officeDocument/2006/relationships/hyperlink" Target="http://www.nationmaster.com/country/sp" TargetMode="External"/><Relationship Id="rId536" Type="http://schemas.openxmlformats.org/officeDocument/2006/relationships/hyperlink" Target="http://www.nationmaster.com/region/AFR" TargetMode="External"/><Relationship Id="rId701" Type="http://schemas.openxmlformats.org/officeDocument/2006/relationships/hyperlink" Target="http://en.wikipedia.org/wiki/Benzene" TargetMode="External"/><Relationship Id="rId68" Type="http://schemas.openxmlformats.org/officeDocument/2006/relationships/hyperlink" Target="http://www.forbes.com/lists/2009/18/global-09_The-Global-2000_Sales.html" TargetMode="External"/><Relationship Id="rId133" Type="http://schemas.openxmlformats.org/officeDocument/2006/relationships/hyperlink" Target="http://finapps.forbes.com/finapps/jsp/finance/compinfo/CIAtAGlance.jsp?sedol=4942904" TargetMode="External"/><Relationship Id="rId175" Type="http://schemas.openxmlformats.org/officeDocument/2006/relationships/image" Target="media/image3.png"/><Relationship Id="rId340" Type="http://schemas.openxmlformats.org/officeDocument/2006/relationships/hyperlink" Target="http://www.nationmaster.com/country/ch" TargetMode="External"/><Relationship Id="rId578" Type="http://schemas.openxmlformats.org/officeDocument/2006/relationships/hyperlink" Target="http://www.nationmaster.com/graph/tra_car" TargetMode="External"/><Relationship Id="rId743" Type="http://schemas.openxmlformats.org/officeDocument/2006/relationships/hyperlink" Target="http://en.wikipedia.org/wiki/Deepwater_Horizon_oil_spill" TargetMode="External"/><Relationship Id="rId785" Type="http://schemas.openxmlformats.org/officeDocument/2006/relationships/hyperlink" Target="http://en.wikipedia.org/wiki/Kirkland_%26_Ellis" TargetMode="External"/><Relationship Id="rId200" Type="http://schemas.openxmlformats.org/officeDocument/2006/relationships/hyperlink" Target="http://en.wikipedia.org/wiki/Belgium" TargetMode="External"/><Relationship Id="rId382" Type="http://schemas.openxmlformats.org/officeDocument/2006/relationships/hyperlink" Target="http://www.nationmaster.com/country/us" TargetMode="External"/><Relationship Id="rId438" Type="http://schemas.openxmlformats.org/officeDocument/2006/relationships/hyperlink" Target="http://www.nationmaster.com/graph/lab_fem_eco_act_gro" TargetMode="External"/><Relationship Id="rId603" Type="http://schemas.openxmlformats.org/officeDocument/2006/relationships/hyperlink" Target="http://en.wikipedia.org/wiki/Enron_scandal" TargetMode="External"/><Relationship Id="rId645" Type="http://schemas.openxmlformats.org/officeDocument/2006/relationships/hyperlink" Target="http://en.wikipedia.org/wiki/European_Central_Bank" TargetMode="External"/><Relationship Id="rId687" Type="http://schemas.openxmlformats.org/officeDocument/2006/relationships/hyperlink" Target="http://en.wikipedia.org/wiki/Prey" TargetMode="External"/><Relationship Id="rId810" Type="http://schemas.openxmlformats.org/officeDocument/2006/relationships/hyperlink" Target="http://en.wikipedia.org/wiki/Institute_of_Medicine" TargetMode="External"/><Relationship Id="rId242" Type="http://schemas.openxmlformats.org/officeDocument/2006/relationships/hyperlink" Target="http://nyjobsource.com/delphi.html" TargetMode="External"/><Relationship Id="rId284" Type="http://schemas.openxmlformats.org/officeDocument/2006/relationships/hyperlink" Target="http://www.nationmaster.com/graph/eco_exp_cap&amp;int=10" TargetMode="External"/><Relationship Id="rId491" Type="http://schemas.openxmlformats.org/officeDocument/2006/relationships/hyperlink" Target="http://www.nationmaster.com/country/rs" TargetMode="External"/><Relationship Id="rId505" Type="http://schemas.openxmlformats.org/officeDocument/2006/relationships/hyperlink" Target="http://www.nationmaster.com/graph/peo_nob_pri_lau_cap" TargetMode="External"/><Relationship Id="rId712" Type="http://schemas.openxmlformats.org/officeDocument/2006/relationships/hyperlink" Target="http://en.wikipedia.org/wiki/Deepwater_Horizon_oil_spill" TargetMode="External"/><Relationship Id="rId37" Type="http://schemas.openxmlformats.org/officeDocument/2006/relationships/hyperlink" Target="http://en.wikipedia.org/wiki/Distribution_of_wealth" TargetMode="External"/><Relationship Id="rId79" Type="http://schemas.openxmlformats.org/officeDocument/2006/relationships/hyperlink" Target="http://finapps.forbes.com/finapps/jsp/finance/compinfo/CIAtAGlance.jsp?sedol=2936921" TargetMode="External"/><Relationship Id="rId102" Type="http://schemas.openxmlformats.org/officeDocument/2006/relationships/hyperlink" Target="http://finapps.forbes.com/finapps/jsp/finance/compinfo/CIAtAGlance.jsp?sedol=5732524" TargetMode="External"/><Relationship Id="rId144" Type="http://schemas.openxmlformats.org/officeDocument/2006/relationships/hyperlink" Target="http://finapps.forbes.com/finapps/jsp/finance/compinfo/CIAtAGlance.jsp?sedol=6596785" TargetMode="External"/><Relationship Id="rId547" Type="http://schemas.openxmlformats.org/officeDocument/2006/relationships/hyperlink" Target="http://www.nationmaster.com/graph/spo_air_gam_tot_med" TargetMode="External"/><Relationship Id="rId589" Type="http://schemas.openxmlformats.org/officeDocument/2006/relationships/hyperlink" Target="http://interestingfactshere.blogspot.com/2008/10/interesting-facts-about-countries.html" TargetMode="External"/><Relationship Id="rId754" Type="http://schemas.openxmlformats.org/officeDocument/2006/relationships/hyperlink" Target="http://en.wikipedia.org/wiki/Willis_Group_Holdings" TargetMode="External"/><Relationship Id="rId796" Type="http://schemas.openxmlformats.org/officeDocument/2006/relationships/hyperlink" Target="http://en.wikipedia.org/wiki/Dehydration" TargetMode="External"/><Relationship Id="rId90" Type="http://schemas.openxmlformats.org/officeDocument/2006/relationships/hyperlink" Target="http://finapps.forbes.com/finapps/jsp/finance/compinfo/CIAtAGlance.jsp?sedol=2093666" TargetMode="External"/><Relationship Id="rId186" Type="http://schemas.openxmlformats.org/officeDocument/2006/relationships/hyperlink" Target="http://en.wikipedia.org/wiki/Japan" TargetMode="External"/><Relationship Id="rId351" Type="http://schemas.openxmlformats.org/officeDocument/2006/relationships/hyperlink" Target="http://www.nationmaster.com/country/gv" TargetMode="External"/><Relationship Id="rId393" Type="http://schemas.openxmlformats.org/officeDocument/2006/relationships/hyperlink" Target="http://www.nationmaster.com/country/it" TargetMode="External"/><Relationship Id="rId407" Type="http://schemas.openxmlformats.org/officeDocument/2006/relationships/hyperlink" Target="http://www.nationmaster.com/region/AFR" TargetMode="External"/><Relationship Id="rId449" Type="http://schemas.openxmlformats.org/officeDocument/2006/relationships/hyperlink" Target="http://www.nationmaster.com/country/lu" TargetMode="External"/><Relationship Id="rId614" Type="http://schemas.openxmlformats.org/officeDocument/2006/relationships/hyperlink" Target="http://en.wikipedia.org/wiki/Foreclosure" TargetMode="External"/><Relationship Id="rId656" Type="http://schemas.openxmlformats.org/officeDocument/2006/relationships/hyperlink" Target="http://en.wikipedia.org/wiki/2007_subprime_mortgage_financial_crisis" TargetMode="External"/><Relationship Id="rId821" Type="http://schemas.openxmlformats.org/officeDocument/2006/relationships/hyperlink" Target="http://en.wikipedia.org/wiki/Deepwater_Horizon_oil_spill" TargetMode="External"/><Relationship Id="rId211" Type="http://schemas.openxmlformats.org/officeDocument/2006/relationships/image" Target="media/image21.png"/><Relationship Id="rId253" Type="http://schemas.openxmlformats.org/officeDocument/2006/relationships/hyperlink" Target="http://nyjobsource.com/hp.html" TargetMode="External"/><Relationship Id="rId295" Type="http://schemas.openxmlformats.org/officeDocument/2006/relationships/hyperlink" Target="http://www.nationmaster.com/graph/eco_gdp" TargetMode="External"/><Relationship Id="rId309" Type="http://schemas.openxmlformats.org/officeDocument/2006/relationships/hyperlink" Target="http://www.nationmaster.com/country/au" TargetMode="External"/><Relationship Id="rId460" Type="http://schemas.openxmlformats.org/officeDocument/2006/relationships/hyperlink" Target="http://www.nationmaster.com/graph/mil_exp_to_dev_nat" TargetMode="External"/><Relationship Id="rId516" Type="http://schemas.openxmlformats.org/officeDocument/2006/relationships/hyperlink" Target="http://www.nationmaster.com/graph/peo_div_rat" TargetMode="External"/><Relationship Id="rId698" Type="http://schemas.openxmlformats.org/officeDocument/2006/relationships/hyperlink" Target="http://en.wikipedia.org/wiki/Deepwater_Horizon_oil_spill" TargetMode="External"/><Relationship Id="rId48" Type="http://schemas.openxmlformats.org/officeDocument/2006/relationships/hyperlink" Target="http://www.opensecrets.org/pacs/ultlookup.php?txt=American+Bankers+Assn" TargetMode="External"/><Relationship Id="rId113" Type="http://schemas.openxmlformats.org/officeDocument/2006/relationships/hyperlink" Target="http://finapps.forbes.com/finapps/jsp/finance/compinfo/CIAtAGlance.jsp?sedol=2475833" TargetMode="External"/><Relationship Id="rId320" Type="http://schemas.openxmlformats.org/officeDocument/2006/relationships/hyperlink" Target="http://www.nationmaster.com/country/ja" TargetMode="External"/><Relationship Id="rId558" Type="http://schemas.openxmlformats.org/officeDocument/2006/relationships/hyperlink" Target="http://www.nationmaster.com/country/hu" TargetMode="External"/><Relationship Id="rId723" Type="http://schemas.openxmlformats.org/officeDocument/2006/relationships/hyperlink" Target="http://en.wikipedia.org/wiki/Deepwater_Horizon_oil_spill" TargetMode="External"/><Relationship Id="rId765" Type="http://schemas.openxmlformats.org/officeDocument/2006/relationships/hyperlink" Target="http://en.wikipedia.org/wiki/Property_tax" TargetMode="External"/><Relationship Id="rId155" Type="http://schemas.openxmlformats.org/officeDocument/2006/relationships/hyperlink" Target="http://finapps.forbes.com/finapps/jsp/finance/compinfo/CIAtAGlance.jsp?sedol=5529027" TargetMode="External"/><Relationship Id="rId197" Type="http://schemas.openxmlformats.org/officeDocument/2006/relationships/image" Target="media/image14.png"/><Relationship Id="rId362" Type="http://schemas.openxmlformats.org/officeDocument/2006/relationships/hyperlink" Target="http://www.nationmaster.com/country/wi" TargetMode="External"/><Relationship Id="rId418" Type="http://schemas.openxmlformats.org/officeDocument/2006/relationships/hyperlink" Target="http://www.nationmaster.com/graph/imm_us_vis_lot_win_cap&amp;int=-1" TargetMode="External"/><Relationship Id="rId625" Type="http://schemas.openxmlformats.org/officeDocument/2006/relationships/hyperlink" Target="http://en.wikipedia.org/wiki/Subprime_mortgage_crisis" TargetMode="External"/><Relationship Id="rId832" Type="http://schemas.openxmlformats.org/officeDocument/2006/relationships/hyperlink" Target="http://en.wikipedia.org/wiki/Bureau_of_Ocean_Energy_Management,_Regulation_and_Enforcement" TargetMode="External"/><Relationship Id="rId222" Type="http://schemas.openxmlformats.org/officeDocument/2006/relationships/hyperlink" Target="http://nyjobsource.com/mcdonalds.html" TargetMode="External"/><Relationship Id="rId264" Type="http://schemas.openxmlformats.org/officeDocument/2006/relationships/hyperlink" Target="http://nyjobsource.com/honeywell.html" TargetMode="External"/><Relationship Id="rId471" Type="http://schemas.openxmlformats.org/officeDocument/2006/relationships/hyperlink" Target="http://www.nationmaster.com/graph/mor_con_wit_pow_law_cap" TargetMode="External"/><Relationship Id="rId667" Type="http://schemas.openxmlformats.org/officeDocument/2006/relationships/hyperlink" Target="http://en.wikipedia.org/wiki/Gulf_Islands_National_Seashore" TargetMode="External"/><Relationship Id="rId17" Type="http://schemas.openxmlformats.org/officeDocument/2006/relationships/hyperlink" Target="http://shop.vermontteddybear.com/" TargetMode="External"/><Relationship Id="rId59" Type="http://schemas.openxmlformats.org/officeDocument/2006/relationships/hyperlink" Target="http://www.opensecrets.org/pacs/ultlookup.php?txt=Credit+Union+National+Assn" TargetMode="External"/><Relationship Id="rId124" Type="http://schemas.openxmlformats.org/officeDocument/2006/relationships/hyperlink" Target="http://finapps.forbes.com/finapps/jsp/finance/compinfo/CIAtAGlance.jsp?sedol=7133608" TargetMode="External"/><Relationship Id="rId527" Type="http://schemas.openxmlformats.org/officeDocument/2006/relationships/hyperlink" Target="http://www.nationmaster.com/region/NAM" TargetMode="External"/><Relationship Id="rId569" Type="http://schemas.openxmlformats.org/officeDocument/2006/relationships/hyperlink" Target="http://www.nationmaster.com/graph/tra_hig_tot_cap" TargetMode="External"/><Relationship Id="rId734" Type="http://schemas.openxmlformats.org/officeDocument/2006/relationships/hyperlink" Target="http://en.wikipedia.org/wiki/Deepwater_Horizon_oil_spill" TargetMode="External"/><Relationship Id="rId776" Type="http://schemas.openxmlformats.org/officeDocument/2006/relationships/hyperlink" Target="http://en.wikipedia.org/wiki/Multidistrict_litigation" TargetMode="External"/><Relationship Id="rId70" Type="http://schemas.openxmlformats.org/officeDocument/2006/relationships/hyperlink" Target="http://www.forbes.com/lists/2009/18/global-09_The-Global-2000_Assets.html" TargetMode="External"/><Relationship Id="rId166" Type="http://schemas.openxmlformats.org/officeDocument/2006/relationships/hyperlink" Target="http://finapps.forbes.com/finapps/jsp/finance/compinfo/CIAtAGlance.jsp?sedol=2463247" TargetMode="External"/><Relationship Id="rId331" Type="http://schemas.openxmlformats.org/officeDocument/2006/relationships/hyperlink" Target="http://www.nationmaster.com/country/ls" TargetMode="External"/><Relationship Id="rId373" Type="http://schemas.openxmlformats.org/officeDocument/2006/relationships/hyperlink" Target="http://www.nationmaster.com/graph/hea_age_of_wom_at_fir_chi" TargetMode="External"/><Relationship Id="rId429" Type="http://schemas.openxmlformats.org/officeDocument/2006/relationships/hyperlink" Target="http://www.nationmaster.com/graph/lab_tot_wor_tim_mal" TargetMode="External"/><Relationship Id="rId580" Type="http://schemas.openxmlformats.org/officeDocument/2006/relationships/hyperlink" Target="http://www.nationmaster.com/graph/tra_hig_tot&amp;int=-1" TargetMode="External"/><Relationship Id="rId636" Type="http://schemas.openxmlformats.org/officeDocument/2006/relationships/hyperlink" Target="http://en.wikipedia.org/wiki/Lehman_Brothers" TargetMode="External"/><Relationship Id="rId801" Type="http://schemas.openxmlformats.org/officeDocument/2006/relationships/hyperlink" Target="http://en.wikipedia.org/wiki/Dizziness" TargetMode="External"/><Relationship Id="rId1" Type="http://schemas.openxmlformats.org/officeDocument/2006/relationships/numbering" Target="numbering.xml"/><Relationship Id="rId233" Type="http://schemas.openxmlformats.org/officeDocument/2006/relationships/hyperlink" Target="http://nyjobsource.com/albertsons.html" TargetMode="External"/><Relationship Id="rId440" Type="http://schemas.openxmlformats.org/officeDocument/2006/relationships/hyperlink" Target="http://www.nationmaster.com/graph/lab_fem_dec_mak" TargetMode="External"/><Relationship Id="rId678" Type="http://schemas.openxmlformats.org/officeDocument/2006/relationships/hyperlink" Target="http://en.wikipedia.org/wiki/Deepwater_Horizon_oil_spill" TargetMode="External"/><Relationship Id="rId843" Type="http://schemas.openxmlformats.org/officeDocument/2006/relationships/footer" Target="footer1.xml"/><Relationship Id="rId28" Type="http://schemas.openxmlformats.org/officeDocument/2006/relationships/hyperlink" Target="http://www.oppenheimplastics.com/" TargetMode="External"/><Relationship Id="rId275" Type="http://schemas.openxmlformats.org/officeDocument/2006/relationships/hyperlink" Target="http://www.nationmaster.com/country/eg" TargetMode="External"/><Relationship Id="rId300" Type="http://schemas.openxmlformats.org/officeDocument/2006/relationships/hyperlink" Target="http://www.nationmaster.com/country/ic" TargetMode="External"/><Relationship Id="rId482" Type="http://schemas.openxmlformats.org/officeDocument/2006/relationships/hyperlink" Target="http://www.nationmaster.com/graph/lab_lab_for" TargetMode="External"/><Relationship Id="rId538" Type="http://schemas.openxmlformats.org/officeDocument/2006/relationships/hyperlink" Target="http://www.nationmaster.com/graph/rel_jeh_wit_cap&amp;id=OECD" TargetMode="External"/><Relationship Id="rId703" Type="http://schemas.openxmlformats.org/officeDocument/2006/relationships/hyperlink" Target="http://en.wikipedia.org/wiki/Deepwater_Horizon_oil_spill" TargetMode="External"/><Relationship Id="rId745" Type="http://schemas.openxmlformats.org/officeDocument/2006/relationships/hyperlink" Target="http://en.wikipedia.org/wiki/Deepwater_Horizon_oil_spill" TargetMode="External"/><Relationship Id="rId81" Type="http://schemas.openxmlformats.org/officeDocument/2006/relationships/hyperlink" Target="http://finapps.forbes.com/finapps/jsp/finance/compinfo/CIAtAGlance.jsp?sedol=2838555" TargetMode="External"/><Relationship Id="rId135" Type="http://schemas.openxmlformats.org/officeDocument/2006/relationships/hyperlink" Target="http://finapps.forbes.com/finapps/jsp/finance/compinfo/CIAtAGlance.jsp?sedol=B17KP48" TargetMode="External"/><Relationship Id="rId177" Type="http://schemas.openxmlformats.org/officeDocument/2006/relationships/hyperlink" Target="http://en.wikipedia.org/wiki/European_Union" TargetMode="External"/><Relationship Id="rId342" Type="http://schemas.openxmlformats.org/officeDocument/2006/relationships/hyperlink" Target="http://www.nationmaster.com/country/ca" TargetMode="External"/><Relationship Id="rId384" Type="http://schemas.openxmlformats.org/officeDocument/2006/relationships/hyperlink" Target="http://www.nationmaster.com/country/mx" TargetMode="External"/><Relationship Id="rId591" Type="http://schemas.openxmlformats.org/officeDocument/2006/relationships/hyperlink" Target="http://interestingfactshere.blogspot.com/2008/10/interesting-facts-about-countries.html" TargetMode="External"/><Relationship Id="rId605" Type="http://schemas.openxmlformats.org/officeDocument/2006/relationships/hyperlink" Target="http://en.wikipedia.org/wiki/Enron_scandal" TargetMode="External"/><Relationship Id="rId787" Type="http://schemas.openxmlformats.org/officeDocument/2006/relationships/hyperlink" Target="http://en.wikipedia.org/wiki/Marrero,_Louisiana" TargetMode="External"/><Relationship Id="rId812" Type="http://schemas.openxmlformats.org/officeDocument/2006/relationships/hyperlink" Target="http://en.wikipedia.org/wiki/Deepwater_Horizon_oil_spill" TargetMode="External"/><Relationship Id="rId202" Type="http://schemas.openxmlformats.org/officeDocument/2006/relationships/hyperlink" Target="http://en.wikipedia.org/wiki/Canada" TargetMode="External"/><Relationship Id="rId244" Type="http://schemas.openxmlformats.org/officeDocument/2006/relationships/hyperlink" Target="http://nyjobsource.com/jpmorganchase.html" TargetMode="External"/><Relationship Id="rId647" Type="http://schemas.openxmlformats.org/officeDocument/2006/relationships/hyperlink" Target="http://en.wikipedia.org/wiki/Savings_and_loan_crisis" TargetMode="External"/><Relationship Id="rId689" Type="http://schemas.openxmlformats.org/officeDocument/2006/relationships/hyperlink" Target="http://en.wikipedia.org/wiki/Coral_reef" TargetMode="External"/><Relationship Id="rId39" Type="http://schemas.openxmlformats.org/officeDocument/2006/relationships/hyperlink" Target="http://en.wikipedia.org/wiki/Distribution_of_wealth" TargetMode="External"/><Relationship Id="rId286" Type="http://schemas.openxmlformats.org/officeDocument/2006/relationships/hyperlink" Target="http://www.nationmaster.com/graph/eco_pop_und_1_a_day" TargetMode="External"/><Relationship Id="rId451" Type="http://schemas.openxmlformats.org/officeDocument/2006/relationships/hyperlink" Target="http://www.nationmaster.com/country/is" TargetMode="External"/><Relationship Id="rId493" Type="http://schemas.openxmlformats.org/officeDocument/2006/relationships/hyperlink" Target="http://www.nationmaster.com/country/vq" TargetMode="External"/><Relationship Id="rId507" Type="http://schemas.openxmlformats.org/officeDocument/2006/relationships/hyperlink" Target="http://www.nationmaster.com/graph/peo_div_rat" TargetMode="External"/><Relationship Id="rId549" Type="http://schemas.openxmlformats.org/officeDocument/2006/relationships/hyperlink" Target="http://www.nationmaster.com/country/au" TargetMode="External"/><Relationship Id="rId714" Type="http://schemas.openxmlformats.org/officeDocument/2006/relationships/hyperlink" Target="http://en.wikipedia.org/wiki/Louisiana_Governor" TargetMode="External"/><Relationship Id="rId756" Type="http://schemas.openxmlformats.org/officeDocument/2006/relationships/hyperlink" Target="http://en.wikipedia.org/wiki/Deepwater_Horizon_oil_spill" TargetMode="External"/><Relationship Id="rId50" Type="http://schemas.openxmlformats.org/officeDocument/2006/relationships/hyperlink" Target="http://www.opensecrets.org/pacs/ultlookup.php?txt=Teamsters+Union" TargetMode="External"/><Relationship Id="rId104" Type="http://schemas.openxmlformats.org/officeDocument/2006/relationships/hyperlink" Target="http://finapps.forbes.com/finapps/jsp/finance/compinfo/CIAtAGlance.jsp?sedol=6373728" TargetMode="External"/><Relationship Id="rId146" Type="http://schemas.openxmlformats.org/officeDocument/2006/relationships/hyperlink" Target="http://finapps.forbes.com/finapps/jsp/finance/compinfo/CIAtAGlance.jsp?sedol=5294121" TargetMode="External"/><Relationship Id="rId188" Type="http://schemas.openxmlformats.org/officeDocument/2006/relationships/hyperlink" Target="http://en.wikipedia.org/wiki/France" TargetMode="External"/><Relationship Id="rId311" Type="http://schemas.openxmlformats.org/officeDocument/2006/relationships/hyperlink" Target="http://www.nationmaster.com/country/gm" TargetMode="External"/><Relationship Id="rId353" Type="http://schemas.openxmlformats.org/officeDocument/2006/relationships/hyperlink" Target="http://www.nationmaster.com/graph/geo_are_lan&amp;int=-1" TargetMode="External"/><Relationship Id="rId395" Type="http://schemas.openxmlformats.org/officeDocument/2006/relationships/hyperlink" Target="http://www.nationmaster.com/country/ly" TargetMode="External"/><Relationship Id="rId409" Type="http://schemas.openxmlformats.org/officeDocument/2006/relationships/hyperlink" Target="http://www.nationmaster.com/graph/imm_new_cit_cap" TargetMode="External"/><Relationship Id="rId560" Type="http://schemas.openxmlformats.org/officeDocument/2006/relationships/hyperlink" Target="http://www.nationmaster.com/graph/tax_tot_tax_wed_sin_wor" TargetMode="External"/><Relationship Id="rId798" Type="http://schemas.openxmlformats.org/officeDocument/2006/relationships/hyperlink" Target="http://en.wikipedia.org/wiki/Deepwater_Horizon_oil_spill" TargetMode="External"/><Relationship Id="rId92" Type="http://schemas.openxmlformats.org/officeDocument/2006/relationships/hyperlink" Target="http://finapps.forbes.com/finapps/jsp/finance/compinfo/CIAtAGlance.jsp?sedol=6335171" TargetMode="External"/><Relationship Id="rId213" Type="http://schemas.openxmlformats.org/officeDocument/2006/relationships/image" Target="media/image22.png"/><Relationship Id="rId420" Type="http://schemas.openxmlformats.org/officeDocument/2006/relationships/hyperlink" Target="http://www.nationmaster.com/graph/ind_bus_pro_cap" TargetMode="External"/><Relationship Id="rId616" Type="http://schemas.openxmlformats.org/officeDocument/2006/relationships/hyperlink" Target="http://en.wikipedia.org/wiki/Subprime_mortgage_crisis" TargetMode="External"/><Relationship Id="rId658" Type="http://schemas.openxmlformats.org/officeDocument/2006/relationships/hyperlink" Target="http://www.ips-dc.org/" TargetMode="External"/><Relationship Id="rId823" Type="http://schemas.openxmlformats.org/officeDocument/2006/relationships/hyperlink" Target="http://en.wikipedia.org/wiki/United_States_District_Court_for_the_Eastern_District_of_Louisiana" TargetMode="External"/><Relationship Id="rId255" Type="http://schemas.openxmlformats.org/officeDocument/2006/relationships/hyperlink" Target="http://nyjobsource.com/jcpenney.html" TargetMode="External"/><Relationship Id="rId297" Type="http://schemas.openxmlformats.org/officeDocument/2006/relationships/hyperlink" Target="http://www.nationmaster.com/graph/eco_gdp_cap" TargetMode="External"/><Relationship Id="rId462" Type="http://schemas.openxmlformats.org/officeDocument/2006/relationships/hyperlink" Target="http://www.nationmaster.com/country/ca" TargetMode="External"/><Relationship Id="rId518" Type="http://schemas.openxmlformats.org/officeDocument/2006/relationships/hyperlink" Target="http://www.nationmaster.com/country/sw" TargetMode="External"/><Relationship Id="rId725" Type="http://schemas.openxmlformats.org/officeDocument/2006/relationships/hyperlink" Target="http://en.wikipedia.org/wiki/Deepwater_Horizon_oil_spill" TargetMode="External"/><Relationship Id="rId115" Type="http://schemas.openxmlformats.org/officeDocument/2006/relationships/hyperlink" Target="http://finapps.forbes.com/finapps/jsp/finance/compinfo/CIAtAGlance.jsp?sedol=4232445" TargetMode="External"/><Relationship Id="rId157" Type="http://schemas.openxmlformats.org/officeDocument/2006/relationships/hyperlink" Target="http://finapps.forbes.com/finapps/jsp/finance/compinfo/CIAtAGlance.jsp?sedol=B1324D0" TargetMode="External"/><Relationship Id="rId322" Type="http://schemas.openxmlformats.org/officeDocument/2006/relationships/hyperlink" Target="http://www.nationmaster.com/graph/edu_sci_lit" TargetMode="External"/><Relationship Id="rId364" Type="http://schemas.openxmlformats.org/officeDocument/2006/relationships/hyperlink" Target="http://www.nationmaster.com/country/nr" TargetMode="External"/><Relationship Id="rId767" Type="http://schemas.openxmlformats.org/officeDocument/2006/relationships/hyperlink" Target="http://en.wikipedia.org/wiki/Dave_Murzin" TargetMode="External"/><Relationship Id="rId61" Type="http://schemas.openxmlformats.org/officeDocument/2006/relationships/hyperlink" Target="http://www.opensecrets.org/pacs/ultlookup.php?txt=National+Air+Traffic+Controllers+Assn" TargetMode="External"/><Relationship Id="rId199" Type="http://schemas.openxmlformats.org/officeDocument/2006/relationships/image" Target="media/image15.png"/><Relationship Id="rId571" Type="http://schemas.openxmlformats.org/officeDocument/2006/relationships/hyperlink" Target="http://www.nationmaster.com/country/us" TargetMode="External"/><Relationship Id="rId627" Type="http://schemas.openxmlformats.org/officeDocument/2006/relationships/hyperlink" Target="http://en.wikipedia.org/wiki/FDIC" TargetMode="External"/><Relationship Id="rId669" Type="http://schemas.openxmlformats.org/officeDocument/2006/relationships/hyperlink" Target="http://en.wikipedia.org/wiki/Gulls" TargetMode="External"/><Relationship Id="rId834" Type="http://schemas.openxmlformats.org/officeDocument/2006/relationships/hyperlink" Target="http://en.wikipedia.org/wiki/George_Miller_%28California_politician%29" TargetMode="External"/><Relationship Id="rId19" Type="http://schemas.openxmlformats.org/officeDocument/2006/relationships/hyperlink" Target="http://www.usplayingcard.com/uspcconsumer.html" TargetMode="External"/><Relationship Id="rId224" Type="http://schemas.openxmlformats.org/officeDocument/2006/relationships/hyperlink" Target="http://nyjobsource.com/sears.html" TargetMode="External"/><Relationship Id="rId266" Type="http://schemas.openxmlformats.org/officeDocument/2006/relationships/hyperlink" Target="http://nyjobsource.com/lear.html" TargetMode="External"/><Relationship Id="rId431" Type="http://schemas.openxmlformats.org/officeDocument/2006/relationships/hyperlink" Target="http://www.nationmaster.com/graph/lab_tot_wor_tim_fem_ove_mal" TargetMode="External"/><Relationship Id="rId473" Type="http://schemas.openxmlformats.org/officeDocument/2006/relationships/hyperlink" Target="http://www.nationmaster.com/graph/mor_fal_fro_tre" TargetMode="External"/><Relationship Id="rId529" Type="http://schemas.openxmlformats.org/officeDocument/2006/relationships/hyperlink" Target="http://www.nationmaster.com/country/nr" TargetMode="External"/><Relationship Id="rId680" Type="http://schemas.openxmlformats.org/officeDocument/2006/relationships/hyperlink" Target="http://en.wikipedia.org/wiki/Deepwater_Horizon_oil_spill" TargetMode="External"/><Relationship Id="rId736" Type="http://schemas.openxmlformats.org/officeDocument/2006/relationships/hyperlink" Target="http://en.wikipedia.org/wiki/Deepwater_Horizon_oil_spill" TargetMode="External"/><Relationship Id="rId30" Type="http://schemas.openxmlformats.org/officeDocument/2006/relationships/hyperlink" Target="http://www.longaberger.com/" TargetMode="External"/><Relationship Id="rId126" Type="http://schemas.openxmlformats.org/officeDocument/2006/relationships/hyperlink" Target="http://finapps.forbes.com/finapps/jsp/finance/compinfo/CIAtAGlance.jsp?sedol=6073556" TargetMode="External"/><Relationship Id="rId168" Type="http://schemas.openxmlformats.org/officeDocument/2006/relationships/hyperlink" Target="http://finapps.forbes.com/finapps/jsp/finance/compinfo/CIAtAGlance.jsp?sedol=6597302" TargetMode="External"/><Relationship Id="rId333" Type="http://schemas.openxmlformats.org/officeDocument/2006/relationships/hyperlink" Target="http://www.nationmaster.com/country/gl" TargetMode="External"/><Relationship Id="rId540" Type="http://schemas.openxmlformats.org/officeDocument/2006/relationships/hyperlink" Target="http://www.nationmaster.com/country/ng" TargetMode="External"/><Relationship Id="rId778" Type="http://schemas.openxmlformats.org/officeDocument/2006/relationships/hyperlink" Target="http://en.wikipedia.org/wiki/Deepwater_Horizon_oil_spill" TargetMode="External"/><Relationship Id="rId72" Type="http://schemas.openxmlformats.org/officeDocument/2006/relationships/hyperlink" Target="http://finapps.forbes.com/finapps/jsp/finance/compinfo/CIAtAGlance.jsp?sedol=2380498" TargetMode="External"/><Relationship Id="rId375" Type="http://schemas.openxmlformats.org/officeDocument/2006/relationships/hyperlink" Target="http://www.nationmaster.com/graph/hea_per_of_lif_liv_in_ill_hea_fem" TargetMode="External"/><Relationship Id="rId582" Type="http://schemas.openxmlformats.org/officeDocument/2006/relationships/hyperlink" Target="http://www.nationmaster.com/graph/tra_dri_sid_of_the_roa_lef_or_rig" TargetMode="External"/><Relationship Id="rId638" Type="http://schemas.openxmlformats.org/officeDocument/2006/relationships/hyperlink" Target="http://en.wikipedia.org/wiki/Money_fund" TargetMode="External"/><Relationship Id="rId803" Type="http://schemas.openxmlformats.org/officeDocument/2006/relationships/hyperlink" Target="http://en.wikipedia.org/wiki/Nausea" TargetMode="External"/><Relationship Id="rId845" Type="http://schemas.openxmlformats.org/officeDocument/2006/relationships/theme" Target="theme/theme1.xml"/><Relationship Id="rId3" Type="http://schemas.microsoft.com/office/2007/relationships/stylesWithEffects" Target="stylesWithEffects.xml"/><Relationship Id="rId235" Type="http://schemas.openxmlformats.org/officeDocument/2006/relationships/hyperlink" Target="http://nyjobsource.com/verizon.html" TargetMode="External"/><Relationship Id="rId277" Type="http://schemas.openxmlformats.org/officeDocument/2006/relationships/hyperlink" Target="http://www.nationmaster.com/graph/dem_par_ele_inv_vot" TargetMode="External"/><Relationship Id="rId400" Type="http://schemas.openxmlformats.org/officeDocument/2006/relationships/hyperlink" Target="http://www.nationmaster.com/country/ly" TargetMode="External"/><Relationship Id="rId442" Type="http://schemas.openxmlformats.org/officeDocument/2006/relationships/hyperlink" Target="http://www.nationmaster.com/graph/med_ave_cos_of_loc_cal&amp;int=-1" TargetMode="External"/><Relationship Id="rId484" Type="http://schemas.openxmlformats.org/officeDocument/2006/relationships/hyperlink" Target="http://www.nationmaster.com/region/NAM" TargetMode="External"/><Relationship Id="rId705" Type="http://schemas.openxmlformats.org/officeDocument/2006/relationships/hyperlink" Target="http://en.wikipedia.org/wiki/Pancake_batfish" TargetMode="External"/><Relationship Id="rId137" Type="http://schemas.openxmlformats.org/officeDocument/2006/relationships/hyperlink" Target="http://finapps.forbes.com/finapps/jsp/finance/compinfo/CIAtAGlance.jsp?sedol=5671735" TargetMode="External"/><Relationship Id="rId302" Type="http://schemas.openxmlformats.org/officeDocument/2006/relationships/hyperlink" Target="http://www.nationmaster.com/graph/eco_tou_arr" TargetMode="External"/><Relationship Id="rId344" Type="http://schemas.openxmlformats.org/officeDocument/2006/relationships/hyperlink" Target="http://www.nationmaster.com/pie-B/geo_are_tot&amp;id=SAM" TargetMode="External"/><Relationship Id="rId691" Type="http://schemas.openxmlformats.org/officeDocument/2006/relationships/hyperlink" Target="http://en.wikipedia.org/wiki/Deepwater_Horizon_oil_spill" TargetMode="External"/><Relationship Id="rId747" Type="http://schemas.openxmlformats.org/officeDocument/2006/relationships/hyperlink" Target="http://en.wikipedia.org/wiki/Oil_Pollution_Act_of_1990" TargetMode="External"/><Relationship Id="rId789" Type="http://schemas.openxmlformats.org/officeDocument/2006/relationships/hyperlink" Target="http://en.wikipedia.org/wiki/Deepwater_Horizon_oil_spill" TargetMode="External"/><Relationship Id="rId41" Type="http://schemas.openxmlformats.org/officeDocument/2006/relationships/hyperlink" Target="http://en.wikipedia.org/wiki/Federal_Reserve_System" TargetMode="External"/><Relationship Id="rId83" Type="http://schemas.openxmlformats.org/officeDocument/2006/relationships/hyperlink" Target="http://finapps.forbes.com/finapps/jsp/finance/compinfo/CIAtAGlance.jsp?sedol=B1G1QD8" TargetMode="External"/><Relationship Id="rId179" Type="http://schemas.openxmlformats.org/officeDocument/2006/relationships/image" Target="media/image5.png"/><Relationship Id="rId386" Type="http://schemas.openxmlformats.org/officeDocument/2006/relationships/hyperlink" Target="http://www.nationmaster.com/graph/hea_dur_of_hos" TargetMode="External"/><Relationship Id="rId551" Type="http://schemas.openxmlformats.org/officeDocument/2006/relationships/hyperlink" Target="http://www.nationmaster.com/graph/tax_com_of_tax_cor_inc_tax" TargetMode="External"/><Relationship Id="rId593" Type="http://schemas.openxmlformats.org/officeDocument/2006/relationships/image" Target="media/image27.jpeg"/><Relationship Id="rId607" Type="http://schemas.openxmlformats.org/officeDocument/2006/relationships/hyperlink" Target="http://en.wikipedia.org/wiki/University_of_California" TargetMode="External"/><Relationship Id="rId649" Type="http://schemas.openxmlformats.org/officeDocument/2006/relationships/hyperlink" Target="http://en.wikipedia.org/wiki/Savings_and_loan_crisis" TargetMode="External"/><Relationship Id="rId814" Type="http://schemas.openxmlformats.org/officeDocument/2006/relationships/hyperlink" Target="http://en.wikipedia.org/wiki/Deepwater_Horizon_oil_spill" TargetMode="External"/><Relationship Id="rId190" Type="http://schemas.openxmlformats.org/officeDocument/2006/relationships/hyperlink" Target="http://en.wikipedia.org/wiki/United_Kingdom" TargetMode="External"/><Relationship Id="rId204" Type="http://schemas.openxmlformats.org/officeDocument/2006/relationships/hyperlink" Target="http://en.wikipedia.org/wiki/Spain" TargetMode="External"/><Relationship Id="rId246" Type="http://schemas.openxmlformats.org/officeDocument/2006/relationships/hyperlink" Target="http://nyjobsource.com/hca.html" TargetMode="External"/><Relationship Id="rId288" Type="http://schemas.openxmlformats.org/officeDocument/2006/relationships/hyperlink" Target="http://www.nationmaster.com/graph/eco_pov_sha_of_all_poo_peo" TargetMode="External"/><Relationship Id="rId411" Type="http://schemas.openxmlformats.org/officeDocument/2006/relationships/hyperlink" Target="http://www.nationmaster.com/graph/imm_new_cit" TargetMode="External"/><Relationship Id="rId453" Type="http://schemas.openxmlformats.org/officeDocument/2006/relationships/hyperlink" Target="http://www.nationmaster.com/country/we" TargetMode="External"/><Relationship Id="rId509" Type="http://schemas.openxmlformats.org/officeDocument/2006/relationships/hyperlink" Target="http://www.nationmaster.com/country/as" TargetMode="External"/><Relationship Id="rId660" Type="http://schemas.openxmlformats.org/officeDocument/2006/relationships/hyperlink" Target="http://en.wikipedia.org/wiki/Hypoxia_%28environmental%29" TargetMode="External"/><Relationship Id="rId106" Type="http://schemas.openxmlformats.org/officeDocument/2006/relationships/hyperlink" Target="http://finapps.forbes.com/finapps/jsp/finance/compinfo/CIAtAGlance.jsp?sedol=5727973" TargetMode="External"/><Relationship Id="rId313" Type="http://schemas.openxmlformats.org/officeDocument/2006/relationships/hyperlink" Target="http://www.nationmaster.com/graph/eco_tou_arr" TargetMode="External"/><Relationship Id="rId495" Type="http://schemas.openxmlformats.org/officeDocument/2006/relationships/hyperlink" Target="http://www.nationmaster.com/region/SAM" TargetMode="External"/><Relationship Id="rId716" Type="http://schemas.openxmlformats.org/officeDocument/2006/relationships/hyperlink" Target="http://en.wikipedia.org/wiki/State_of_emergency" TargetMode="External"/><Relationship Id="rId758" Type="http://schemas.openxmlformats.org/officeDocument/2006/relationships/hyperlink" Target="http://en.wikipedia.org/wiki/Deepwater_Horizon_oil_spill" TargetMode="External"/><Relationship Id="rId10" Type="http://schemas.openxmlformats.org/officeDocument/2006/relationships/hyperlink" Target="http://www.cars.com/go/advice/Story.jsp?section=top&amp;subject=ami&amp;story=amMade0710" TargetMode="External"/><Relationship Id="rId52" Type="http://schemas.openxmlformats.org/officeDocument/2006/relationships/hyperlink" Target="http://www.opensecrets.org/pacs/ultlookup.php?txt=Lockheed+Martin" TargetMode="External"/><Relationship Id="rId94" Type="http://schemas.openxmlformats.org/officeDocument/2006/relationships/hyperlink" Target="http://finapps.forbes.com/finapps/jsp/finance/compinfo/CIAtAGlance.jsp?sedol=B0LMTQ3" TargetMode="External"/><Relationship Id="rId148" Type="http://schemas.openxmlformats.org/officeDocument/2006/relationships/hyperlink" Target="http://finapps.forbes.com/finapps/jsp/finance/compinfo/CIAtAGlance.jsp?sedol=3134865" TargetMode="External"/><Relationship Id="rId355" Type="http://schemas.openxmlformats.org/officeDocument/2006/relationships/hyperlink" Target="http://www.nationmaster.com/graph/geo_coa&amp;int=-1" TargetMode="External"/><Relationship Id="rId397" Type="http://schemas.openxmlformats.org/officeDocument/2006/relationships/hyperlink" Target="http://images.nationmaster.com/images/flags/np-lgflag.gif" TargetMode="External"/><Relationship Id="rId520" Type="http://schemas.openxmlformats.org/officeDocument/2006/relationships/hyperlink" Target="http://www.nationmaster.com/graph/peo_nat_nou&amp;int=-1" TargetMode="External"/><Relationship Id="rId562" Type="http://schemas.openxmlformats.org/officeDocument/2006/relationships/hyperlink" Target="http://www.nationmaster.com/country/da" TargetMode="External"/><Relationship Id="rId618" Type="http://schemas.openxmlformats.org/officeDocument/2006/relationships/hyperlink" Target="http://en.wikipedia.org/wiki/HSBC" TargetMode="External"/><Relationship Id="rId825" Type="http://schemas.openxmlformats.org/officeDocument/2006/relationships/hyperlink" Target="http://en.wikipedia.org/wiki/Hornbeck_Offshore_Services_LLC_v._Salazar" TargetMode="External"/><Relationship Id="rId215" Type="http://schemas.openxmlformats.org/officeDocument/2006/relationships/image" Target="media/image23.png"/><Relationship Id="rId257" Type="http://schemas.openxmlformats.org/officeDocument/2006/relationships/hyperlink" Target="http://dcjobsource.com/marriott.html" TargetMode="External"/><Relationship Id="rId422" Type="http://schemas.openxmlformats.org/officeDocument/2006/relationships/hyperlink" Target="http://www.nationmaster.com/graph/ind_car_pro" TargetMode="External"/><Relationship Id="rId464" Type="http://schemas.openxmlformats.org/officeDocument/2006/relationships/hyperlink" Target="http://www.nationmaster.com/graph/mil_nav_per" TargetMode="External"/><Relationship Id="rId299" Type="http://schemas.openxmlformats.org/officeDocument/2006/relationships/hyperlink" Target="http://www.nationmaster.com/country/cj" TargetMode="External"/><Relationship Id="rId727" Type="http://schemas.openxmlformats.org/officeDocument/2006/relationships/hyperlink" Target="http://en.wikipedia.org/wiki/Deepwater_Horizon_oil_spill" TargetMode="External"/><Relationship Id="rId63" Type="http://schemas.openxmlformats.org/officeDocument/2006/relationships/hyperlink" Target="http://business-news-issues.helium.com/topic/5031-fannie-mae" TargetMode="External"/><Relationship Id="rId159" Type="http://schemas.openxmlformats.org/officeDocument/2006/relationships/hyperlink" Target="http://finapps.forbes.com/finapps/jsp/finance/compinfo/CIAtAGlance.jsp?sedol=6642860" TargetMode="External"/><Relationship Id="rId366" Type="http://schemas.openxmlformats.org/officeDocument/2006/relationships/hyperlink" Target="http://www.nationmaster.com/country/za" TargetMode="External"/><Relationship Id="rId573" Type="http://schemas.openxmlformats.org/officeDocument/2006/relationships/hyperlink" Target="http://www.nationmaster.com/graph/tra_air_dep" TargetMode="External"/><Relationship Id="rId780" Type="http://schemas.openxmlformats.org/officeDocument/2006/relationships/hyperlink" Target="http://en.wikipedia.org/wiki/Deepwater_Horizon_oil_spill" TargetMode="External"/><Relationship Id="rId226" Type="http://schemas.openxmlformats.org/officeDocument/2006/relationships/hyperlink" Target="http://nyjobsource.com/target.html" TargetMode="External"/><Relationship Id="rId433" Type="http://schemas.openxmlformats.org/officeDocument/2006/relationships/hyperlink" Target="http://www.nationmaster.com/graph/lab_agr_wor_mal" TargetMode="External"/><Relationship Id="rId640" Type="http://schemas.openxmlformats.org/officeDocument/2006/relationships/hyperlink" Target="http://en.wikipedia.org/wiki/Bank_run" TargetMode="External"/><Relationship Id="rId738" Type="http://schemas.openxmlformats.org/officeDocument/2006/relationships/hyperlink" Target="http://en.wikipedia.org/wiki/Nashville,_Tennessee" TargetMode="External"/><Relationship Id="rId74" Type="http://schemas.openxmlformats.org/officeDocument/2006/relationships/hyperlink" Target="http://finapps.forbes.com/finapps/jsp/finance/compinfo/CIAtAGlance.jsp?sedol=6900643" TargetMode="External"/><Relationship Id="rId377" Type="http://schemas.openxmlformats.org/officeDocument/2006/relationships/hyperlink" Target="http://www.nationmaster.com/graph/hea_tee_pre_sha" TargetMode="External"/><Relationship Id="rId500" Type="http://schemas.openxmlformats.org/officeDocument/2006/relationships/hyperlink" Target="http://www.nationmaster.com/graph/peo_one_per_hou" TargetMode="External"/><Relationship Id="rId584" Type="http://schemas.openxmlformats.org/officeDocument/2006/relationships/hyperlink" Target="http://www.nationmaster.com/country/as" TargetMode="External"/><Relationship Id="rId805" Type="http://schemas.openxmlformats.org/officeDocument/2006/relationships/hyperlink" Target="http://en.wikipedia.org/wiki/Chest_pains" TargetMode="External"/><Relationship Id="rId5" Type="http://schemas.openxmlformats.org/officeDocument/2006/relationships/webSettings" Target="webSettings.xml"/><Relationship Id="rId237" Type="http://schemas.openxmlformats.org/officeDocument/2006/relationships/hyperlink" Target="http://nyjobsource.com/safeway.html" TargetMode="External"/><Relationship Id="rId791" Type="http://schemas.openxmlformats.org/officeDocument/2006/relationships/hyperlink" Target="http://en.wikipedia.org/wiki/Benzene" TargetMode="External"/><Relationship Id="rId444" Type="http://schemas.openxmlformats.org/officeDocument/2006/relationships/hyperlink" Target="http://www.nationmaster.com/country/mk" TargetMode="External"/><Relationship Id="rId651" Type="http://schemas.openxmlformats.org/officeDocument/2006/relationships/hyperlink" Target="http://en.wikipedia.org/wiki/Savings_and_loan_crisis" TargetMode="External"/><Relationship Id="rId749" Type="http://schemas.openxmlformats.org/officeDocument/2006/relationships/hyperlink" Target="http://en.wikipedia.org/wiki/Deepwater_Horizon_oil_spill" TargetMode="External"/><Relationship Id="rId290" Type="http://schemas.openxmlformats.org/officeDocument/2006/relationships/hyperlink" Target="http://www.nationmaster.com/graph/eco_eco_aid_don" TargetMode="External"/><Relationship Id="rId304" Type="http://schemas.openxmlformats.org/officeDocument/2006/relationships/hyperlink" Target="http://www.nationmaster.com/country/sp" TargetMode="External"/><Relationship Id="rId388" Type="http://schemas.openxmlformats.org/officeDocument/2006/relationships/hyperlink" Target="http://www.nationmaster.com/graph/hea_hos_bed" TargetMode="External"/><Relationship Id="rId511" Type="http://schemas.openxmlformats.org/officeDocument/2006/relationships/hyperlink" Target="http://www.nationmaster.com/graph/peo_urb" TargetMode="External"/><Relationship Id="rId609" Type="http://schemas.openxmlformats.org/officeDocument/2006/relationships/hyperlink" Target="http://en.wikipedia.org/wiki/Enron_scandal" TargetMode="External"/><Relationship Id="rId85" Type="http://schemas.openxmlformats.org/officeDocument/2006/relationships/hyperlink" Target="http://finapps.forbes.com/finapps/jsp/finance/compinfo/CIAtAGlance.jsp?sedol=6226576" TargetMode="External"/><Relationship Id="rId150" Type="http://schemas.openxmlformats.org/officeDocument/2006/relationships/hyperlink" Target="http://finapps.forbes.com/finapps/jsp/finance/compinfo/CIAtAGlance.jsp?sedol=B12T3J1" TargetMode="External"/><Relationship Id="rId595" Type="http://schemas.openxmlformats.org/officeDocument/2006/relationships/image" Target="media/image29.png"/><Relationship Id="rId816" Type="http://schemas.openxmlformats.org/officeDocument/2006/relationships/hyperlink" Target="http://en.wikipedia.org/wiki/Deepwater_Horizon_oil_spill" TargetMode="External"/><Relationship Id="rId248" Type="http://schemas.openxmlformats.org/officeDocument/2006/relationships/hyperlink" Target="http://nyjobsource.com/pepsico.html" TargetMode="External"/><Relationship Id="rId455" Type="http://schemas.openxmlformats.org/officeDocument/2006/relationships/hyperlink" Target="http://www.nationmaster.com/graph/mil_exp_dol_fig_cap" TargetMode="External"/><Relationship Id="rId662" Type="http://schemas.openxmlformats.org/officeDocument/2006/relationships/hyperlink" Target="http://en.wikipedia.org/wiki/Deepwater_Horizon_oil_spill" TargetMode="External"/><Relationship Id="rId12" Type="http://schemas.openxmlformats.org/officeDocument/2006/relationships/hyperlink" Target="http://www.dailyfinance.com/quotes/honda-motor-co-ltd-honda-giken-kogyo-kabushiki-kaisha-japan/hmc/nys" TargetMode="External"/><Relationship Id="rId108" Type="http://schemas.openxmlformats.org/officeDocument/2006/relationships/hyperlink" Target="http://finapps.forbes.com/finapps/jsp/finance/compinfo/CIAtAGlance.jsp?sedol=4076836" TargetMode="External"/><Relationship Id="rId315" Type="http://schemas.openxmlformats.org/officeDocument/2006/relationships/hyperlink" Target="http://www.nationmaster.com/country/sm" TargetMode="External"/><Relationship Id="rId522" Type="http://schemas.openxmlformats.org/officeDocument/2006/relationships/hyperlink" Target="http://www.nationmaster.com/country/ch" TargetMode="External"/><Relationship Id="rId96" Type="http://schemas.openxmlformats.org/officeDocument/2006/relationships/hyperlink" Target="http://finapps.forbes.com/finapps/jsp/finance/compinfo/CIAtAGlance.jsp?sedol=2682365" TargetMode="External"/><Relationship Id="rId161" Type="http://schemas.openxmlformats.org/officeDocument/2006/relationships/hyperlink" Target="http://finapps.forbes.com/finapps/jsp/finance/compinfo/CIAtAGlance.jsp?sedol=2573209" TargetMode="External"/><Relationship Id="rId399" Type="http://schemas.openxmlformats.org/officeDocument/2006/relationships/hyperlink" Target="http://www.nationmaster.com/graph/bac_nat_bir" TargetMode="External"/><Relationship Id="rId827" Type="http://schemas.openxmlformats.org/officeDocument/2006/relationships/hyperlink" Target="http://en.wikipedia.org/wiki/5th_Circuit_Court_of_Appeals" TargetMode="External"/><Relationship Id="rId259" Type="http://schemas.openxmlformats.org/officeDocument/2006/relationships/hyperlink" Target="http://dcjobsource.com/lockheed.html" TargetMode="External"/><Relationship Id="rId466" Type="http://schemas.openxmlformats.org/officeDocument/2006/relationships/hyperlink" Target="http://www.nationmaster.com/country/bl" TargetMode="External"/><Relationship Id="rId673" Type="http://schemas.openxmlformats.org/officeDocument/2006/relationships/hyperlink" Target="http://en.wikipedia.org/wiki/Tern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47654</Words>
  <Characters>271631</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318648</CharactersWithSpaces>
  <SharedDoc>false</SharedDoc>
  <HLinks>
    <vt:vector size="4890" baseType="variant">
      <vt:variant>
        <vt:i4>1704054</vt:i4>
      </vt:variant>
      <vt:variant>
        <vt:i4>2436</vt:i4>
      </vt:variant>
      <vt:variant>
        <vt:i4>0</vt:i4>
      </vt:variant>
      <vt:variant>
        <vt:i4>5</vt:i4>
      </vt:variant>
      <vt:variant>
        <vt:lpwstr>http://en.wikipedia.org/wiki/Jim_Prentice</vt:lpwstr>
      </vt:variant>
      <vt:variant>
        <vt:lpwstr/>
      </vt:variant>
      <vt:variant>
        <vt:i4>7471230</vt:i4>
      </vt:variant>
      <vt:variant>
        <vt:i4>2433</vt:i4>
      </vt:variant>
      <vt:variant>
        <vt:i4>0</vt:i4>
      </vt:variant>
      <vt:variant>
        <vt:i4>5</vt:i4>
      </vt:variant>
      <vt:variant>
        <vt:lpwstr>http://en.wikipedia.org/wiki/Minister_of_the_Environment_%28Canada%29</vt:lpwstr>
      </vt:variant>
      <vt:variant>
        <vt:lpwstr/>
      </vt:variant>
      <vt:variant>
        <vt:i4>5373983</vt:i4>
      </vt:variant>
      <vt:variant>
        <vt:i4>2430</vt:i4>
      </vt:variant>
      <vt:variant>
        <vt:i4>0</vt:i4>
      </vt:variant>
      <vt:variant>
        <vt:i4>5</vt:i4>
      </vt:variant>
      <vt:variant>
        <vt:lpwstr>http://en.wikipedia.org/wiki/Deepwater_Horizon_oil_spill</vt:lpwstr>
      </vt:variant>
      <vt:variant>
        <vt:lpwstr>cite_note-canadian_regulator_response-252</vt:lpwstr>
      </vt:variant>
      <vt:variant>
        <vt:i4>6094852</vt:i4>
      </vt:variant>
      <vt:variant>
        <vt:i4>2427</vt:i4>
      </vt:variant>
      <vt:variant>
        <vt:i4>0</vt:i4>
      </vt:variant>
      <vt:variant>
        <vt:i4>5</vt:i4>
      </vt:variant>
      <vt:variant>
        <vt:lpwstr>http://en.wikipedia.org/wiki/British_Columbia_Coast</vt:lpwstr>
      </vt:variant>
      <vt:variant>
        <vt:lpwstr/>
      </vt:variant>
      <vt:variant>
        <vt:i4>2949209</vt:i4>
      </vt:variant>
      <vt:variant>
        <vt:i4>2424</vt:i4>
      </vt:variant>
      <vt:variant>
        <vt:i4>0</vt:i4>
      </vt:variant>
      <vt:variant>
        <vt:i4>5</vt:i4>
      </vt:variant>
      <vt:variant>
        <vt:lpwstr>http://en.wikipedia.org/wiki/Canadian_Arctic</vt:lpwstr>
      </vt:variant>
      <vt:variant>
        <vt:lpwstr/>
      </vt:variant>
      <vt:variant>
        <vt:i4>6750315</vt:i4>
      </vt:variant>
      <vt:variant>
        <vt:i4>2421</vt:i4>
      </vt:variant>
      <vt:variant>
        <vt:i4>0</vt:i4>
      </vt:variant>
      <vt:variant>
        <vt:i4>5</vt:i4>
      </vt:variant>
      <vt:variant>
        <vt:lpwstr>http://en.wikipedia.org/w/index.php?title=National_Energy_Board&amp;action=edit&amp;redlink=1</vt:lpwstr>
      </vt:variant>
      <vt:variant>
        <vt:lpwstr/>
      </vt:variant>
      <vt:variant>
        <vt:i4>852050</vt:i4>
      </vt:variant>
      <vt:variant>
        <vt:i4>2418</vt:i4>
      </vt:variant>
      <vt:variant>
        <vt:i4>0</vt:i4>
      </vt:variant>
      <vt:variant>
        <vt:i4>5</vt:i4>
      </vt:variant>
      <vt:variant>
        <vt:lpwstr>http://en.wikipedia.org/wiki/Deepwater_Horizon_oil_spill</vt:lpwstr>
      </vt:variant>
      <vt:variant>
        <vt:lpwstr>cite_note-upstream300610b-251</vt:lpwstr>
      </vt:variant>
      <vt:variant>
        <vt:i4>6619186</vt:i4>
      </vt:variant>
      <vt:variant>
        <vt:i4>2415</vt:i4>
      </vt:variant>
      <vt:variant>
        <vt:i4>0</vt:i4>
      </vt:variant>
      <vt:variant>
        <vt:i4>5</vt:i4>
      </vt:variant>
      <vt:variant>
        <vt:lpwstr>http://en.wikipedia.org/wiki/United_States_House_of_Representatives</vt:lpwstr>
      </vt:variant>
      <vt:variant>
        <vt:lpwstr/>
      </vt:variant>
      <vt:variant>
        <vt:i4>5963833</vt:i4>
      </vt:variant>
      <vt:variant>
        <vt:i4>2412</vt:i4>
      </vt:variant>
      <vt:variant>
        <vt:i4>0</vt:i4>
      </vt:variant>
      <vt:variant>
        <vt:i4>5</vt:i4>
      </vt:variant>
      <vt:variant>
        <vt:lpwstr>http://en.wikipedia.org/wiki/George_Miller_%28California_politician%29</vt:lpwstr>
      </vt:variant>
      <vt:variant>
        <vt:lpwstr/>
      </vt:variant>
      <vt:variant>
        <vt:i4>852049</vt:i4>
      </vt:variant>
      <vt:variant>
        <vt:i4>2409</vt:i4>
      </vt:variant>
      <vt:variant>
        <vt:i4>0</vt:i4>
      </vt:variant>
      <vt:variant>
        <vt:i4>5</vt:i4>
      </vt:variant>
      <vt:variant>
        <vt:lpwstr>http://en.wikipedia.org/wiki/Deepwater_Horizon_oil_spill</vt:lpwstr>
      </vt:variant>
      <vt:variant>
        <vt:lpwstr>cite_note-upstream300610a-250</vt:lpwstr>
      </vt:variant>
      <vt:variant>
        <vt:i4>5636222</vt:i4>
      </vt:variant>
      <vt:variant>
        <vt:i4>2406</vt:i4>
      </vt:variant>
      <vt:variant>
        <vt:i4>0</vt:i4>
      </vt:variant>
      <vt:variant>
        <vt:i4>5</vt:i4>
      </vt:variant>
      <vt:variant>
        <vt:lpwstr>http://en.wikipedia.org/wiki/Bureau_of_Ocean_Energy_Management,_Regulation_and_Enforcement</vt:lpwstr>
      </vt:variant>
      <vt:variant>
        <vt:lpwstr/>
      </vt:variant>
      <vt:variant>
        <vt:i4>327800</vt:i4>
      </vt:variant>
      <vt:variant>
        <vt:i4>2403</vt:i4>
      </vt:variant>
      <vt:variant>
        <vt:i4>0</vt:i4>
      </vt:variant>
      <vt:variant>
        <vt:i4>5</vt:i4>
      </vt:variant>
      <vt:variant>
        <vt:lpwstr>http://en.wikipedia.org/wiki/Michael_Bromwich</vt:lpwstr>
      </vt:variant>
      <vt:variant>
        <vt:lpwstr/>
      </vt:variant>
      <vt:variant>
        <vt:i4>852049</vt:i4>
      </vt:variant>
      <vt:variant>
        <vt:i4>2400</vt:i4>
      </vt:variant>
      <vt:variant>
        <vt:i4>0</vt:i4>
      </vt:variant>
      <vt:variant>
        <vt:i4>5</vt:i4>
      </vt:variant>
      <vt:variant>
        <vt:lpwstr>http://en.wikipedia.org/wiki/Deepwater_Horizon_oil_spill</vt:lpwstr>
      </vt:variant>
      <vt:variant>
        <vt:lpwstr>cite_note-upstream300610a-250</vt:lpwstr>
      </vt:variant>
      <vt:variant>
        <vt:i4>1769495</vt:i4>
      </vt:variant>
      <vt:variant>
        <vt:i4>2397</vt:i4>
      </vt:variant>
      <vt:variant>
        <vt:i4>0</vt:i4>
      </vt:variant>
      <vt:variant>
        <vt:i4>5</vt:i4>
      </vt:variant>
      <vt:variant>
        <vt:lpwstr>http://en.wikipedia.org/wiki/Deepwater_Horizon_oil_spill</vt:lpwstr>
      </vt:variant>
      <vt:variant>
        <vt:lpwstr>cite_note-249</vt:lpwstr>
      </vt:variant>
      <vt:variant>
        <vt:i4>1769495</vt:i4>
      </vt:variant>
      <vt:variant>
        <vt:i4>2394</vt:i4>
      </vt:variant>
      <vt:variant>
        <vt:i4>0</vt:i4>
      </vt:variant>
      <vt:variant>
        <vt:i4>5</vt:i4>
      </vt:variant>
      <vt:variant>
        <vt:lpwstr>http://en.wikipedia.org/wiki/Deepwater_Horizon_oil_spill</vt:lpwstr>
      </vt:variant>
      <vt:variant>
        <vt:lpwstr>cite_note-248</vt:lpwstr>
      </vt:variant>
      <vt:variant>
        <vt:i4>7929974</vt:i4>
      </vt:variant>
      <vt:variant>
        <vt:i4>2391</vt:i4>
      </vt:variant>
      <vt:variant>
        <vt:i4>0</vt:i4>
      </vt:variant>
      <vt:variant>
        <vt:i4>5</vt:i4>
      </vt:variant>
      <vt:variant>
        <vt:lpwstr>http://en.wikipedia.org/wiki/5th_Circuit_Court_of_Appeals</vt:lpwstr>
      </vt:variant>
      <vt:variant>
        <vt:lpwstr/>
      </vt:variant>
      <vt:variant>
        <vt:i4>1310746</vt:i4>
      </vt:variant>
      <vt:variant>
        <vt:i4>2388</vt:i4>
      </vt:variant>
      <vt:variant>
        <vt:i4>0</vt:i4>
      </vt:variant>
      <vt:variant>
        <vt:i4>5</vt:i4>
      </vt:variant>
      <vt:variant>
        <vt:lpwstr>http://en.wikipedia.org/wiki/Deepwater_Horizon_oil_spill</vt:lpwstr>
      </vt:variant>
      <vt:variant>
        <vt:lpwstr>cite_note-upstream240610-247</vt:lpwstr>
      </vt:variant>
      <vt:variant>
        <vt:i4>1835058</vt:i4>
      </vt:variant>
      <vt:variant>
        <vt:i4>2385</vt:i4>
      </vt:variant>
      <vt:variant>
        <vt:i4>0</vt:i4>
      </vt:variant>
      <vt:variant>
        <vt:i4>5</vt:i4>
      </vt:variant>
      <vt:variant>
        <vt:lpwstr>http://en.wikipedia.org/wiki/Hornbeck_Offshore_Services_LLC_v._Salazar</vt:lpwstr>
      </vt:variant>
      <vt:variant>
        <vt:lpwstr/>
      </vt:variant>
      <vt:variant>
        <vt:i4>2293811</vt:i4>
      </vt:variant>
      <vt:variant>
        <vt:i4>2382</vt:i4>
      </vt:variant>
      <vt:variant>
        <vt:i4>0</vt:i4>
      </vt:variant>
      <vt:variant>
        <vt:i4>5</vt:i4>
      </vt:variant>
      <vt:variant>
        <vt:lpwstr>http://en.wikipedia.org/wiki/Martin_Leach-Cross_Feldman</vt:lpwstr>
      </vt:variant>
      <vt:variant>
        <vt:lpwstr/>
      </vt:variant>
      <vt:variant>
        <vt:i4>6225965</vt:i4>
      </vt:variant>
      <vt:variant>
        <vt:i4>2379</vt:i4>
      </vt:variant>
      <vt:variant>
        <vt:i4>0</vt:i4>
      </vt:variant>
      <vt:variant>
        <vt:i4>5</vt:i4>
      </vt:variant>
      <vt:variant>
        <vt:lpwstr>http://en.wikipedia.org/wiki/United_States_District_Court_for_the_Eastern_District_of_Louisiana</vt:lpwstr>
      </vt:variant>
      <vt:variant>
        <vt:lpwstr/>
      </vt:variant>
      <vt:variant>
        <vt:i4>3997775</vt:i4>
      </vt:variant>
      <vt:variant>
        <vt:i4>2376</vt:i4>
      </vt:variant>
      <vt:variant>
        <vt:i4>0</vt:i4>
      </vt:variant>
      <vt:variant>
        <vt:i4>5</vt:i4>
      </vt:variant>
      <vt:variant>
        <vt:lpwstr>http://en.wikipedia.org/wiki/United_States_federal_judge</vt:lpwstr>
      </vt:variant>
      <vt:variant>
        <vt:lpwstr/>
      </vt:variant>
      <vt:variant>
        <vt:i4>1310746</vt:i4>
      </vt:variant>
      <vt:variant>
        <vt:i4>2373</vt:i4>
      </vt:variant>
      <vt:variant>
        <vt:i4>0</vt:i4>
      </vt:variant>
      <vt:variant>
        <vt:i4>5</vt:i4>
      </vt:variant>
      <vt:variant>
        <vt:lpwstr>http://en.wikipedia.org/wiki/Deepwater_Horizon_oil_spill</vt:lpwstr>
      </vt:variant>
      <vt:variant>
        <vt:lpwstr>cite_note-upstream240610-247</vt:lpwstr>
      </vt:variant>
      <vt:variant>
        <vt:i4>3538996</vt:i4>
      </vt:variant>
      <vt:variant>
        <vt:i4>2370</vt:i4>
      </vt:variant>
      <vt:variant>
        <vt:i4>0</vt:i4>
      </vt:variant>
      <vt:variant>
        <vt:i4>5</vt:i4>
      </vt:variant>
      <vt:variant>
        <vt:lpwstr>http://en.wikipedia.org/wiki/Deepwater_Horizon_oil_spill</vt:lpwstr>
      </vt:variant>
      <vt:variant>
        <vt:lpwstr>cite_note-CITEREFupstream2010a-136</vt:lpwstr>
      </vt:variant>
      <vt:variant>
        <vt:i4>852078</vt:i4>
      </vt:variant>
      <vt:variant>
        <vt:i4>2367</vt:i4>
      </vt:variant>
      <vt:variant>
        <vt:i4>0</vt:i4>
      </vt:variant>
      <vt:variant>
        <vt:i4>5</vt:i4>
      </vt:variant>
      <vt:variant>
        <vt:lpwstr>http://en.wikipedia.org/wiki/Ken_Salazar</vt:lpwstr>
      </vt:variant>
      <vt:variant>
        <vt:lpwstr/>
      </vt:variant>
      <vt:variant>
        <vt:i4>1310746</vt:i4>
      </vt:variant>
      <vt:variant>
        <vt:i4>2364</vt:i4>
      </vt:variant>
      <vt:variant>
        <vt:i4>0</vt:i4>
      </vt:variant>
      <vt:variant>
        <vt:i4>5</vt:i4>
      </vt:variant>
      <vt:variant>
        <vt:lpwstr>http://en.wikipedia.org/wiki/Deepwater_Horizon_oil_spill</vt:lpwstr>
      </vt:variant>
      <vt:variant>
        <vt:lpwstr>cite_note-upstream240610-247</vt:lpwstr>
      </vt:variant>
      <vt:variant>
        <vt:i4>458855</vt:i4>
      </vt:variant>
      <vt:variant>
        <vt:i4>2361</vt:i4>
      </vt:variant>
      <vt:variant>
        <vt:i4>0</vt:i4>
      </vt:variant>
      <vt:variant>
        <vt:i4>5</vt:i4>
      </vt:variant>
      <vt:variant>
        <vt:lpwstr>http://en.wikipedia.org/wiki/United_States_Department_of_the_Interior</vt:lpwstr>
      </vt:variant>
      <vt:variant>
        <vt:lpwstr/>
      </vt:variant>
      <vt:variant>
        <vt:i4>1769495</vt:i4>
      </vt:variant>
      <vt:variant>
        <vt:i4>2358</vt:i4>
      </vt:variant>
      <vt:variant>
        <vt:i4>0</vt:i4>
      </vt:variant>
      <vt:variant>
        <vt:i4>5</vt:i4>
      </vt:variant>
      <vt:variant>
        <vt:lpwstr>http://en.wikipedia.org/wiki/Deepwater_Horizon_oil_spill</vt:lpwstr>
      </vt:variant>
      <vt:variant>
        <vt:lpwstr>cite_note-246</vt:lpwstr>
      </vt:variant>
      <vt:variant>
        <vt:i4>1769495</vt:i4>
      </vt:variant>
      <vt:variant>
        <vt:i4>2355</vt:i4>
      </vt:variant>
      <vt:variant>
        <vt:i4>0</vt:i4>
      </vt:variant>
      <vt:variant>
        <vt:i4>5</vt:i4>
      </vt:variant>
      <vt:variant>
        <vt:lpwstr>http://en.wikipedia.org/wiki/Deepwater_Horizon_oil_spill</vt:lpwstr>
      </vt:variant>
      <vt:variant>
        <vt:lpwstr>cite_note-245</vt:lpwstr>
      </vt:variant>
      <vt:variant>
        <vt:i4>1769495</vt:i4>
      </vt:variant>
      <vt:variant>
        <vt:i4>2352</vt:i4>
      </vt:variant>
      <vt:variant>
        <vt:i4>0</vt:i4>
      </vt:variant>
      <vt:variant>
        <vt:i4>5</vt:i4>
      </vt:variant>
      <vt:variant>
        <vt:lpwstr>http://en.wikipedia.org/wiki/Deepwater_Horizon_oil_spill</vt:lpwstr>
      </vt:variant>
      <vt:variant>
        <vt:lpwstr>cite_note-244</vt:lpwstr>
      </vt:variant>
      <vt:variant>
        <vt:i4>1769495</vt:i4>
      </vt:variant>
      <vt:variant>
        <vt:i4>2349</vt:i4>
      </vt:variant>
      <vt:variant>
        <vt:i4>0</vt:i4>
      </vt:variant>
      <vt:variant>
        <vt:i4>5</vt:i4>
      </vt:variant>
      <vt:variant>
        <vt:lpwstr>http://en.wikipedia.org/wiki/Deepwater_Horizon_oil_spill</vt:lpwstr>
      </vt:variant>
      <vt:variant>
        <vt:lpwstr>cite_note-243</vt:lpwstr>
      </vt:variant>
      <vt:variant>
        <vt:i4>1769495</vt:i4>
      </vt:variant>
      <vt:variant>
        <vt:i4>2346</vt:i4>
      </vt:variant>
      <vt:variant>
        <vt:i4>0</vt:i4>
      </vt:variant>
      <vt:variant>
        <vt:i4>5</vt:i4>
      </vt:variant>
      <vt:variant>
        <vt:lpwstr>http://en.wikipedia.org/wiki/Deepwater_Horizon_oil_spill</vt:lpwstr>
      </vt:variant>
      <vt:variant>
        <vt:lpwstr>cite_note-242</vt:lpwstr>
      </vt:variant>
      <vt:variant>
        <vt:i4>917605</vt:i4>
      </vt:variant>
      <vt:variant>
        <vt:i4>2343</vt:i4>
      </vt:variant>
      <vt:variant>
        <vt:i4>0</vt:i4>
      </vt:variant>
      <vt:variant>
        <vt:i4>5</vt:i4>
      </vt:variant>
      <vt:variant>
        <vt:lpwstr>http://en.wikipedia.org/wiki/United_States_National_Academies</vt:lpwstr>
      </vt:variant>
      <vt:variant>
        <vt:lpwstr/>
      </vt:variant>
      <vt:variant>
        <vt:i4>4980754</vt:i4>
      </vt:variant>
      <vt:variant>
        <vt:i4>2340</vt:i4>
      </vt:variant>
      <vt:variant>
        <vt:i4>0</vt:i4>
      </vt:variant>
      <vt:variant>
        <vt:i4>5</vt:i4>
      </vt:variant>
      <vt:variant>
        <vt:lpwstr>http://en.wikipedia.org/wiki/Institute_of_Medicine</vt:lpwstr>
      </vt:variant>
      <vt:variant>
        <vt:lpwstr/>
      </vt:variant>
      <vt:variant>
        <vt:i4>1769495</vt:i4>
      </vt:variant>
      <vt:variant>
        <vt:i4>2337</vt:i4>
      </vt:variant>
      <vt:variant>
        <vt:i4>0</vt:i4>
      </vt:variant>
      <vt:variant>
        <vt:i4>5</vt:i4>
      </vt:variant>
      <vt:variant>
        <vt:lpwstr>http://en.wikipedia.org/wiki/Deepwater_Horizon_oil_spill</vt:lpwstr>
      </vt:variant>
      <vt:variant>
        <vt:lpwstr>cite_note-241</vt:lpwstr>
      </vt:variant>
      <vt:variant>
        <vt:i4>3997773</vt:i4>
      </vt:variant>
      <vt:variant>
        <vt:i4>2334</vt:i4>
      </vt:variant>
      <vt:variant>
        <vt:i4>0</vt:i4>
      </vt:variant>
      <vt:variant>
        <vt:i4>5</vt:i4>
      </vt:variant>
      <vt:variant>
        <vt:lpwstr>http://en.wikipedia.org/wiki/Louisiana_Department_of_Health_and_Hospitals</vt:lpwstr>
      </vt:variant>
      <vt:variant>
        <vt:lpwstr/>
      </vt:variant>
      <vt:variant>
        <vt:i4>1769495</vt:i4>
      </vt:variant>
      <vt:variant>
        <vt:i4>2331</vt:i4>
      </vt:variant>
      <vt:variant>
        <vt:i4>0</vt:i4>
      </vt:variant>
      <vt:variant>
        <vt:i4>5</vt:i4>
      </vt:variant>
      <vt:variant>
        <vt:lpwstr>http://en.wikipedia.org/wiki/Deepwater_Horizon_oil_spill</vt:lpwstr>
      </vt:variant>
      <vt:variant>
        <vt:lpwstr>cite_note-240</vt:lpwstr>
      </vt:variant>
      <vt:variant>
        <vt:i4>1835031</vt:i4>
      </vt:variant>
      <vt:variant>
        <vt:i4>2328</vt:i4>
      </vt:variant>
      <vt:variant>
        <vt:i4>0</vt:i4>
      </vt:variant>
      <vt:variant>
        <vt:i4>5</vt:i4>
      </vt:variant>
      <vt:variant>
        <vt:lpwstr>http://en.wikipedia.org/wiki/Deepwater_Horizon_oil_spill</vt:lpwstr>
      </vt:variant>
      <vt:variant>
        <vt:lpwstr>cite_note-239</vt:lpwstr>
      </vt:variant>
      <vt:variant>
        <vt:i4>458878</vt:i4>
      </vt:variant>
      <vt:variant>
        <vt:i4>2325</vt:i4>
      </vt:variant>
      <vt:variant>
        <vt:i4>0</vt:i4>
      </vt:variant>
      <vt:variant>
        <vt:i4>5</vt:i4>
      </vt:variant>
      <vt:variant>
        <vt:lpwstr>http://en.wikipedia.org/wiki/Chest_pains</vt:lpwstr>
      </vt:variant>
      <vt:variant>
        <vt:lpwstr/>
      </vt:variant>
      <vt:variant>
        <vt:i4>7077938</vt:i4>
      </vt:variant>
      <vt:variant>
        <vt:i4>2322</vt:i4>
      </vt:variant>
      <vt:variant>
        <vt:i4>0</vt:i4>
      </vt:variant>
      <vt:variant>
        <vt:i4>5</vt:i4>
      </vt:variant>
      <vt:variant>
        <vt:lpwstr>http://en.wikipedia.org/wiki/Headaches</vt:lpwstr>
      </vt:variant>
      <vt:variant>
        <vt:lpwstr/>
      </vt:variant>
      <vt:variant>
        <vt:i4>6357031</vt:i4>
      </vt:variant>
      <vt:variant>
        <vt:i4>2319</vt:i4>
      </vt:variant>
      <vt:variant>
        <vt:i4>0</vt:i4>
      </vt:variant>
      <vt:variant>
        <vt:i4>5</vt:i4>
      </vt:variant>
      <vt:variant>
        <vt:lpwstr>http://en.wikipedia.org/wiki/Nausea</vt:lpwstr>
      </vt:variant>
      <vt:variant>
        <vt:lpwstr/>
      </vt:variant>
      <vt:variant>
        <vt:i4>1966170</vt:i4>
      </vt:variant>
      <vt:variant>
        <vt:i4>2316</vt:i4>
      </vt:variant>
      <vt:variant>
        <vt:i4>0</vt:i4>
      </vt:variant>
      <vt:variant>
        <vt:i4>5</vt:i4>
      </vt:variant>
      <vt:variant>
        <vt:lpwstr>http://en.wikipedia.org/wiki/Vomiting</vt:lpwstr>
      </vt:variant>
      <vt:variant>
        <vt:lpwstr/>
      </vt:variant>
      <vt:variant>
        <vt:i4>8257595</vt:i4>
      </vt:variant>
      <vt:variant>
        <vt:i4>2313</vt:i4>
      </vt:variant>
      <vt:variant>
        <vt:i4>0</vt:i4>
      </vt:variant>
      <vt:variant>
        <vt:i4>5</vt:i4>
      </vt:variant>
      <vt:variant>
        <vt:lpwstr>http://en.wikipedia.org/wiki/Dizziness</vt:lpwstr>
      </vt:variant>
      <vt:variant>
        <vt:lpwstr/>
      </vt:variant>
      <vt:variant>
        <vt:i4>6553613</vt:i4>
      </vt:variant>
      <vt:variant>
        <vt:i4>2310</vt:i4>
      </vt:variant>
      <vt:variant>
        <vt:i4>0</vt:i4>
      </vt:variant>
      <vt:variant>
        <vt:i4>5</vt:i4>
      </vt:variant>
      <vt:variant>
        <vt:lpwstr>http://en.wikipedia.org/wiki/Countdown_with_Keith_Olbermann</vt:lpwstr>
      </vt:variant>
      <vt:variant>
        <vt:lpwstr/>
      </vt:variant>
      <vt:variant>
        <vt:i4>8323108</vt:i4>
      </vt:variant>
      <vt:variant>
        <vt:i4>2307</vt:i4>
      </vt:variant>
      <vt:variant>
        <vt:i4>0</vt:i4>
      </vt:variant>
      <vt:variant>
        <vt:i4>5</vt:i4>
      </vt:variant>
      <vt:variant>
        <vt:lpwstr>http://en.wikipedia.org/wiki/MSNBC</vt:lpwstr>
      </vt:variant>
      <vt:variant>
        <vt:lpwstr/>
      </vt:variant>
      <vt:variant>
        <vt:i4>1835031</vt:i4>
      </vt:variant>
      <vt:variant>
        <vt:i4>2304</vt:i4>
      </vt:variant>
      <vt:variant>
        <vt:i4>0</vt:i4>
      </vt:variant>
      <vt:variant>
        <vt:i4>5</vt:i4>
      </vt:variant>
      <vt:variant>
        <vt:lpwstr>http://en.wikipedia.org/wiki/Deepwater_Horizon_oil_spill</vt:lpwstr>
      </vt:variant>
      <vt:variant>
        <vt:lpwstr>cite_note-238</vt:lpwstr>
      </vt:variant>
      <vt:variant>
        <vt:i4>1835031</vt:i4>
      </vt:variant>
      <vt:variant>
        <vt:i4>2301</vt:i4>
      </vt:variant>
      <vt:variant>
        <vt:i4>0</vt:i4>
      </vt:variant>
      <vt:variant>
        <vt:i4>5</vt:i4>
      </vt:variant>
      <vt:variant>
        <vt:lpwstr>http://en.wikipedia.org/wiki/Deepwater_Horizon_oil_spill</vt:lpwstr>
      </vt:variant>
      <vt:variant>
        <vt:lpwstr>cite_note-237</vt:lpwstr>
      </vt:variant>
      <vt:variant>
        <vt:i4>1114176</vt:i4>
      </vt:variant>
      <vt:variant>
        <vt:i4>2298</vt:i4>
      </vt:variant>
      <vt:variant>
        <vt:i4>0</vt:i4>
      </vt:variant>
      <vt:variant>
        <vt:i4>5</vt:i4>
      </vt:variant>
      <vt:variant>
        <vt:lpwstr>http://en.wikipedia.org/wiki/Dehydration</vt:lpwstr>
      </vt:variant>
      <vt:variant>
        <vt:lpwstr/>
      </vt:variant>
      <vt:variant>
        <vt:i4>1966160</vt:i4>
      </vt:variant>
      <vt:variant>
        <vt:i4>2295</vt:i4>
      </vt:variant>
      <vt:variant>
        <vt:i4>0</vt:i4>
      </vt:variant>
      <vt:variant>
        <vt:i4>5</vt:i4>
      </vt:variant>
      <vt:variant>
        <vt:lpwstr>http://en.wikipedia.org/wiki/Carcinogens</vt:lpwstr>
      </vt:variant>
      <vt:variant>
        <vt:lpwstr/>
      </vt:variant>
      <vt:variant>
        <vt:i4>6619177</vt:i4>
      </vt:variant>
      <vt:variant>
        <vt:i4>2292</vt:i4>
      </vt:variant>
      <vt:variant>
        <vt:i4>0</vt:i4>
      </vt:variant>
      <vt:variant>
        <vt:i4>5</vt:i4>
      </vt:variant>
      <vt:variant>
        <vt:lpwstr>http://en.wikipedia.org/wiki/Xylene</vt:lpwstr>
      </vt:variant>
      <vt:variant>
        <vt:lpwstr/>
      </vt:variant>
      <vt:variant>
        <vt:i4>983121</vt:i4>
      </vt:variant>
      <vt:variant>
        <vt:i4>2289</vt:i4>
      </vt:variant>
      <vt:variant>
        <vt:i4>0</vt:i4>
      </vt:variant>
      <vt:variant>
        <vt:i4>5</vt:i4>
      </vt:variant>
      <vt:variant>
        <vt:lpwstr>http://en.wikipedia.org/wiki/Ethylbenzene</vt:lpwstr>
      </vt:variant>
      <vt:variant>
        <vt:lpwstr/>
      </vt:variant>
      <vt:variant>
        <vt:i4>458817</vt:i4>
      </vt:variant>
      <vt:variant>
        <vt:i4>2286</vt:i4>
      </vt:variant>
      <vt:variant>
        <vt:i4>0</vt:i4>
      </vt:variant>
      <vt:variant>
        <vt:i4>5</vt:i4>
      </vt:variant>
      <vt:variant>
        <vt:lpwstr>http://en.wikipedia.org/wiki/Toluene</vt:lpwstr>
      </vt:variant>
      <vt:variant>
        <vt:lpwstr/>
      </vt:variant>
      <vt:variant>
        <vt:i4>1245252</vt:i4>
      </vt:variant>
      <vt:variant>
        <vt:i4>2283</vt:i4>
      </vt:variant>
      <vt:variant>
        <vt:i4>0</vt:i4>
      </vt:variant>
      <vt:variant>
        <vt:i4>5</vt:i4>
      </vt:variant>
      <vt:variant>
        <vt:lpwstr>http://en.wikipedia.org/wiki/Benzene</vt:lpwstr>
      </vt:variant>
      <vt:variant>
        <vt:lpwstr/>
      </vt:variant>
      <vt:variant>
        <vt:i4>3342457</vt:i4>
      </vt:variant>
      <vt:variant>
        <vt:i4>2280</vt:i4>
      </vt:variant>
      <vt:variant>
        <vt:i4>0</vt:i4>
      </vt:variant>
      <vt:variant>
        <vt:i4>5</vt:i4>
      </vt:variant>
      <vt:variant>
        <vt:lpwstr>http://en.wikipedia.org/wiki/Polycyclic_aromatic_hydrocarbons</vt:lpwstr>
      </vt:variant>
      <vt:variant>
        <vt:lpwstr/>
      </vt:variant>
      <vt:variant>
        <vt:i4>1835031</vt:i4>
      </vt:variant>
      <vt:variant>
        <vt:i4>2277</vt:i4>
      </vt:variant>
      <vt:variant>
        <vt:i4>0</vt:i4>
      </vt:variant>
      <vt:variant>
        <vt:i4>5</vt:i4>
      </vt:variant>
      <vt:variant>
        <vt:lpwstr>http://en.wikipedia.org/wiki/Deepwater_Horizon_oil_spill</vt:lpwstr>
      </vt:variant>
      <vt:variant>
        <vt:lpwstr>cite_note-236</vt:lpwstr>
      </vt:variant>
      <vt:variant>
        <vt:i4>6094967</vt:i4>
      </vt:variant>
      <vt:variant>
        <vt:i4>2274</vt:i4>
      </vt:variant>
      <vt:variant>
        <vt:i4>0</vt:i4>
      </vt:variant>
      <vt:variant>
        <vt:i4>5</vt:i4>
      </vt:variant>
      <vt:variant>
        <vt:lpwstr>http://en.wikipedia.org/wiki/Houma,_LA</vt:lpwstr>
      </vt:variant>
      <vt:variant>
        <vt:lpwstr/>
      </vt:variant>
      <vt:variant>
        <vt:i4>5505139</vt:i4>
      </vt:variant>
      <vt:variant>
        <vt:i4>2271</vt:i4>
      </vt:variant>
      <vt:variant>
        <vt:i4>0</vt:i4>
      </vt:variant>
      <vt:variant>
        <vt:i4>5</vt:i4>
      </vt:variant>
      <vt:variant>
        <vt:lpwstr>http://en.wikipedia.org/wiki/Marrero,_Louisiana</vt:lpwstr>
      </vt:variant>
      <vt:variant>
        <vt:lpwstr/>
      </vt:variant>
      <vt:variant>
        <vt:i4>1835031</vt:i4>
      </vt:variant>
      <vt:variant>
        <vt:i4>2268</vt:i4>
      </vt:variant>
      <vt:variant>
        <vt:i4>0</vt:i4>
      </vt:variant>
      <vt:variant>
        <vt:i4>5</vt:i4>
      </vt:variant>
      <vt:variant>
        <vt:lpwstr>http://en.wikipedia.org/wiki/Deepwater_Horizon_oil_spill</vt:lpwstr>
      </vt:variant>
      <vt:variant>
        <vt:lpwstr>cite_note-235</vt:lpwstr>
      </vt:variant>
      <vt:variant>
        <vt:i4>3342376</vt:i4>
      </vt:variant>
      <vt:variant>
        <vt:i4>2265</vt:i4>
      </vt:variant>
      <vt:variant>
        <vt:i4>0</vt:i4>
      </vt:variant>
      <vt:variant>
        <vt:i4>5</vt:i4>
      </vt:variant>
      <vt:variant>
        <vt:lpwstr>http://en.wikipedia.org/wiki/Kirkland_%26_Ellis</vt:lpwstr>
      </vt:variant>
      <vt:variant>
        <vt:lpwstr/>
      </vt:variant>
      <vt:variant>
        <vt:i4>1048674</vt:i4>
      </vt:variant>
      <vt:variant>
        <vt:i4>2262</vt:i4>
      </vt:variant>
      <vt:variant>
        <vt:i4>0</vt:i4>
      </vt:variant>
      <vt:variant>
        <vt:i4>5</vt:i4>
      </vt:variant>
      <vt:variant>
        <vt:lpwstr>http://en.wikipedia.org/wiki/Law_firm</vt:lpwstr>
      </vt:variant>
      <vt:variant>
        <vt:lpwstr/>
      </vt:variant>
      <vt:variant>
        <vt:i4>1835031</vt:i4>
      </vt:variant>
      <vt:variant>
        <vt:i4>2259</vt:i4>
      </vt:variant>
      <vt:variant>
        <vt:i4>0</vt:i4>
      </vt:variant>
      <vt:variant>
        <vt:i4>5</vt:i4>
      </vt:variant>
      <vt:variant>
        <vt:lpwstr>http://en.wikipedia.org/wiki/Deepwater_Horizon_oil_spill</vt:lpwstr>
      </vt:variant>
      <vt:variant>
        <vt:lpwstr>cite_note-234</vt:lpwstr>
      </vt:variant>
      <vt:variant>
        <vt:i4>458760</vt:i4>
      </vt:variant>
      <vt:variant>
        <vt:i4>2256</vt:i4>
      </vt:variant>
      <vt:variant>
        <vt:i4>0</vt:i4>
      </vt:variant>
      <vt:variant>
        <vt:i4>5</vt:i4>
      </vt:variant>
      <vt:variant>
        <vt:lpwstr>http://en.wikipedia.org/wiki/Deepwater_Horizon_oil_spill</vt:lpwstr>
      </vt:variant>
      <vt:variant>
        <vt:lpwstr>cite_note-post170510-233</vt:lpwstr>
      </vt:variant>
      <vt:variant>
        <vt:i4>1572934</vt:i4>
      </vt:variant>
      <vt:variant>
        <vt:i4>2253</vt:i4>
      </vt:variant>
      <vt:variant>
        <vt:i4>0</vt:i4>
      </vt:variant>
      <vt:variant>
        <vt:i4>5</vt:i4>
      </vt:variant>
      <vt:variant>
        <vt:lpwstr>http://en.wikipedia.org/wiki/Houston</vt:lpwstr>
      </vt:variant>
      <vt:variant>
        <vt:lpwstr/>
      </vt:variant>
      <vt:variant>
        <vt:i4>5767195</vt:i4>
      </vt:variant>
      <vt:variant>
        <vt:i4>2250</vt:i4>
      </vt:variant>
      <vt:variant>
        <vt:i4>0</vt:i4>
      </vt:variant>
      <vt:variant>
        <vt:i4>5</vt:i4>
      </vt:variant>
      <vt:variant>
        <vt:lpwstr>http://en.wikipedia.org/wiki/Deepwater_Horizon_oil_spill</vt:lpwstr>
      </vt:variant>
      <vt:variant>
        <vt:lpwstr>cite_note-Timeslitigation-223</vt:lpwstr>
      </vt:variant>
      <vt:variant>
        <vt:i4>458760</vt:i4>
      </vt:variant>
      <vt:variant>
        <vt:i4>2247</vt:i4>
      </vt:variant>
      <vt:variant>
        <vt:i4>0</vt:i4>
      </vt:variant>
      <vt:variant>
        <vt:i4>5</vt:i4>
      </vt:variant>
      <vt:variant>
        <vt:lpwstr>http://en.wikipedia.org/wiki/Deepwater_Horizon_oil_spill</vt:lpwstr>
      </vt:variant>
      <vt:variant>
        <vt:lpwstr>cite_note-post170510-233</vt:lpwstr>
      </vt:variant>
      <vt:variant>
        <vt:i4>2097231</vt:i4>
      </vt:variant>
      <vt:variant>
        <vt:i4>2244</vt:i4>
      </vt:variant>
      <vt:variant>
        <vt:i4>0</vt:i4>
      </vt:variant>
      <vt:variant>
        <vt:i4>5</vt:i4>
      </vt:variant>
      <vt:variant>
        <vt:lpwstr>http://en.wikipedia.org/wiki/Deepwater_Horizon_oil_spill</vt:lpwstr>
      </vt:variant>
      <vt:variant>
        <vt:lpwstr>cite_note-BP_Suits_Should_Be_Sent_to_New_Orleans.2C_U.S._Says-232</vt:lpwstr>
      </vt:variant>
      <vt:variant>
        <vt:i4>196719</vt:i4>
      </vt:variant>
      <vt:variant>
        <vt:i4>2241</vt:i4>
      </vt:variant>
      <vt:variant>
        <vt:i4>0</vt:i4>
      </vt:variant>
      <vt:variant>
        <vt:i4>5</vt:i4>
      </vt:variant>
      <vt:variant>
        <vt:lpwstr>http://en.wikipedia.org/wiki/Deepwater_Horizon_oil_spill</vt:lpwstr>
      </vt:variant>
      <vt:variant>
        <vt:lpwstr>cite_note-BP.2C_Transocean_Lawsuits_Surge-231</vt:lpwstr>
      </vt:variant>
      <vt:variant>
        <vt:i4>1245285</vt:i4>
      </vt:variant>
      <vt:variant>
        <vt:i4>2238</vt:i4>
      </vt:variant>
      <vt:variant>
        <vt:i4>0</vt:i4>
      </vt:variant>
      <vt:variant>
        <vt:i4>5</vt:i4>
      </vt:variant>
      <vt:variant>
        <vt:lpwstr>http://en.wikipedia.org/wiki/Multidistrict_litigation</vt:lpwstr>
      </vt:variant>
      <vt:variant>
        <vt:lpwstr/>
      </vt:variant>
      <vt:variant>
        <vt:i4>196719</vt:i4>
      </vt:variant>
      <vt:variant>
        <vt:i4>2235</vt:i4>
      </vt:variant>
      <vt:variant>
        <vt:i4>0</vt:i4>
      </vt:variant>
      <vt:variant>
        <vt:i4>5</vt:i4>
      </vt:variant>
      <vt:variant>
        <vt:lpwstr>http://en.wikipedia.org/wiki/Deepwater_Horizon_oil_spill</vt:lpwstr>
      </vt:variant>
      <vt:variant>
        <vt:lpwstr>cite_note-BP.2C_Transocean_Lawsuits_Surge-231</vt:lpwstr>
      </vt:variant>
      <vt:variant>
        <vt:i4>1900615</vt:i4>
      </vt:variant>
      <vt:variant>
        <vt:i4>2232</vt:i4>
      </vt:variant>
      <vt:variant>
        <vt:i4>0</vt:i4>
      </vt:variant>
      <vt:variant>
        <vt:i4>5</vt:i4>
      </vt:variant>
      <vt:variant>
        <vt:lpwstr>http://en.wikipedia.org/wiki/Halliburton</vt:lpwstr>
      </vt:variant>
      <vt:variant>
        <vt:lpwstr/>
      </vt:variant>
      <vt:variant>
        <vt:i4>5767195</vt:i4>
      </vt:variant>
      <vt:variant>
        <vt:i4>2229</vt:i4>
      </vt:variant>
      <vt:variant>
        <vt:i4>0</vt:i4>
      </vt:variant>
      <vt:variant>
        <vt:i4>5</vt:i4>
      </vt:variant>
      <vt:variant>
        <vt:lpwstr>http://en.wikipedia.org/wiki/Deepwater_Horizon_oil_spill</vt:lpwstr>
      </vt:variant>
      <vt:variant>
        <vt:lpwstr>cite_note-Timeslitigation-223</vt:lpwstr>
      </vt:variant>
      <vt:variant>
        <vt:i4>1835031</vt:i4>
      </vt:variant>
      <vt:variant>
        <vt:i4>2226</vt:i4>
      </vt:variant>
      <vt:variant>
        <vt:i4>0</vt:i4>
      </vt:variant>
      <vt:variant>
        <vt:i4>5</vt:i4>
      </vt:variant>
      <vt:variant>
        <vt:lpwstr>http://en.wikipedia.org/wiki/Deepwater_Horizon_oil_spill</vt:lpwstr>
      </vt:variant>
      <vt:variant>
        <vt:lpwstr>cite_note-230</vt:lpwstr>
      </vt:variant>
      <vt:variant>
        <vt:i4>1900567</vt:i4>
      </vt:variant>
      <vt:variant>
        <vt:i4>2223</vt:i4>
      </vt:variant>
      <vt:variant>
        <vt:i4>0</vt:i4>
      </vt:variant>
      <vt:variant>
        <vt:i4>5</vt:i4>
      </vt:variant>
      <vt:variant>
        <vt:lpwstr>http://en.wikipedia.org/wiki/Deepwater_Horizon_oil_spill</vt:lpwstr>
      </vt:variant>
      <vt:variant>
        <vt:lpwstr>cite_note-229</vt:lpwstr>
      </vt:variant>
      <vt:variant>
        <vt:i4>5308473</vt:i4>
      </vt:variant>
      <vt:variant>
        <vt:i4>2220</vt:i4>
      </vt:variant>
      <vt:variant>
        <vt:i4>0</vt:i4>
      </vt:variant>
      <vt:variant>
        <vt:i4>5</vt:i4>
      </vt:variant>
      <vt:variant>
        <vt:lpwstr>http://en.wikipedia.org/wiki/Washington,_D.C.</vt:lpwstr>
      </vt:variant>
      <vt:variant>
        <vt:lpwstr/>
      </vt:variant>
      <vt:variant>
        <vt:i4>5832759</vt:i4>
      </vt:variant>
      <vt:variant>
        <vt:i4>2217</vt:i4>
      </vt:variant>
      <vt:variant>
        <vt:i4>0</vt:i4>
      </vt:variant>
      <vt:variant>
        <vt:i4>5</vt:i4>
      </vt:variant>
      <vt:variant>
        <vt:lpwstr>http://en.wikipedia.org/wiki/Organization_for_international_investment</vt:lpwstr>
      </vt:variant>
      <vt:variant>
        <vt:lpwstr/>
      </vt:variant>
      <vt:variant>
        <vt:i4>1900567</vt:i4>
      </vt:variant>
      <vt:variant>
        <vt:i4>2214</vt:i4>
      </vt:variant>
      <vt:variant>
        <vt:i4>0</vt:i4>
      </vt:variant>
      <vt:variant>
        <vt:i4>5</vt:i4>
      </vt:variant>
      <vt:variant>
        <vt:lpwstr>http://en.wikipedia.org/wiki/Deepwater_Horizon_oil_spill</vt:lpwstr>
      </vt:variant>
      <vt:variant>
        <vt:lpwstr>cite_note-228</vt:lpwstr>
      </vt:variant>
      <vt:variant>
        <vt:i4>3342407</vt:i4>
      </vt:variant>
      <vt:variant>
        <vt:i4>2211</vt:i4>
      </vt:variant>
      <vt:variant>
        <vt:i4>0</vt:i4>
      </vt:variant>
      <vt:variant>
        <vt:i4>5</vt:i4>
      </vt:variant>
      <vt:variant>
        <vt:lpwstr>http://en.wikipedia.org/wiki/Dave_Murzin</vt:lpwstr>
      </vt:variant>
      <vt:variant>
        <vt:lpwstr/>
      </vt:variant>
      <vt:variant>
        <vt:i4>1507446</vt:i4>
      </vt:variant>
      <vt:variant>
        <vt:i4>2208</vt:i4>
      </vt:variant>
      <vt:variant>
        <vt:i4>0</vt:i4>
      </vt:variant>
      <vt:variant>
        <vt:i4>5</vt:i4>
      </vt:variant>
      <vt:variant>
        <vt:lpwstr>http://en.wikipedia.org/wiki/Florida_Legislature</vt:lpwstr>
      </vt:variant>
      <vt:variant>
        <vt:lpwstr/>
      </vt:variant>
      <vt:variant>
        <vt:i4>3080264</vt:i4>
      </vt:variant>
      <vt:variant>
        <vt:i4>2205</vt:i4>
      </vt:variant>
      <vt:variant>
        <vt:i4>0</vt:i4>
      </vt:variant>
      <vt:variant>
        <vt:i4>5</vt:i4>
      </vt:variant>
      <vt:variant>
        <vt:lpwstr>http://en.wikipedia.org/wiki/Property_tax</vt:lpwstr>
      </vt:variant>
      <vt:variant>
        <vt:lpwstr/>
      </vt:variant>
      <vt:variant>
        <vt:i4>1376284</vt:i4>
      </vt:variant>
      <vt:variant>
        <vt:i4>2202</vt:i4>
      </vt:variant>
      <vt:variant>
        <vt:i4>0</vt:i4>
      </vt:variant>
      <vt:variant>
        <vt:i4>5</vt:i4>
      </vt:variant>
      <vt:variant>
        <vt:lpwstr>http://en.wikipedia.org/wiki/Deepwater_Horizon_oil_spill</vt:lpwstr>
      </vt:variant>
      <vt:variant>
        <vt:lpwstr>cite_note-upstream170610-116</vt:lpwstr>
      </vt:variant>
      <vt:variant>
        <vt:i4>6684753</vt:i4>
      </vt:variant>
      <vt:variant>
        <vt:i4>2199</vt:i4>
      </vt:variant>
      <vt:variant>
        <vt:i4>0</vt:i4>
      </vt:variant>
      <vt:variant>
        <vt:i4>5</vt:i4>
      </vt:variant>
      <vt:variant>
        <vt:lpwstr>http://en.wikipedia.org/wiki/Deepwater_Horizon_oil_spill</vt:lpwstr>
      </vt:variant>
      <vt:variant>
        <vt:lpwstr>cite_note-CSM_Sasser-227</vt:lpwstr>
      </vt:variant>
      <vt:variant>
        <vt:i4>6684753</vt:i4>
      </vt:variant>
      <vt:variant>
        <vt:i4>2196</vt:i4>
      </vt:variant>
      <vt:variant>
        <vt:i4>0</vt:i4>
      </vt:variant>
      <vt:variant>
        <vt:i4>5</vt:i4>
      </vt:variant>
      <vt:variant>
        <vt:lpwstr>http://en.wikipedia.org/wiki/Deepwater_Horizon_oil_spill</vt:lpwstr>
      </vt:variant>
      <vt:variant>
        <vt:lpwstr>cite_note-CSM_Sasser-227</vt:lpwstr>
      </vt:variant>
      <vt:variant>
        <vt:i4>393310</vt:i4>
      </vt:variant>
      <vt:variant>
        <vt:i4>2193</vt:i4>
      </vt:variant>
      <vt:variant>
        <vt:i4>0</vt:i4>
      </vt:variant>
      <vt:variant>
        <vt:i4>5</vt:i4>
      </vt:variant>
      <vt:variant>
        <vt:lpwstr>http://en.wikipedia.org/wiki/2010_U.S._Deepwater_Drilling_Moratorium</vt:lpwstr>
      </vt:variant>
      <vt:variant>
        <vt:lpwstr/>
      </vt:variant>
      <vt:variant>
        <vt:i4>1900567</vt:i4>
      </vt:variant>
      <vt:variant>
        <vt:i4>2190</vt:i4>
      </vt:variant>
      <vt:variant>
        <vt:i4>0</vt:i4>
      </vt:variant>
      <vt:variant>
        <vt:i4>5</vt:i4>
      </vt:variant>
      <vt:variant>
        <vt:lpwstr>http://en.wikipedia.org/wiki/Deepwater_Horizon_oil_spill</vt:lpwstr>
      </vt:variant>
      <vt:variant>
        <vt:lpwstr>cite_note-226</vt:lpwstr>
      </vt:variant>
      <vt:variant>
        <vt:i4>8257595</vt:i4>
      </vt:variant>
      <vt:variant>
        <vt:i4>2187</vt:i4>
      </vt:variant>
      <vt:variant>
        <vt:i4>0</vt:i4>
      </vt:variant>
      <vt:variant>
        <vt:i4>5</vt:i4>
      </vt:variant>
      <vt:variant>
        <vt:lpwstr>http://en.wikipedia.org/wiki/Amoco</vt:lpwstr>
      </vt:variant>
      <vt:variant>
        <vt:lpwstr/>
      </vt:variant>
      <vt:variant>
        <vt:i4>5767192</vt:i4>
      </vt:variant>
      <vt:variant>
        <vt:i4>2184</vt:i4>
      </vt:variant>
      <vt:variant>
        <vt:i4>0</vt:i4>
      </vt:variant>
      <vt:variant>
        <vt:i4>5</vt:i4>
      </vt:variant>
      <vt:variant>
        <vt:lpwstr>http://en.wikipedia.org/wiki/Deepwater_Horizon_oil_spill</vt:lpwstr>
      </vt:variant>
      <vt:variant>
        <vt:lpwstr>cite_note-Wardell-138</vt:lpwstr>
      </vt:variant>
      <vt:variant>
        <vt:i4>4259878</vt:i4>
      </vt:variant>
      <vt:variant>
        <vt:i4>2181</vt:i4>
      </vt:variant>
      <vt:variant>
        <vt:i4>0</vt:i4>
      </vt:variant>
      <vt:variant>
        <vt:i4>5</vt:i4>
      </vt:variant>
      <vt:variant>
        <vt:lpwstr>http://en.wikipedia.org/wiki/Deepwater_Horizon_oil_spill</vt:lpwstr>
      </vt:variant>
      <vt:variant>
        <vt:lpwstr>Spill_response_fund</vt:lpwstr>
      </vt:variant>
      <vt:variant>
        <vt:i4>6291555</vt:i4>
      </vt:variant>
      <vt:variant>
        <vt:i4>2178</vt:i4>
      </vt:variant>
      <vt:variant>
        <vt:i4>0</vt:i4>
      </vt:variant>
      <vt:variant>
        <vt:i4>5</vt:i4>
      </vt:variant>
      <vt:variant>
        <vt:lpwstr>http://en.wikipedia.org/wiki/Deepwater_Horizon_oil_spill</vt:lpwstr>
      </vt:variant>
      <vt:variant>
        <vt:lpwstr>cite_note-BP.27s_stock_hits_new_low-225</vt:lpwstr>
      </vt:variant>
      <vt:variant>
        <vt:i4>1507358</vt:i4>
      </vt:variant>
      <vt:variant>
        <vt:i4>2175</vt:i4>
      </vt:variant>
      <vt:variant>
        <vt:i4>0</vt:i4>
      </vt:variant>
      <vt:variant>
        <vt:i4>5</vt:i4>
      </vt:variant>
      <vt:variant>
        <vt:lpwstr>http://en.wikipedia.org/wiki/Deepwater_Horizon_oil_spill</vt:lpwstr>
      </vt:variant>
      <vt:variant>
        <vt:lpwstr>cite_note-upstream040610-224</vt:lpwstr>
      </vt:variant>
      <vt:variant>
        <vt:i4>8126513</vt:i4>
      </vt:variant>
      <vt:variant>
        <vt:i4>2172</vt:i4>
      </vt:variant>
      <vt:variant>
        <vt:i4>0</vt:i4>
      </vt:variant>
      <vt:variant>
        <vt:i4>5</vt:i4>
      </vt:variant>
      <vt:variant>
        <vt:lpwstr>http://en.wikipedia.org/wiki/Willis_Group_Holdings</vt:lpwstr>
      </vt:variant>
      <vt:variant>
        <vt:lpwstr/>
      </vt:variant>
      <vt:variant>
        <vt:i4>5767195</vt:i4>
      </vt:variant>
      <vt:variant>
        <vt:i4>2169</vt:i4>
      </vt:variant>
      <vt:variant>
        <vt:i4>0</vt:i4>
      </vt:variant>
      <vt:variant>
        <vt:i4>5</vt:i4>
      </vt:variant>
      <vt:variant>
        <vt:lpwstr>http://en.wikipedia.org/wiki/Deepwater_Horizon_oil_spill</vt:lpwstr>
      </vt:variant>
      <vt:variant>
        <vt:lpwstr>cite_note-Timeslitigation-223</vt:lpwstr>
      </vt:variant>
      <vt:variant>
        <vt:i4>1638487</vt:i4>
      </vt:variant>
      <vt:variant>
        <vt:i4>2166</vt:i4>
      </vt:variant>
      <vt:variant>
        <vt:i4>0</vt:i4>
      </vt:variant>
      <vt:variant>
        <vt:i4>5</vt:i4>
      </vt:variant>
      <vt:variant>
        <vt:lpwstr>http://en.wikipedia.org/wiki/UBS</vt:lpwstr>
      </vt:variant>
      <vt:variant>
        <vt:lpwstr/>
      </vt:variant>
      <vt:variant>
        <vt:i4>262254</vt:i4>
      </vt:variant>
      <vt:variant>
        <vt:i4>2163</vt:i4>
      </vt:variant>
      <vt:variant>
        <vt:i4>0</vt:i4>
      </vt:variant>
      <vt:variant>
        <vt:i4>5</vt:i4>
      </vt:variant>
      <vt:variant>
        <vt:lpwstr>http://en.wikipedia.org/wiki/Swiss_Re</vt:lpwstr>
      </vt:variant>
      <vt:variant>
        <vt:lpwstr/>
      </vt:variant>
      <vt:variant>
        <vt:i4>1900567</vt:i4>
      </vt:variant>
      <vt:variant>
        <vt:i4>2160</vt:i4>
      </vt:variant>
      <vt:variant>
        <vt:i4>0</vt:i4>
      </vt:variant>
      <vt:variant>
        <vt:i4>5</vt:i4>
      </vt:variant>
      <vt:variant>
        <vt:lpwstr>http://en.wikipedia.org/wiki/Deepwater_Horizon_oil_spill</vt:lpwstr>
      </vt:variant>
      <vt:variant>
        <vt:lpwstr>cite_note-222</vt:lpwstr>
      </vt:variant>
      <vt:variant>
        <vt:i4>1900567</vt:i4>
      </vt:variant>
      <vt:variant>
        <vt:i4>2157</vt:i4>
      </vt:variant>
      <vt:variant>
        <vt:i4>0</vt:i4>
      </vt:variant>
      <vt:variant>
        <vt:i4>5</vt:i4>
      </vt:variant>
      <vt:variant>
        <vt:lpwstr>http://en.wikipedia.org/wiki/Deepwater_Horizon_oil_spill</vt:lpwstr>
      </vt:variant>
      <vt:variant>
        <vt:lpwstr>cite_note-221</vt:lpwstr>
      </vt:variant>
      <vt:variant>
        <vt:i4>1900567</vt:i4>
      </vt:variant>
      <vt:variant>
        <vt:i4>2154</vt:i4>
      </vt:variant>
      <vt:variant>
        <vt:i4>0</vt:i4>
      </vt:variant>
      <vt:variant>
        <vt:i4>5</vt:i4>
      </vt:variant>
      <vt:variant>
        <vt:lpwstr>http://en.wikipedia.org/wiki/Deepwater_Horizon_oil_spill</vt:lpwstr>
      </vt:variant>
      <vt:variant>
        <vt:lpwstr>cite_note-220</vt:lpwstr>
      </vt:variant>
      <vt:variant>
        <vt:i4>6160406</vt:i4>
      </vt:variant>
      <vt:variant>
        <vt:i4>2151</vt:i4>
      </vt:variant>
      <vt:variant>
        <vt:i4>0</vt:i4>
      </vt:variant>
      <vt:variant>
        <vt:i4>5</vt:i4>
      </vt:variant>
      <vt:variant>
        <vt:lpwstr>http://en.wikipedia.org/wiki/Oil_Pollution_Act_of_1990</vt:lpwstr>
      </vt:variant>
      <vt:variant>
        <vt:lpwstr/>
      </vt:variant>
      <vt:variant>
        <vt:i4>3276843</vt:i4>
      </vt:variant>
      <vt:variant>
        <vt:i4>2148</vt:i4>
      </vt:variant>
      <vt:variant>
        <vt:i4>0</vt:i4>
      </vt:variant>
      <vt:variant>
        <vt:i4>5</vt:i4>
      </vt:variant>
      <vt:variant>
        <vt:lpwstr>http://en.wikipedia.org/wiki/Deepwater_Horizon_oil_spill</vt:lpwstr>
      </vt:variant>
      <vt:variant>
        <vt:lpwstr>cite_note-US_Stocks_Futures_Lose_Gains-219</vt:lpwstr>
      </vt:variant>
      <vt:variant>
        <vt:i4>6881361</vt:i4>
      </vt:variant>
      <vt:variant>
        <vt:i4>2145</vt:i4>
      </vt:variant>
      <vt:variant>
        <vt:i4>0</vt:i4>
      </vt:variant>
      <vt:variant>
        <vt:i4>5</vt:i4>
      </vt:variant>
      <vt:variant>
        <vt:lpwstr>http://en.wikipedia.org/wiki/Deepwater_Horizon_oil_spill</vt:lpwstr>
      </vt:variant>
      <vt:variant>
        <vt:lpwstr>cite_note-BP_costs_for_oil_spill_response_pass_.243.C2.A0billion-218</vt:lpwstr>
      </vt:variant>
      <vt:variant>
        <vt:i4>1966103</vt:i4>
      </vt:variant>
      <vt:variant>
        <vt:i4>2142</vt:i4>
      </vt:variant>
      <vt:variant>
        <vt:i4>0</vt:i4>
      </vt:variant>
      <vt:variant>
        <vt:i4>5</vt:i4>
      </vt:variant>
      <vt:variant>
        <vt:lpwstr>http://en.wikipedia.org/wiki/Deepwater_Horizon_oil_spill</vt:lpwstr>
      </vt:variant>
      <vt:variant>
        <vt:lpwstr>cite_note-217</vt:lpwstr>
      </vt:variant>
      <vt:variant>
        <vt:i4>1966103</vt:i4>
      </vt:variant>
      <vt:variant>
        <vt:i4>2139</vt:i4>
      </vt:variant>
      <vt:variant>
        <vt:i4>0</vt:i4>
      </vt:variant>
      <vt:variant>
        <vt:i4>5</vt:i4>
      </vt:variant>
      <vt:variant>
        <vt:lpwstr>http://en.wikipedia.org/wiki/Deepwater_Horizon_oil_spill</vt:lpwstr>
      </vt:variant>
      <vt:variant>
        <vt:lpwstr>cite_note-216</vt:lpwstr>
      </vt:variant>
      <vt:variant>
        <vt:i4>65552</vt:i4>
      </vt:variant>
      <vt:variant>
        <vt:i4>2136</vt:i4>
      </vt:variant>
      <vt:variant>
        <vt:i4>0</vt:i4>
      </vt:variant>
      <vt:variant>
        <vt:i4>5</vt:i4>
      </vt:variant>
      <vt:variant>
        <vt:lpwstr>http://en.wikipedia.org/wiki/Deepwater_Horizon_oil_spill</vt:lpwstr>
      </vt:variant>
      <vt:variant>
        <vt:lpwstr>cite_note-Anderson-89</vt:lpwstr>
      </vt:variant>
      <vt:variant>
        <vt:i4>1966103</vt:i4>
      </vt:variant>
      <vt:variant>
        <vt:i4>2133</vt:i4>
      </vt:variant>
      <vt:variant>
        <vt:i4>0</vt:i4>
      </vt:variant>
      <vt:variant>
        <vt:i4>5</vt:i4>
      </vt:variant>
      <vt:variant>
        <vt:lpwstr>http://en.wikipedia.org/wiki/Deepwater_Horizon_oil_spill</vt:lpwstr>
      </vt:variant>
      <vt:variant>
        <vt:lpwstr>cite_note-215</vt:lpwstr>
      </vt:variant>
      <vt:variant>
        <vt:i4>1310810</vt:i4>
      </vt:variant>
      <vt:variant>
        <vt:i4>2130</vt:i4>
      </vt:variant>
      <vt:variant>
        <vt:i4>0</vt:i4>
      </vt:variant>
      <vt:variant>
        <vt:i4>5</vt:i4>
      </vt:variant>
      <vt:variant>
        <vt:lpwstr>http://en.wikipedia.org/wiki/Golf</vt:lpwstr>
      </vt:variant>
      <vt:variant>
        <vt:lpwstr/>
      </vt:variant>
      <vt:variant>
        <vt:i4>1900628</vt:i4>
      </vt:variant>
      <vt:variant>
        <vt:i4>2127</vt:i4>
      </vt:variant>
      <vt:variant>
        <vt:i4>0</vt:i4>
      </vt:variant>
      <vt:variant>
        <vt:i4>5</vt:i4>
      </vt:variant>
      <vt:variant>
        <vt:lpwstr>http://en.wikipedia.org/wiki/Atlanta</vt:lpwstr>
      </vt:variant>
      <vt:variant>
        <vt:lpwstr/>
      </vt:variant>
      <vt:variant>
        <vt:i4>4128793</vt:i4>
      </vt:variant>
      <vt:variant>
        <vt:i4>2124</vt:i4>
      </vt:variant>
      <vt:variant>
        <vt:i4>0</vt:i4>
      </vt:variant>
      <vt:variant>
        <vt:i4>5</vt:i4>
      </vt:variant>
      <vt:variant>
        <vt:lpwstr>http://en.wikipedia.org/wiki/Nashville,_Tennessee</vt:lpwstr>
      </vt:variant>
      <vt:variant>
        <vt:lpwstr/>
      </vt:variant>
      <vt:variant>
        <vt:i4>7143443</vt:i4>
      </vt:variant>
      <vt:variant>
        <vt:i4>2121</vt:i4>
      </vt:variant>
      <vt:variant>
        <vt:i4>0</vt:i4>
      </vt:variant>
      <vt:variant>
        <vt:i4>5</vt:i4>
      </vt:variant>
      <vt:variant>
        <vt:lpwstr>http://en.wikipedia.org/wiki/Digital_billboard</vt:lpwstr>
      </vt:variant>
      <vt:variant>
        <vt:lpwstr/>
      </vt:variant>
      <vt:variant>
        <vt:i4>5373954</vt:i4>
      </vt:variant>
      <vt:variant>
        <vt:i4>2118</vt:i4>
      </vt:variant>
      <vt:variant>
        <vt:i4>0</vt:i4>
      </vt:variant>
      <vt:variant>
        <vt:i4>5</vt:i4>
      </vt:variant>
      <vt:variant>
        <vt:lpwstr>http://en.wikipedia.org/wiki/Deepwater_Horizon_oil_spill</vt:lpwstr>
      </vt:variant>
      <vt:variant>
        <vt:lpwstr>cite_note-Skoloff-214</vt:lpwstr>
      </vt:variant>
      <vt:variant>
        <vt:i4>1966146</vt:i4>
      </vt:variant>
      <vt:variant>
        <vt:i4>2115</vt:i4>
      </vt:variant>
      <vt:variant>
        <vt:i4>0</vt:i4>
      </vt:variant>
      <vt:variant>
        <vt:i4>5</vt:i4>
      </vt:variant>
      <vt:variant>
        <vt:lpwstr>http://en.wikipedia.org/wiki/United_States_Department_of_Commerce</vt:lpwstr>
      </vt:variant>
      <vt:variant>
        <vt:lpwstr/>
      </vt:variant>
      <vt:variant>
        <vt:i4>1966103</vt:i4>
      </vt:variant>
      <vt:variant>
        <vt:i4>2112</vt:i4>
      </vt:variant>
      <vt:variant>
        <vt:i4>0</vt:i4>
      </vt:variant>
      <vt:variant>
        <vt:i4>5</vt:i4>
      </vt:variant>
      <vt:variant>
        <vt:lpwstr>http://en.wikipedia.org/wiki/Deepwater_Horizon_oil_spill</vt:lpwstr>
      </vt:variant>
      <vt:variant>
        <vt:lpwstr>cite_note-213</vt:lpwstr>
      </vt:variant>
      <vt:variant>
        <vt:i4>4653071</vt:i4>
      </vt:variant>
      <vt:variant>
        <vt:i4>2109</vt:i4>
      </vt:variant>
      <vt:variant>
        <vt:i4>0</vt:i4>
      </vt:variant>
      <vt:variant>
        <vt:i4>5</vt:i4>
      </vt:variant>
      <vt:variant>
        <vt:lpwstr>http://en.wikipedia.org/wiki/Deepwater_Horizon_oil_spill</vt:lpwstr>
      </vt:variant>
      <vt:variant>
        <vt:lpwstr>cite_note-fishing.241-205</vt:lpwstr>
      </vt:variant>
      <vt:variant>
        <vt:i4>1966103</vt:i4>
      </vt:variant>
      <vt:variant>
        <vt:i4>2106</vt:i4>
      </vt:variant>
      <vt:variant>
        <vt:i4>0</vt:i4>
      </vt:variant>
      <vt:variant>
        <vt:i4>5</vt:i4>
      </vt:variant>
      <vt:variant>
        <vt:lpwstr>http://en.wikipedia.org/wiki/Deepwater_Horizon_oil_spill</vt:lpwstr>
      </vt:variant>
      <vt:variant>
        <vt:lpwstr>cite_note-212</vt:lpwstr>
      </vt:variant>
      <vt:variant>
        <vt:i4>1966103</vt:i4>
      </vt:variant>
      <vt:variant>
        <vt:i4>2103</vt:i4>
      </vt:variant>
      <vt:variant>
        <vt:i4>0</vt:i4>
      </vt:variant>
      <vt:variant>
        <vt:i4>5</vt:i4>
      </vt:variant>
      <vt:variant>
        <vt:lpwstr>http://en.wikipedia.org/wiki/Deepwater_Horizon_oil_spill</vt:lpwstr>
      </vt:variant>
      <vt:variant>
        <vt:lpwstr>cite_note-211</vt:lpwstr>
      </vt:variant>
      <vt:variant>
        <vt:i4>1966103</vt:i4>
      </vt:variant>
      <vt:variant>
        <vt:i4>2100</vt:i4>
      </vt:variant>
      <vt:variant>
        <vt:i4>0</vt:i4>
      </vt:variant>
      <vt:variant>
        <vt:i4>5</vt:i4>
      </vt:variant>
      <vt:variant>
        <vt:lpwstr>http://en.wikipedia.org/wiki/Deepwater_Horizon_oil_spill</vt:lpwstr>
      </vt:variant>
      <vt:variant>
        <vt:lpwstr>cite_note-210</vt:lpwstr>
      </vt:variant>
      <vt:variant>
        <vt:i4>393231</vt:i4>
      </vt:variant>
      <vt:variant>
        <vt:i4>2097</vt:i4>
      </vt:variant>
      <vt:variant>
        <vt:i4>0</vt:i4>
      </vt:variant>
      <vt:variant>
        <vt:i4>5</vt:i4>
      </vt:variant>
      <vt:variant>
        <vt:lpwstr>http://en.wikipedia.org/wiki/Panama_City,_Florida</vt:lpwstr>
      </vt:variant>
      <vt:variant>
        <vt:lpwstr/>
      </vt:variant>
      <vt:variant>
        <vt:i4>6422541</vt:i4>
      </vt:variant>
      <vt:variant>
        <vt:i4>2094</vt:i4>
      </vt:variant>
      <vt:variant>
        <vt:i4>0</vt:i4>
      </vt:variant>
      <vt:variant>
        <vt:i4>5</vt:i4>
      </vt:variant>
      <vt:variant>
        <vt:lpwstr>http://en.wikipedia.org/wiki/Atchafalaya_Basin</vt:lpwstr>
      </vt:variant>
      <vt:variant>
        <vt:lpwstr/>
      </vt:variant>
      <vt:variant>
        <vt:i4>2031639</vt:i4>
      </vt:variant>
      <vt:variant>
        <vt:i4>2091</vt:i4>
      </vt:variant>
      <vt:variant>
        <vt:i4>0</vt:i4>
      </vt:variant>
      <vt:variant>
        <vt:i4>5</vt:i4>
      </vt:variant>
      <vt:variant>
        <vt:lpwstr>http://en.wikipedia.org/wiki/Deepwater_Horizon_oil_spill</vt:lpwstr>
      </vt:variant>
      <vt:variant>
        <vt:lpwstr>cite_note-209</vt:lpwstr>
      </vt:variant>
      <vt:variant>
        <vt:i4>2031639</vt:i4>
      </vt:variant>
      <vt:variant>
        <vt:i4>2088</vt:i4>
      </vt:variant>
      <vt:variant>
        <vt:i4>0</vt:i4>
      </vt:variant>
      <vt:variant>
        <vt:i4>5</vt:i4>
      </vt:variant>
      <vt:variant>
        <vt:lpwstr>http://en.wikipedia.org/wiki/Deepwater_Horizon_oil_spill</vt:lpwstr>
      </vt:variant>
      <vt:variant>
        <vt:lpwstr>cite_note-208</vt:lpwstr>
      </vt:variant>
      <vt:variant>
        <vt:i4>2031683</vt:i4>
      </vt:variant>
      <vt:variant>
        <vt:i4>2085</vt:i4>
      </vt:variant>
      <vt:variant>
        <vt:i4>0</vt:i4>
      </vt:variant>
      <vt:variant>
        <vt:i4>5</vt:i4>
      </vt:variant>
      <vt:variant>
        <vt:lpwstr>http://en.wikipedia.org/wiki/National_Oceanic_and_Atmospheric_Administration</vt:lpwstr>
      </vt:variant>
      <vt:variant>
        <vt:lpwstr/>
      </vt:variant>
      <vt:variant>
        <vt:i4>2031639</vt:i4>
      </vt:variant>
      <vt:variant>
        <vt:i4>2082</vt:i4>
      </vt:variant>
      <vt:variant>
        <vt:i4>0</vt:i4>
      </vt:variant>
      <vt:variant>
        <vt:i4>5</vt:i4>
      </vt:variant>
      <vt:variant>
        <vt:lpwstr>http://en.wikipedia.org/wiki/Deepwater_Horizon_oil_spill</vt:lpwstr>
      </vt:variant>
      <vt:variant>
        <vt:lpwstr>cite_note-207</vt:lpwstr>
      </vt:variant>
      <vt:variant>
        <vt:i4>2293763</vt:i4>
      </vt:variant>
      <vt:variant>
        <vt:i4>2079</vt:i4>
      </vt:variant>
      <vt:variant>
        <vt:i4>0</vt:i4>
      </vt:variant>
      <vt:variant>
        <vt:i4>5</vt:i4>
      </vt:variant>
      <vt:variant>
        <vt:lpwstr>http://en.wikipedia.org/wiki/Lafayette,_Louisiana</vt:lpwstr>
      </vt:variant>
      <vt:variant>
        <vt:lpwstr/>
      </vt:variant>
      <vt:variant>
        <vt:i4>2031639</vt:i4>
      </vt:variant>
      <vt:variant>
        <vt:i4>2076</vt:i4>
      </vt:variant>
      <vt:variant>
        <vt:i4>0</vt:i4>
      </vt:variant>
      <vt:variant>
        <vt:i4>5</vt:i4>
      </vt:variant>
      <vt:variant>
        <vt:lpwstr>http://en.wikipedia.org/wiki/Deepwater_Horizon_oil_spill</vt:lpwstr>
      </vt:variant>
      <vt:variant>
        <vt:lpwstr>cite_note-206</vt:lpwstr>
      </vt:variant>
      <vt:variant>
        <vt:i4>4653118</vt:i4>
      </vt:variant>
      <vt:variant>
        <vt:i4>2073</vt:i4>
      </vt:variant>
      <vt:variant>
        <vt:i4>0</vt:i4>
      </vt:variant>
      <vt:variant>
        <vt:i4>5</vt:i4>
      </vt:variant>
      <vt:variant>
        <vt:lpwstr>http://en.wikipedia.org/wiki/Blue_crab</vt:lpwstr>
      </vt:variant>
      <vt:variant>
        <vt:lpwstr/>
      </vt:variant>
      <vt:variant>
        <vt:i4>6684728</vt:i4>
      </vt:variant>
      <vt:variant>
        <vt:i4>2070</vt:i4>
      </vt:variant>
      <vt:variant>
        <vt:i4>0</vt:i4>
      </vt:variant>
      <vt:variant>
        <vt:i4>5</vt:i4>
      </vt:variant>
      <vt:variant>
        <vt:lpwstr>http://en.wikipedia.org/wiki/Oyster</vt:lpwstr>
      </vt:variant>
      <vt:variant>
        <vt:lpwstr/>
      </vt:variant>
      <vt:variant>
        <vt:i4>4653071</vt:i4>
      </vt:variant>
      <vt:variant>
        <vt:i4>2067</vt:i4>
      </vt:variant>
      <vt:variant>
        <vt:i4>0</vt:i4>
      </vt:variant>
      <vt:variant>
        <vt:i4>5</vt:i4>
      </vt:variant>
      <vt:variant>
        <vt:lpwstr>http://en.wikipedia.org/wiki/Deepwater_Horizon_oil_spill</vt:lpwstr>
      </vt:variant>
      <vt:variant>
        <vt:lpwstr>cite_note-fishing.241-205</vt:lpwstr>
      </vt:variant>
      <vt:variant>
        <vt:i4>2752606</vt:i4>
      </vt:variant>
      <vt:variant>
        <vt:i4>2064</vt:i4>
      </vt:variant>
      <vt:variant>
        <vt:i4>0</vt:i4>
      </vt:variant>
      <vt:variant>
        <vt:i4>5</vt:i4>
      </vt:variant>
      <vt:variant>
        <vt:lpwstr>http://en.wikipedia.org/wiki/Gulf_Coast_of_the_United_States</vt:lpwstr>
      </vt:variant>
      <vt:variant>
        <vt:lpwstr/>
      </vt:variant>
      <vt:variant>
        <vt:i4>5898260</vt:i4>
      </vt:variant>
      <vt:variant>
        <vt:i4>2061</vt:i4>
      </vt:variant>
      <vt:variant>
        <vt:i4>0</vt:i4>
      </vt:variant>
      <vt:variant>
        <vt:i4>5</vt:i4>
      </vt:variant>
      <vt:variant>
        <vt:lpwstr>http://en.wikipedia.org/wiki/Deepwater_Horizon_oil_spill</vt:lpwstr>
      </vt:variant>
      <vt:variant>
        <vt:lpwstr>cite_note-CITEREFbbc2010a-204</vt:lpwstr>
      </vt:variant>
      <vt:variant>
        <vt:i4>6750310</vt:i4>
      </vt:variant>
      <vt:variant>
        <vt:i4>2058</vt:i4>
      </vt:variant>
      <vt:variant>
        <vt:i4>0</vt:i4>
      </vt:variant>
      <vt:variant>
        <vt:i4>5</vt:i4>
      </vt:variant>
      <vt:variant>
        <vt:lpwstr>http://en.wikipedia.org/wiki/Deepwater_Horizon_oil_spill</vt:lpwstr>
      </vt:variant>
      <vt:variant>
        <vt:lpwstr>cite_note-state_of_emergency-203</vt:lpwstr>
      </vt:variant>
      <vt:variant>
        <vt:i4>4259845</vt:i4>
      </vt:variant>
      <vt:variant>
        <vt:i4>2055</vt:i4>
      </vt:variant>
      <vt:variant>
        <vt:i4>0</vt:i4>
      </vt:variant>
      <vt:variant>
        <vt:i4>5</vt:i4>
      </vt:variant>
      <vt:variant>
        <vt:lpwstr>http://en.wikipedia.org/wiki/State_of_emergency</vt:lpwstr>
      </vt:variant>
      <vt:variant>
        <vt:lpwstr/>
      </vt:variant>
      <vt:variant>
        <vt:i4>196714</vt:i4>
      </vt:variant>
      <vt:variant>
        <vt:i4>2052</vt:i4>
      </vt:variant>
      <vt:variant>
        <vt:i4>0</vt:i4>
      </vt:variant>
      <vt:variant>
        <vt:i4>5</vt:i4>
      </vt:variant>
      <vt:variant>
        <vt:lpwstr>http://en.wikipedia.org/wiki/Bobby_Jindal</vt:lpwstr>
      </vt:variant>
      <vt:variant>
        <vt:lpwstr/>
      </vt:variant>
      <vt:variant>
        <vt:i4>7929871</vt:i4>
      </vt:variant>
      <vt:variant>
        <vt:i4>2049</vt:i4>
      </vt:variant>
      <vt:variant>
        <vt:i4>0</vt:i4>
      </vt:variant>
      <vt:variant>
        <vt:i4>5</vt:i4>
      </vt:variant>
      <vt:variant>
        <vt:lpwstr>http://en.wikipedia.org/wiki/Louisiana_Governor</vt:lpwstr>
      </vt:variant>
      <vt:variant>
        <vt:lpwstr/>
      </vt:variant>
      <vt:variant>
        <vt:i4>4915231</vt:i4>
      </vt:variant>
      <vt:variant>
        <vt:i4>2046</vt:i4>
      </vt:variant>
      <vt:variant>
        <vt:i4>0</vt:i4>
      </vt:variant>
      <vt:variant>
        <vt:i4>5</vt:i4>
      </vt:variant>
      <vt:variant>
        <vt:lpwstr>http://en.wikipedia.org/wiki/Deepwater_Horizon_oil_spill</vt:lpwstr>
      </vt:variant>
      <vt:variant>
        <vt:lpwstr>cite_note-Initial_Exploration_Plan_Mississippi_Canyon-42</vt:lpwstr>
      </vt:variant>
      <vt:variant>
        <vt:i4>2031639</vt:i4>
      </vt:variant>
      <vt:variant>
        <vt:i4>2043</vt:i4>
      </vt:variant>
      <vt:variant>
        <vt:i4>0</vt:i4>
      </vt:variant>
      <vt:variant>
        <vt:i4>5</vt:i4>
      </vt:variant>
      <vt:variant>
        <vt:lpwstr>http://en.wikipedia.org/wiki/Deepwater_Horizon_oil_spill</vt:lpwstr>
      </vt:variant>
      <vt:variant>
        <vt:lpwstr>cite_note-202</vt:lpwstr>
      </vt:variant>
      <vt:variant>
        <vt:i4>196683</vt:i4>
      </vt:variant>
      <vt:variant>
        <vt:i4>2040</vt:i4>
      </vt:variant>
      <vt:variant>
        <vt:i4>0</vt:i4>
      </vt:variant>
      <vt:variant>
        <vt:i4>5</vt:i4>
      </vt:variant>
      <vt:variant>
        <vt:lpwstr>http://en.wikipedia.org/wiki/Dispersants</vt:lpwstr>
      </vt:variant>
      <vt:variant>
        <vt:lpwstr/>
      </vt:variant>
      <vt:variant>
        <vt:i4>4980794</vt:i4>
      </vt:variant>
      <vt:variant>
        <vt:i4>2037</vt:i4>
      </vt:variant>
      <vt:variant>
        <vt:i4>0</vt:i4>
      </vt:variant>
      <vt:variant>
        <vt:i4>5</vt:i4>
      </vt:variant>
      <vt:variant>
        <vt:lpwstr>http://en.wikipedia.org/wiki/Tulane_University</vt:lpwstr>
      </vt:variant>
      <vt:variant>
        <vt:lpwstr/>
      </vt:variant>
      <vt:variant>
        <vt:i4>4259908</vt:i4>
      </vt:variant>
      <vt:variant>
        <vt:i4>2034</vt:i4>
      </vt:variant>
      <vt:variant>
        <vt:i4>0</vt:i4>
      </vt:variant>
      <vt:variant>
        <vt:i4>5</vt:i4>
      </vt:variant>
      <vt:variant>
        <vt:lpwstr>http://en.wikipedia.org/wiki/Deepwater_Horizon_oil_spill</vt:lpwstr>
      </vt:variant>
      <vt:variant>
        <vt:lpwstr>cite_note-Schoof-185</vt:lpwstr>
      </vt:variant>
      <vt:variant>
        <vt:i4>107</vt:i4>
      </vt:variant>
      <vt:variant>
        <vt:i4>2031</vt:i4>
      </vt:variant>
      <vt:variant>
        <vt:i4>0</vt:i4>
      </vt:variant>
      <vt:variant>
        <vt:i4>5</vt:i4>
      </vt:variant>
      <vt:variant>
        <vt:lpwstr>http://en.wikipedia.org/wiki/Ocean_floor</vt:lpwstr>
      </vt:variant>
      <vt:variant>
        <vt:lpwstr/>
      </vt:variant>
      <vt:variant>
        <vt:i4>2031639</vt:i4>
      </vt:variant>
      <vt:variant>
        <vt:i4>2028</vt:i4>
      </vt:variant>
      <vt:variant>
        <vt:i4>0</vt:i4>
      </vt:variant>
      <vt:variant>
        <vt:i4>5</vt:i4>
      </vt:variant>
      <vt:variant>
        <vt:lpwstr>http://en.wikipedia.org/wiki/Deepwater_Horizon_oil_spill</vt:lpwstr>
      </vt:variant>
      <vt:variant>
        <vt:lpwstr>cite_note-201</vt:lpwstr>
      </vt:variant>
      <vt:variant>
        <vt:i4>6553633</vt:i4>
      </vt:variant>
      <vt:variant>
        <vt:i4>2025</vt:i4>
      </vt:variant>
      <vt:variant>
        <vt:i4>0</vt:i4>
      </vt:variant>
      <vt:variant>
        <vt:i4>5</vt:i4>
      </vt:variant>
      <vt:variant>
        <vt:lpwstr>http://en.wikipedia.org/wiki/Halieutichthys</vt:lpwstr>
      </vt:variant>
      <vt:variant>
        <vt:lpwstr/>
      </vt:variant>
      <vt:variant>
        <vt:i4>1179767</vt:i4>
      </vt:variant>
      <vt:variant>
        <vt:i4>2022</vt:i4>
      </vt:variant>
      <vt:variant>
        <vt:i4>0</vt:i4>
      </vt:variant>
      <vt:variant>
        <vt:i4>5</vt:i4>
      </vt:variant>
      <vt:variant>
        <vt:lpwstr>http://en.wikipedia.org/wiki/Pancake_batfish</vt:lpwstr>
      </vt:variant>
      <vt:variant>
        <vt:lpwstr/>
      </vt:variant>
      <vt:variant>
        <vt:i4>6160448</vt:i4>
      </vt:variant>
      <vt:variant>
        <vt:i4>2019</vt:i4>
      </vt:variant>
      <vt:variant>
        <vt:i4>0</vt:i4>
      </vt:variant>
      <vt:variant>
        <vt:i4>5</vt:i4>
      </vt:variant>
      <vt:variant>
        <vt:lpwstr>http://en.wikipedia.org/wiki/Bottom-dwelling</vt:lpwstr>
      </vt:variant>
      <vt:variant>
        <vt:lpwstr/>
      </vt:variant>
      <vt:variant>
        <vt:i4>2031639</vt:i4>
      </vt:variant>
      <vt:variant>
        <vt:i4>2016</vt:i4>
      </vt:variant>
      <vt:variant>
        <vt:i4>0</vt:i4>
      </vt:variant>
      <vt:variant>
        <vt:i4>5</vt:i4>
      </vt:variant>
      <vt:variant>
        <vt:lpwstr>http://en.wikipedia.org/wiki/Deepwater_Horizon_oil_spill</vt:lpwstr>
      </vt:variant>
      <vt:variant>
        <vt:lpwstr>cite_note-200</vt:lpwstr>
      </vt:variant>
      <vt:variant>
        <vt:i4>7143531</vt:i4>
      </vt:variant>
      <vt:variant>
        <vt:i4>2013</vt:i4>
      </vt:variant>
      <vt:variant>
        <vt:i4>0</vt:i4>
      </vt:variant>
      <vt:variant>
        <vt:i4>5</vt:i4>
      </vt:variant>
      <vt:variant>
        <vt:lpwstr>http://en.wikipedia.org/wiki/Deepwater_Horizon_oil_spill</vt:lpwstr>
      </vt:variant>
      <vt:variant>
        <vt:lpwstr>cite_note-bw0615-63</vt:lpwstr>
      </vt:variant>
      <vt:variant>
        <vt:i4>6357009</vt:i4>
      </vt:variant>
      <vt:variant>
        <vt:i4>2010</vt:i4>
      </vt:variant>
      <vt:variant>
        <vt:i4>0</vt:i4>
      </vt:variant>
      <vt:variant>
        <vt:i4>5</vt:i4>
      </vt:variant>
      <vt:variant>
        <vt:lpwstr>http://en.wikipedia.org/wiki/Benzene</vt:lpwstr>
      </vt:variant>
      <vt:variant>
        <vt:lpwstr>Health_effects</vt:lpwstr>
      </vt:variant>
      <vt:variant>
        <vt:i4>1507404</vt:i4>
      </vt:variant>
      <vt:variant>
        <vt:i4>2007</vt:i4>
      </vt:variant>
      <vt:variant>
        <vt:i4>0</vt:i4>
      </vt:variant>
      <vt:variant>
        <vt:i4>5</vt:i4>
      </vt:variant>
      <vt:variant>
        <vt:lpwstr>http://en.wikipedia.org/wiki/Florida_State_University</vt:lpwstr>
      </vt:variant>
      <vt:variant>
        <vt:lpwstr/>
      </vt:variant>
      <vt:variant>
        <vt:i4>3538977</vt:i4>
      </vt:variant>
      <vt:variant>
        <vt:i4>2004</vt:i4>
      </vt:variant>
      <vt:variant>
        <vt:i4>0</vt:i4>
      </vt:variant>
      <vt:variant>
        <vt:i4>5</vt:i4>
      </vt:variant>
      <vt:variant>
        <vt:lpwstr>http://en.wikipedia.org/wiki/Dr._Ian_MacDonald</vt:lpwstr>
      </vt:variant>
      <vt:variant>
        <vt:lpwstr/>
      </vt:variant>
      <vt:variant>
        <vt:i4>5767177</vt:i4>
      </vt:variant>
      <vt:variant>
        <vt:i4>2001</vt:i4>
      </vt:variant>
      <vt:variant>
        <vt:i4>0</vt:i4>
      </vt:variant>
      <vt:variant>
        <vt:i4>5</vt:i4>
      </vt:variant>
      <vt:variant>
        <vt:lpwstr>http://en.wikipedia.org/wiki/Deepwater_Horizon_oil_spill</vt:lpwstr>
      </vt:variant>
      <vt:variant>
        <vt:lpwstr>cite_note-methane-199</vt:lpwstr>
      </vt:variant>
      <vt:variant>
        <vt:i4>5767177</vt:i4>
      </vt:variant>
      <vt:variant>
        <vt:i4>1998</vt:i4>
      </vt:variant>
      <vt:variant>
        <vt:i4>0</vt:i4>
      </vt:variant>
      <vt:variant>
        <vt:i4>5</vt:i4>
      </vt:variant>
      <vt:variant>
        <vt:lpwstr>http://en.wikipedia.org/wiki/Deepwater_Horizon_oil_spill</vt:lpwstr>
      </vt:variant>
      <vt:variant>
        <vt:lpwstr>cite_note-methane-199</vt:lpwstr>
      </vt:variant>
      <vt:variant>
        <vt:i4>1441812</vt:i4>
      </vt:variant>
      <vt:variant>
        <vt:i4>1995</vt:i4>
      </vt:variant>
      <vt:variant>
        <vt:i4>0</vt:i4>
      </vt:variant>
      <vt:variant>
        <vt:i4>5</vt:i4>
      </vt:variant>
      <vt:variant>
        <vt:lpwstr>http://en.wikipedia.org/wiki/Deepwater_Horizon_oil_spill</vt:lpwstr>
      </vt:variant>
      <vt:variant>
        <vt:lpwstr>cite_note-198</vt:lpwstr>
      </vt:variant>
      <vt:variant>
        <vt:i4>5636097</vt:i4>
      </vt:variant>
      <vt:variant>
        <vt:i4>1992</vt:i4>
      </vt:variant>
      <vt:variant>
        <vt:i4>0</vt:i4>
      </vt:variant>
      <vt:variant>
        <vt:i4>5</vt:i4>
      </vt:variant>
      <vt:variant>
        <vt:lpwstr>http://en.wikipedia.org/wiki/Deepwater_Horizon_oil_spill</vt:lpwstr>
      </vt:variant>
      <vt:variant>
        <vt:lpwstr>cite_note-collins-197</vt:lpwstr>
      </vt:variant>
      <vt:variant>
        <vt:i4>7077930</vt:i4>
      </vt:variant>
      <vt:variant>
        <vt:i4>1989</vt:i4>
      </vt:variant>
      <vt:variant>
        <vt:i4>0</vt:i4>
      </vt:variant>
      <vt:variant>
        <vt:i4>5</vt:i4>
      </vt:variant>
      <vt:variant>
        <vt:lpwstr>http://en.wikipedia.org/wiki/Oxygen</vt:lpwstr>
      </vt:variant>
      <vt:variant>
        <vt:lpwstr/>
      </vt:variant>
      <vt:variant>
        <vt:i4>1769548</vt:i4>
      </vt:variant>
      <vt:variant>
        <vt:i4>1986</vt:i4>
      </vt:variant>
      <vt:variant>
        <vt:i4>0</vt:i4>
      </vt:variant>
      <vt:variant>
        <vt:i4>5</vt:i4>
      </vt:variant>
      <vt:variant>
        <vt:lpwstr>http://en.wikipedia.org/wiki/Microbe</vt:lpwstr>
      </vt:variant>
      <vt:variant>
        <vt:lpwstr/>
      </vt:variant>
      <vt:variant>
        <vt:i4>5636097</vt:i4>
      </vt:variant>
      <vt:variant>
        <vt:i4>1983</vt:i4>
      </vt:variant>
      <vt:variant>
        <vt:i4>0</vt:i4>
      </vt:variant>
      <vt:variant>
        <vt:i4>5</vt:i4>
      </vt:variant>
      <vt:variant>
        <vt:lpwstr>http://en.wikipedia.org/wiki/University_of_Georgia</vt:lpwstr>
      </vt:variant>
      <vt:variant>
        <vt:lpwstr/>
      </vt:variant>
      <vt:variant>
        <vt:i4>1441812</vt:i4>
      </vt:variant>
      <vt:variant>
        <vt:i4>1980</vt:i4>
      </vt:variant>
      <vt:variant>
        <vt:i4>0</vt:i4>
      </vt:variant>
      <vt:variant>
        <vt:i4>5</vt:i4>
      </vt:variant>
      <vt:variant>
        <vt:lpwstr>http://en.wikipedia.org/wiki/Deepwater_Horizon_oil_spill</vt:lpwstr>
      </vt:variant>
      <vt:variant>
        <vt:lpwstr>cite_note-196</vt:lpwstr>
      </vt:variant>
      <vt:variant>
        <vt:i4>1441812</vt:i4>
      </vt:variant>
      <vt:variant>
        <vt:i4>1977</vt:i4>
      </vt:variant>
      <vt:variant>
        <vt:i4>0</vt:i4>
      </vt:variant>
      <vt:variant>
        <vt:i4>5</vt:i4>
      </vt:variant>
      <vt:variant>
        <vt:lpwstr>http://en.wikipedia.org/wiki/Deepwater_Horizon_oil_spill</vt:lpwstr>
      </vt:variant>
      <vt:variant>
        <vt:lpwstr>cite_note-195</vt:lpwstr>
      </vt:variant>
      <vt:variant>
        <vt:i4>7667713</vt:i4>
      </vt:variant>
      <vt:variant>
        <vt:i4>1974</vt:i4>
      </vt:variant>
      <vt:variant>
        <vt:i4>0</vt:i4>
      </vt:variant>
      <vt:variant>
        <vt:i4>5</vt:i4>
      </vt:variant>
      <vt:variant>
        <vt:lpwstr>http://en.wikipedia.org/wiki/Coral_reef</vt:lpwstr>
      </vt:variant>
      <vt:variant>
        <vt:lpwstr/>
      </vt:variant>
      <vt:variant>
        <vt:i4>7208989</vt:i4>
      </vt:variant>
      <vt:variant>
        <vt:i4>1971</vt:i4>
      </vt:variant>
      <vt:variant>
        <vt:i4>0</vt:i4>
      </vt:variant>
      <vt:variant>
        <vt:i4>5</vt:i4>
      </vt:variant>
      <vt:variant>
        <vt:lpwstr>http://en.wikipedia.org/wiki/University_of_North_Carolina_at_Wilmington</vt:lpwstr>
      </vt:variant>
      <vt:variant>
        <vt:lpwstr/>
      </vt:variant>
      <vt:variant>
        <vt:i4>655431</vt:i4>
      </vt:variant>
      <vt:variant>
        <vt:i4>1968</vt:i4>
      </vt:variant>
      <vt:variant>
        <vt:i4>0</vt:i4>
      </vt:variant>
      <vt:variant>
        <vt:i4>5</vt:i4>
      </vt:variant>
      <vt:variant>
        <vt:lpwstr>http://en.wikipedia.org/wiki/Prey</vt:lpwstr>
      </vt:variant>
      <vt:variant>
        <vt:lpwstr/>
      </vt:variant>
      <vt:variant>
        <vt:i4>7077945</vt:i4>
      </vt:variant>
      <vt:variant>
        <vt:i4>1965</vt:i4>
      </vt:variant>
      <vt:variant>
        <vt:i4>0</vt:i4>
      </vt:variant>
      <vt:variant>
        <vt:i4>5</vt:i4>
      </vt:variant>
      <vt:variant>
        <vt:lpwstr>http://en.wikipedia.org/wiki/Environmental_Defense_Fund</vt:lpwstr>
      </vt:variant>
      <vt:variant>
        <vt:lpwstr/>
      </vt:variant>
      <vt:variant>
        <vt:i4>4390948</vt:i4>
      </vt:variant>
      <vt:variant>
        <vt:i4>1962</vt:i4>
      </vt:variant>
      <vt:variant>
        <vt:i4>0</vt:i4>
      </vt:variant>
      <vt:variant>
        <vt:i4>5</vt:i4>
      </vt:variant>
      <vt:variant>
        <vt:lpwstr>http://en.wikipedia.org/wiki/Loggerhead_turtle</vt:lpwstr>
      </vt:variant>
      <vt:variant>
        <vt:lpwstr/>
      </vt:variant>
      <vt:variant>
        <vt:i4>5308473</vt:i4>
      </vt:variant>
      <vt:variant>
        <vt:i4>1959</vt:i4>
      </vt:variant>
      <vt:variant>
        <vt:i4>0</vt:i4>
      </vt:variant>
      <vt:variant>
        <vt:i4>5</vt:i4>
      </vt:variant>
      <vt:variant>
        <vt:lpwstr>http://en.wikipedia.org/wiki/Threatened_species</vt:lpwstr>
      </vt:variant>
      <vt:variant>
        <vt:lpwstr/>
      </vt:variant>
      <vt:variant>
        <vt:i4>2097235</vt:i4>
      </vt:variant>
      <vt:variant>
        <vt:i4>1956</vt:i4>
      </vt:variant>
      <vt:variant>
        <vt:i4>0</vt:i4>
      </vt:variant>
      <vt:variant>
        <vt:i4>5</vt:i4>
      </vt:variant>
      <vt:variant>
        <vt:lpwstr>http://en.wikipedia.org/wiki/Marine_biologist</vt:lpwstr>
      </vt:variant>
      <vt:variant>
        <vt:lpwstr/>
      </vt:variant>
      <vt:variant>
        <vt:i4>3473499</vt:i4>
      </vt:variant>
      <vt:variant>
        <vt:i4>1953</vt:i4>
      </vt:variant>
      <vt:variant>
        <vt:i4>0</vt:i4>
      </vt:variant>
      <vt:variant>
        <vt:i4>5</vt:i4>
      </vt:variant>
      <vt:variant>
        <vt:lpwstr>http://en.wikipedia.org/wiki/Duke_University</vt:lpwstr>
      </vt:variant>
      <vt:variant>
        <vt:lpwstr/>
      </vt:variant>
      <vt:variant>
        <vt:i4>1441812</vt:i4>
      </vt:variant>
      <vt:variant>
        <vt:i4>1950</vt:i4>
      </vt:variant>
      <vt:variant>
        <vt:i4>0</vt:i4>
      </vt:variant>
      <vt:variant>
        <vt:i4>5</vt:i4>
      </vt:variant>
      <vt:variant>
        <vt:lpwstr>http://en.wikipedia.org/wiki/Deepwater_Horizon_oil_spill</vt:lpwstr>
      </vt:variant>
      <vt:variant>
        <vt:lpwstr>cite_note-194</vt:lpwstr>
      </vt:variant>
      <vt:variant>
        <vt:i4>1441812</vt:i4>
      </vt:variant>
      <vt:variant>
        <vt:i4>1947</vt:i4>
      </vt:variant>
      <vt:variant>
        <vt:i4>0</vt:i4>
      </vt:variant>
      <vt:variant>
        <vt:i4>5</vt:i4>
      </vt:variant>
      <vt:variant>
        <vt:lpwstr>http://en.wikipedia.org/wiki/Deepwater_Horizon_oil_spill</vt:lpwstr>
      </vt:variant>
      <vt:variant>
        <vt:lpwstr>cite_note-193</vt:lpwstr>
      </vt:variant>
      <vt:variant>
        <vt:i4>8126503</vt:i4>
      </vt:variant>
      <vt:variant>
        <vt:i4>1944</vt:i4>
      </vt:variant>
      <vt:variant>
        <vt:i4>0</vt:i4>
      </vt:variant>
      <vt:variant>
        <vt:i4>5</vt:i4>
      </vt:variant>
      <vt:variant>
        <vt:lpwstr>http://en.wikipedia.org/wiki/U.S._Fish_and_Wildlife_Service</vt:lpwstr>
      </vt:variant>
      <vt:variant>
        <vt:lpwstr/>
      </vt:variant>
      <vt:variant>
        <vt:i4>1441812</vt:i4>
      </vt:variant>
      <vt:variant>
        <vt:i4>1941</vt:i4>
      </vt:variant>
      <vt:variant>
        <vt:i4>0</vt:i4>
      </vt:variant>
      <vt:variant>
        <vt:i4>5</vt:i4>
      </vt:variant>
      <vt:variant>
        <vt:lpwstr>http://en.wikipedia.org/wiki/Deepwater_Horizon_oil_spill</vt:lpwstr>
      </vt:variant>
      <vt:variant>
        <vt:lpwstr>cite_note-192</vt:lpwstr>
      </vt:variant>
      <vt:variant>
        <vt:i4>1441812</vt:i4>
      </vt:variant>
      <vt:variant>
        <vt:i4>1938</vt:i4>
      </vt:variant>
      <vt:variant>
        <vt:i4>0</vt:i4>
      </vt:variant>
      <vt:variant>
        <vt:i4>5</vt:i4>
      </vt:variant>
      <vt:variant>
        <vt:lpwstr>http://en.wikipedia.org/wiki/Deepwater_Horizon_oil_spill</vt:lpwstr>
      </vt:variant>
      <vt:variant>
        <vt:lpwstr>cite_note-191</vt:lpwstr>
      </vt:variant>
      <vt:variant>
        <vt:i4>1441812</vt:i4>
      </vt:variant>
      <vt:variant>
        <vt:i4>1935</vt:i4>
      </vt:variant>
      <vt:variant>
        <vt:i4>0</vt:i4>
      </vt:variant>
      <vt:variant>
        <vt:i4>5</vt:i4>
      </vt:variant>
      <vt:variant>
        <vt:lpwstr>http://en.wikipedia.org/wiki/Deepwater_Horizon_oil_spill</vt:lpwstr>
      </vt:variant>
      <vt:variant>
        <vt:lpwstr>cite_note-190</vt:lpwstr>
      </vt:variant>
      <vt:variant>
        <vt:i4>5308422</vt:i4>
      </vt:variant>
      <vt:variant>
        <vt:i4>1932</vt:i4>
      </vt:variant>
      <vt:variant>
        <vt:i4>0</vt:i4>
      </vt:variant>
      <vt:variant>
        <vt:i4>5</vt:i4>
      </vt:variant>
      <vt:variant>
        <vt:lpwstr>http://en.wikipedia.org/wiki/Deepwater_Horizon_oil_spill</vt:lpwstr>
      </vt:variant>
      <vt:variant>
        <vt:lpwstr>cite_note-numbers-66</vt:lpwstr>
      </vt:variant>
      <vt:variant>
        <vt:i4>2818154</vt:i4>
      </vt:variant>
      <vt:variant>
        <vt:i4>1929</vt:i4>
      </vt:variant>
      <vt:variant>
        <vt:i4>0</vt:i4>
      </vt:variant>
      <vt:variant>
        <vt:i4>5</vt:i4>
      </vt:variant>
      <vt:variant>
        <vt:lpwstr>http://en.wikipedia.org/wiki/Great_Blue_Heron</vt:lpwstr>
      </vt:variant>
      <vt:variant>
        <vt:lpwstr/>
      </vt:variant>
      <vt:variant>
        <vt:i4>6946878</vt:i4>
      </vt:variant>
      <vt:variant>
        <vt:i4>1926</vt:i4>
      </vt:variant>
      <vt:variant>
        <vt:i4>0</vt:i4>
      </vt:variant>
      <vt:variant>
        <vt:i4>5</vt:i4>
      </vt:variant>
      <vt:variant>
        <vt:lpwstr>http://en.wikipedia.org/wiki/Terns</vt:lpwstr>
      </vt:variant>
      <vt:variant>
        <vt:lpwstr/>
      </vt:variant>
      <vt:variant>
        <vt:i4>8126519</vt:i4>
      </vt:variant>
      <vt:variant>
        <vt:i4>1923</vt:i4>
      </vt:variant>
      <vt:variant>
        <vt:i4>0</vt:i4>
      </vt:variant>
      <vt:variant>
        <vt:i4>5</vt:i4>
      </vt:variant>
      <vt:variant>
        <vt:lpwstr>http://en.wikipedia.org/wiki/Egrets</vt:lpwstr>
      </vt:variant>
      <vt:variant>
        <vt:lpwstr/>
      </vt:variant>
      <vt:variant>
        <vt:i4>7143429</vt:i4>
      </vt:variant>
      <vt:variant>
        <vt:i4>1920</vt:i4>
      </vt:variant>
      <vt:variant>
        <vt:i4>0</vt:i4>
      </vt:variant>
      <vt:variant>
        <vt:i4>5</vt:i4>
      </vt:variant>
      <vt:variant>
        <vt:lpwstr>http://en.wikipedia.org/wiki/Roseate_spoonbills</vt:lpwstr>
      </vt:variant>
      <vt:variant>
        <vt:lpwstr/>
      </vt:variant>
      <vt:variant>
        <vt:i4>917592</vt:i4>
      </vt:variant>
      <vt:variant>
        <vt:i4>1917</vt:i4>
      </vt:variant>
      <vt:variant>
        <vt:i4>0</vt:i4>
      </vt:variant>
      <vt:variant>
        <vt:i4>5</vt:i4>
      </vt:variant>
      <vt:variant>
        <vt:lpwstr>http://en.wikipedia.org/wiki/Pelicans</vt:lpwstr>
      </vt:variant>
      <vt:variant>
        <vt:lpwstr/>
      </vt:variant>
      <vt:variant>
        <vt:i4>6750252</vt:i4>
      </vt:variant>
      <vt:variant>
        <vt:i4>1914</vt:i4>
      </vt:variant>
      <vt:variant>
        <vt:i4>0</vt:i4>
      </vt:variant>
      <vt:variant>
        <vt:i4>5</vt:i4>
      </vt:variant>
      <vt:variant>
        <vt:lpwstr>http://en.wikipedia.org/wiki/Gulls</vt:lpwstr>
      </vt:variant>
      <vt:variant>
        <vt:lpwstr/>
      </vt:variant>
      <vt:variant>
        <vt:i4>2621458</vt:i4>
      </vt:variant>
      <vt:variant>
        <vt:i4>1911</vt:i4>
      </vt:variant>
      <vt:variant>
        <vt:i4>0</vt:i4>
      </vt:variant>
      <vt:variant>
        <vt:i4>5</vt:i4>
      </vt:variant>
      <vt:variant>
        <vt:lpwstr>http://en.wikipedia.org/wiki/Kemp%27s_Ridley</vt:lpwstr>
      </vt:variant>
      <vt:variant>
        <vt:lpwstr/>
      </vt:variant>
      <vt:variant>
        <vt:i4>6291468</vt:i4>
      </vt:variant>
      <vt:variant>
        <vt:i4>1908</vt:i4>
      </vt:variant>
      <vt:variant>
        <vt:i4>0</vt:i4>
      </vt:variant>
      <vt:variant>
        <vt:i4>5</vt:i4>
      </vt:variant>
      <vt:variant>
        <vt:lpwstr>http://en.wikipedia.org/wiki/Gulf_Islands_National_Seashore</vt:lpwstr>
      </vt:variant>
      <vt:variant>
        <vt:lpwstr/>
      </vt:variant>
      <vt:variant>
        <vt:i4>1245251</vt:i4>
      </vt:variant>
      <vt:variant>
        <vt:i4>1905</vt:i4>
      </vt:variant>
      <vt:variant>
        <vt:i4>0</vt:i4>
      </vt:variant>
      <vt:variant>
        <vt:i4>5</vt:i4>
      </vt:variant>
      <vt:variant>
        <vt:lpwstr>http://en.wikipedia.org/wiki/Species</vt:lpwstr>
      </vt:variant>
      <vt:variant>
        <vt:lpwstr/>
      </vt:variant>
      <vt:variant>
        <vt:i4>1507348</vt:i4>
      </vt:variant>
      <vt:variant>
        <vt:i4>1902</vt:i4>
      </vt:variant>
      <vt:variant>
        <vt:i4>0</vt:i4>
      </vt:variant>
      <vt:variant>
        <vt:i4>5</vt:i4>
      </vt:variant>
      <vt:variant>
        <vt:lpwstr>http://en.wikipedia.org/wiki/Deepwater_Horizon_oil_spill</vt:lpwstr>
      </vt:variant>
      <vt:variant>
        <vt:lpwstr>cite_note-189</vt:lpwstr>
      </vt:variant>
      <vt:variant>
        <vt:i4>6160445</vt:i4>
      </vt:variant>
      <vt:variant>
        <vt:i4>1899</vt:i4>
      </vt:variant>
      <vt:variant>
        <vt:i4>0</vt:i4>
      </vt:variant>
      <vt:variant>
        <vt:i4>5</vt:i4>
      </vt:variant>
      <vt:variant>
        <vt:lpwstr>http://en.wikipedia.org/wiki/National_Park</vt:lpwstr>
      </vt:variant>
      <vt:variant>
        <vt:lpwstr/>
      </vt:variant>
      <vt:variant>
        <vt:i4>1507348</vt:i4>
      </vt:variant>
      <vt:variant>
        <vt:i4>1896</vt:i4>
      </vt:variant>
      <vt:variant>
        <vt:i4>0</vt:i4>
      </vt:variant>
      <vt:variant>
        <vt:i4>5</vt:i4>
      </vt:variant>
      <vt:variant>
        <vt:lpwstr>http://en.wikipedia.org/wiki/Deepwater_Horizon_oil_spill</vt:lpwstr>
      </vt:variant>
      <vt:variant>
        <vt:lpwstr>cite_note-188</vt:lpwstr>
      </vt:variant>
      <vt:variant>
        <vt:i4>1507348</vt:i4>
      </vt:variant>
      <vt:variant>
        <vt:i4>1893</vt:i4>
      </vt:variant>
      <vt:variant>
        <vt:i4>0</vt:i4>
      </vt:variant>
      <vt:variant>
        <vt:i4>5</vt:i4>
      </vt:variant>
      <vt:variant>
        <vt:lpwstr>http://en.wikipedia.org/wiki/Deepwater_Horizon_oil_spill</vt:lpwstr>
      </vt:variant>
      <vt:variant>
        <vt:lpwstr>cite_note-187</vt:lpwstr>
      </vt:variant>
      <vt:variant>
        <vt:i4>131158</vt:i4>
      </vt:variant>
      <vt:variant>
        <vt:i4>1890</vt:i4>
      </vt:variant>
      <vt:variant>
        <vt:i4>0</vt:i4>
      </vt:variant>
      <vt:variant>
        <vt:i4>5</vt:i4>
      </vt:variant>
      <vt:variant>
        <vt:lpwstr>http://en.wikipedia.org/wiki/Corexit</vt:lpwstr>
      </vt:variant>
      <vt:variant>
        <vt:lpwstr/>
      </vt:variant>
      <vt:variant>
        <vt:i4>1376359</vt:i4>
      </vt:variant>
      <vt:variant>
        <vt:i4>1887</vt:i4>
      </vt:variant>
      <vt:variant>
        <vt:i4>0</vt:i4>
      </vt:variant>
      <vt:variant>
        <vt:i4>5</vt:i4>
      </vt:variant>
      <vt:variant>
        <vt:lpwstr>http://en.wikipedia.org/wiki/Hypoxia_%28environmental%29</vt:lpwstr>
      </vt:variant>
      <vt:variant>
        <vt:lpwstr/>
      </vt:variant>
      <vt:variant>
        <vt:i4>3735644</vt:i4>
      </vt:variant>
      <vt:variant>
        <vt:i4>1884</vt:i4>
      </vt:variant>
      <vt:variant>
        <vt:i4>0</vt:i4>
      </vt:variant>
      <vt:variant>
        <vt:i4>5</vt:i4>
      </vt:variant>
      <vt:variant>
        <vt:lpwstr>http://en.wikipedia.org/wiki/Environmental_issues_with_petroleum</vt:lpwstr>
      </vt:variant>
      <vt:variant>
        <vt:lpwstr>Toxicity</vt:lpwstr>
      </vt:variant>
      <vt:variant>
        <vt:i4>2490470</vt:i4>
      </vt:variant>
      <vt:variant>
        <vt:i4>1881</vt:i4>
      </vt:variant>
      <vt:variant>
        <vt:i4>0</vt:i4>
      </vt:variant>
      <vt:variant>
        <vt:i4>5</vt:i4>
      </vt:variant>
      <vt:variant>
        <vt:lpwstr>http://www.ips-dc.org/</vt:lpwstr>
      </vt:variant>
      <vt:variant>
        <vt:lpwstr/>
      </vt:variant>
      <vt:variant>
        <vt:i4>2818086</vt:i4>
      </vt:variant>
      <vt:variant>
        <vt:i4>1878</vt:i4>
      </vt:variant>
      <vt:variant>
        <vt:i4>0</vt:i4>
      </vt:variant>
      <vt:variant>
        <vt:i4>5</vt:i4>
      </vt:variant>
      <vt:variant>
        <vt:lpwstr>http://en.wikipedia.org/wiki/Savings_and_loan_crisis</vt:lpwstr>
      </vt:variant>
      <vt:variant>
        <vt:lpwstr>cite_note-22</vt:lpwstr>
      </vt:variant>
      <vt:variant>
        <vt:i4>2883708</vt:i4>
      </vt:variant>
      <vt:variant>
        <vt:i4>1875</vt:i4>
      </vt:variant>
      <vt:variant>
        <vt:i4>0</vt:i4>
      </vt:variant>
      <vt:variant>
        <vt:i4>5</vt:i4>
      </vt:variant>
      <vt:variant>
        <vt:lpwstr>http://en.wikipedia.org/wiki/2007_subprime_mortgage_financial_crisis</vt:lpwstr>
      </vt:variant>
      <vt:variant>
        <vt:lpwstr/>
      </vt:variant>
      <vt:variant>
        <vt:i4>786532</vt:i4>
      </vt:variant>
      <vt:variant>
        <vt:i4>1872</vt:i4>
      </vt:variant>
      <vt:variant>
        <vt:i4>0</vt:i4>
      </vt:variant>
      <vt:variant>
        <vt:i4>5</vt:i4>
      </vt:variant>
      <vt:variant>
        <vt:lpwstr>http://en.wikipedia.org/wiki/Moral_hazard</vt:lpwstr>
      </vt:variant>
      <vt:variant>
        <vt:lpwstr/>
      </vt:variant>
      <vt:variant>
        <vt:i4>262215</vt:i4>
      </vt:variant>
      <vt:variant>
        <vt:i4>1869</vt:i4>
      </vt:variant>
      <vt:variant>
        <vt:i4>0</vt:i4>
      </vt:variant>
      <vt:variant>
        <vt:i4>5</vt:i4>
      </vt:variant>
      <vt:variant>
        <vt:lpwstr>http://en.wikipedia.org/wiki/Savings_and_loan_crisis</vt:lpwstr>
      </vt:variant>
      <vt:variant>
        <vt:lpwstr>cite_note-autogenerated2-1</vt:lpwstr>
      </vt:variant>
      <vt:variant>
        <vt:i4>7274541</vt:i4>
      </vt:variant>
      <vt:variant>
        <vt:i4>1866</vt:i4>
      </vt:variant>
      <vt:variant>
        <vt:i4>0</vt:i4>
      </vt:variant>
      <vt:variant>
        <vt:i4>5</vt:i4>
      </vt:variant>
      <vt:variant>
        <vt:lpwstr>http://en.wikipedia.org/wiki/Early_1990s_recession</vt:lpwstr>
      </vt:variant>
      <vt:variant>
        <vt:lpwstr/>
      </vt:variant>
      <vt:variant>
        <vt:i4>7143472</vt:i4>
      </vt:variant>
      <vt:variant>
        <vt:i4>1863</vt:i4>
      </vt:variant>
      <vt:variant>
        <vt:i4>0</vt:i4>
      </vt:variant>
      <vt:variant>
        <vt:i4>5</vt:i4>
      </vt:variant>
      <vt:variant>
        <vt:lpwstr>http://en.wikipedia.org/wiki/Savings_and_loan_crisis</vt:lpwstr>
      </vt:variant>
      <vt:variant>
        <vt:lpwstr>cite_note-CurryShibut-21</vt:lpwstr>
      </vt:variant>
      <vt:variant>
        <vt:i4>393287</vt:i4>
      </vt:variant>
      <vt:variant>
        <vt:i4>1860</vt:i4>
      </vt:variant>
      <vt:variant>
        <vt:i4>0</vt:i4>
      </vt:variant>
      <vt:variant>
        <vt:i4>5</vt:i4>
      </vt:variant>
      <vt:variant>
        <vt:lpwstr>http://en.wikipedia.org/wiki/Savings_and_loan_crisis</vt:lpwstr>
      </vt:variant>
      <vt:variant>
        <vt:lpwstr>cite_note-autogenerated1-0</vt:lpwstr>
      </vt:variant>
      <vt:variant>
        <vt:i4>262215</vt:i4>
      </vt:variant>
      <vt:variant>
        <vt:i4>1857</vt:i4>
      </vt:variant>
      <vt:variant>
        <vt:i4>0</vt:i4>
      </vt:variant>
      <vt:variant>
        <vt:i4>5</vt:i4>
      </vt:variant>
      <vt:variant>
        <vt:lpwstr>http://en.wikipedia.org/wiki/Savings_and_loan_crisis</vt:lpwstr>
      </vt:variant>
      <vt:variant>
        <vt:lpwstr>cite_note-autogenerated2-1</vt:lpwstr>
      </vt:variant>
      <vt:variant>
        <vt:i4>2687014</vt:i4>
      </vt:variant>
      <vt:variant>
        <vt:i4>1854</vt:i4>
      </vt:variant>
      <vt:variant>
        <vt:i4>0</vt:i4>
      </vt:variant>
      <vt:variant>
        <vt:i4>5</vt:i4>
      </vt:variant>
      <vt:variant>
        <vt:lpwstr>http://en.wikipedia.org/wiki/Savings_and_loan_crisis</vt:lpwstr>
      </vt:variant>
      <vt:variant>
        <vt:lpwstr>cite_note-20</vt:lpwstr>
      </vt:variant>
      <vt:variant>
        <vt:i4>852039</vt:i4>
      </vt:variant>
      <vt:variant>
        <vt:i4>1851</vt:i4>
      </vt:variant>
      <vt:variant>
        <vt:i4>0</vt:i4>
      </vt:variant>
      <vt:variant>
        <vt:i4>5</vt:i4>
      </vt:variant>
      <vt:variant>
        <vt:lpwstr>http://en.wikipedia.org/wiki/Savings_and_loan_crisis</vt:lpwstr>
      </vt:variant>
      <vt:variant>
        <vt:lpwstr>cite_note-autogenerated3-9</vt:lpwstr>
      </vt:variant>
      <vt:variant>
        <vt:i4>2097189</vt:i4>
      </vt:variant>
      <vt:variant>
        <vt:i4>1848</vt:i4>
      </vt:variant>
      <vt:variant>
        <vt:i4>0</vt:i4>
      </vt:variant>
      <vt:variant>
        <vt:i4>5</vt:i4>
      </vt:variant>
      <vt:variant>
        <vt:lpwstr>http://en.wikipedia.org/wiki/Savings_and_loan_crisis</vt:lpwstr>
      </vt:variant>
      <vt:variant>
        <vt:lpwstr>cite_note-19</vt:lpwstr>
      </vt:variant>
      <vt:variant>
        <vt:i4>3211278</vt:i4>
      </vt:variant>
      <vt:variant>
        <vt:i4>1845</vt:i4>
      </vt:variant>
      <vt:variant>
        <vt:i4>0</vt:i4>
      </vt:variant>
      <vt:variant>
        <vt:i4>5</vt:i4>
      </vt:variant>
      <vt:variant>
        <vt:lpwstr>http://en.wikipedia.org/wiki/Subprime_mortgage_crisis</vt:lpwstr>
      </vt:variant>
      <vt:variant>
        <vt:lpwstr>cite_note-183</vt:lpwstr>
      </vt:variant>
      <vt:variant>
        <vt:i4>6488123</vt:i4>
      </vt:variant>
      <vt:variant>
        <vt:i4>1842</vt:i4>
      </vt:variant>
      <vt:variant>
        <vt:i4>0</vt:i4>
      </vt:variant>
      <vt:variant>
        <vt:i4>5</vt:i4>
      </vt:variant>
      <vt:variant>
        <vt:lpwstr>http://en.wikipedia.org/wiki/European_Central_Bank</vt:lpwstr>
      </vt:variant>
      <vt:variant>
        <vt:lpwstr/>
      </vt:variant>
      <vt:variant>
        <vt:i4>1376381</vt:i4>
      </vt:variant>
      <vt:variant>
        <vt:i4>1839</vt:i4>
      </vt:variant>
      <vt:variant>
        <vt:i4>0</vt:i4>
      </vt:variant>
      <vt:variant>
        <vt:i4>5</vt:i4>
      </vt:variant>
      <vt:variant>
        <vt:lpwstr>http://en.wikipedia.org/wiki/Federal_Reserve</vt:lpwstr>
      </vt:variant>
      <vt:variant>
        <vt:lpwstr/>
      </vt:variant>
      <vt:variant>
        <vt:i4>7274522</vt:i4>
      </vt:variant>
      <vt:variant>
        <vt:i4>1836</vt:i4>
      </vt:variant>
      <vt:variant>
        <vt:i4>0</vt:i4>
      </vt:variant>
      <vt:variant>
        <vt:i4>5</vt:i4>
      </vt:variant>
      <vt:variant>
        <vt:lpwstr>http://en.wikipedia.org/wiki/TED_spread</vt:lpwstr>
      </vt:variant>
      <vt:variant>
        <vt:lpwstr/>
      </vt:variant>
      <vt:variant>
        <vt:i4>2949184</vt:i4>
      </vt:variant>
      <vt:variant>
        <vt:i4>1833</vt:i4>
      </vt:variant>
      <vt:variant>
        <vt:i4>0</vt:i4>
      </vt:variant>
      <vt:variant>
        <vt:i4>5</vt:i4>
      </vt:variant>
      <vt:variant>
        <vt:lpwstr>http://en.wikipedia.org/wiki/Commercial_paper</vt:lpwstr>
      </vt:variant>
      <vt:variant>
        <vt:lpwstr/>
      </vt:variant>
      <vt:variant>
        <vt:i4>5832715</vt:i4>
      </vt:variant>
      <vt:variant>
        <vt:i4>1830</vt:i4>
      </vt:variant>
      <vt:variant>
        <vt:i4>0</vt:i4>
      </vt:variant>
      <vt:variant>
        <vt:i4>5</vt:i4>
      </vt:variant>
      <vt:variant>
        <vt:lpwstr>http://en.wikipedia.org/wiki/Certificate_of_Deposit</vt:lpwstr>
      </vt:variant>
      <vt:variant>
        <vt:lpwstr/>
      </vt:variant>
      <vt:variant>
        <vt:i4>3735629</vt:i4>
      </vt:variant>
      <vt:variant>
        <vt:i4>1827</vt:i4>
      </vt:variant>
      <vt:variant>
        <vt:i4>0</vt:i4>
      </vt:variant>
      <vt:variant>
        <vt:i4>5</vt:i4>
      </vt:variant>
      <vt:variant>
        <vt:lpwstr>http://en.wikipedia.org/wiki/Bank_run</vt:lpwstr>
      </vt:variant>
      <vt:variant>
        <vt:lpwstr/>
      </vt:variant>
      <vt:variant>
        <vt:i4>2031722</vt:i4>
      </vt:variant>
      <vt:variant>
        <vt:i4>1824</vt:i4>
      </vt:variant>
      <vt:variant>
        <vt:i4>0</vt:i4>
      </vt:variant>
      <vt:variant>
        <vt:i4>5</vt:i4>
      </vt:variant>
      <vt:variant>
        <vt:lpwstr>http://en.wikipedia.org/wiki/Money_market</vt:lpwstr>
      </vt:variant>
      <vt:variant>
        <vt:lpwstr/>
      </vt:variant>
      <vt:variant>
        <vt:i4>7143445</vt:i4>
      </vt:variant>
      <vt:variant>
        <vt:i4>1821</vt:i4>
      </vt:variant>
      <vt:variant>
        <vt:i4>0</vt:i4>
      </vt:variant>
      <vt:variant>
        <vt:i4>5</vt:i4>
      </vt:variant>
      <vt:variant>
        <vt:lpwstr>http://en.wikipedia.org/wiki/Money_fund</vt:lpwstr>
      </vt:variant>
      <vt:variant>
        <vt:lpwstr/>
      </vt:variant>
      <vt:variant>
        <vt:i4>3211278</vt:i4>
      </vt:variant>
      <vt:variant>
        <vt:i4>1818</vt:i4>
      </vt:variant>
      <vt:variant>
        <vt:i4>0</vt:i4>
      </vt:variant>
      <vt:variant>
        <vt:i4>5</vt:i4>
      </vt:variant>
      <vt:variant>
        <vt:lpwstr>http://en.wikipedia.org/wiki/Subprime_mortgage_crisis</vt:lpwstr>
      </vt:variant>
      <vt:variant>
        <vt:lpwstr>cite_note-181</vt:lpwstr>
      </vt:variant>
      <vt:variant>
        <vt:i4>3473476</vt:i4>
      </vt:variant>
      <vt:variant>
        <vt:i4>1815</vt:i4>
      </vt:variant>
      <vt:variant>
        <vt:i4>0</vt:i4>
      </vt:variant>
      <vt:variant>
        <vt:i4>5</vt:i4>
      </vt:variant>
      <vt:variant>
        <vt:lpwstr>http://en.wikipedia.org/wiki/Lehman_Brothers</vt:lpwstr>
      </vt:variant>
      <vt:variant>
        <vt:lpwstr/>
      </vt:variant>
      <vt:variant>
        <vt:i4>7077977</vt:i4>
      </vt:variant>
      <vt:variant>
        <vt:i4>1812</vt:i4>
      </vt:variant>
      <vt:variant>
        <vt:i4>0</vt:i4>
      </vt:variant>
      <vt:variant>
        <vt:i4>5</vt:i4>
      </vt:variant>
      <vt:variant>
        <vt:lpwstr>http://en.wikipedia.org/wiki/Subprime_mortgage_crisis</vt:lpwstr>
      </vt:variant>
      <vt:variant>
        <vt:lpwstr>cite_note-foreignaffairs1-180</vt:lpwstr>
      </vt:variant>
      <vt:variant>
        <vt:i4>655458</vt:i4>
      </vt:variant>
      <vt:variant>
        <vt:i4>1809</vt:i4>
      </vt:variant>
      <vt:variant>
        <vt:i4>0</vt:i4>
      </vt:variant>
      <vt:variant>
        <vt:i4>5</vt:i4>
      </vt:variant>
      <vt:variant>
        <vt:lpwstr>http://en.wikipedia.org/wiki/Capital_requirement</vt:lpwstr>
      </vt:variant>
      <vt:variant>
        <vt:lpwstr/>
      </vt:variant>
      <vt:variant>
        <vt:i4>6356998</vt:i4>
      </vt:variant>
      <vt:variant>
        <vt:i4>1806</vt:i4>
      </vt:variant>
      <vt:variant>
        <vt:i4>0</vt:i4>
      </vt:variant>
      <vt:variant>
        <vt:i4>5</vt:i4>
      </vt:variant>
      <vt:variant>
        <vt:lpwstr>http://en.wikipedia.org/wiki/Basel_Accords</vt:lpwstr>
      </vt:variant>
      <vt:variant>
        <vt:lpwstr/>
      </vt:variant>
      <vt:variant>
        <vt:i4>4063246</vt:i4>
      </vt:variant>
      <vt:variant>
        <vt:i4>1803</vt:i4>
      </vt:variant>
      <vt:variant>
        <vt:i4>0</vt:i4>
      </vt:variant>
      <vt:variant>
        <vt:i4>5</vt:i4>
      </vt:variant>
      <vt:variant>
        <vt:lpwstr>http://en.wikipedia.org/wiki/Subprime_mortgage_crisis</vt:lpwstr>
      </vt:variant>
      <vt:variant>
        <vt:lpwstr>cite_note-179</vt:lpwstr>
      </vt:variant>
      <vt:variant>
        <vt:i4>7798787</vt:i4>
      </vt:variant>
      <vt:variant>
        <vt:i4>1800</vt:i4>
      </vt:variant>
      <vt:variant>
        <vt:i4>0</vt:i4>
      </vt:variant>
      <vt:variant>
        <vt:i4>5</vt:i4>
      </vt:variant>
      <vt:variant>
        <vt:lpwstr>http://en.wikipedia.org/wiki/Write_down</vt:lpwstr>
      </vt:variant>
      <vt:variant>
        <vt:lpwstr/>
      </vt:variant>
      <vt:variant>
        <vt:i4>8192021</vt:i4>
      </vt:variant>
      <vt:variant>
        <vt:i4>1797</vt:i4>
      </vt:variant>
      <vt:variant>
        <vt:i4>0</vt:i4>
      </vt:variant>
      <vt:variant>
        <vt:i4>5</vt:i4>
      </vt:variant>
      <vt:variant>
        <vt:lpwstr>http://en.wikipedia.org/wiki/Financial_institutions</vt:lpwstr>
      </vt:variant>
      <vt:variant>
        <vt:lpwstr/>
      </vt:variant>
      <vt:variant>
        <vt:i4>4063246</vt:i4>
      </vt:variant>
      <vt:variant>
        <vt:i4>1794</vt:i4>
      </vt:variant>
      <vt:variant>
        <vt:i4>0</vt:i4>
      </vt:variant>
      <vt:variant>
        <vt:i4>5</vt:i4>
      </vt:variant>
      <vt:variant>
        <vt:lpwstr>http://en.wikipedia.org/wiki/Subprime_mortgage_crisis</vt:lpwstr>
      </vt:variant>
      <vt:variant>
        <vt:lpwstr>cite_note-178</vt:lpwstr>
      </vt:variant>
      <vt:variant>
        <vt:i4>4063246</vt:i4>
      </vt:variant>
      <vt:variant>
        <vt:i4>1791</vt:i4>
      </vt:variant>
      <vt:variant>
        <vt:i4>0</vt:i4>
      </vt:variant>
      <vt:variant>
        <vt:i4>5</vt:i4>
      </vt:variant>
      <vt:variant>
        <vt:lpwstr>http://en.wikipedia.org/wiki/Subprime_mortgage_crisis</vt:lpwstr>
      </vt:variant>
      <vt:variant>
        <vt:lpwstr>cite_note-177</vt:lpwstr>
      </vt:variant>
      <vt:variant>
        <vt:i4>1048657</vt:i4>
      </vt:variant>
      <vt:variant>
        <vt:i4>1788</vt:i4>
      </vt:variant>
      <vt:variant>
        <vt:i4>0</vt:i4>
      </vt:variant>
      <vt:variant>
        <vt:i4>5</vt:i4>
      </vt:variant>
      <vt:variant>
        <vt:lpwstr>http://en.wikipedia.org/wiki/FDIC</vt:lpwstr>
      </vt:variant>
      <vt:variant>
        <vt:lpwstr/>
      </vt:variant>
      <vt:variant>
        <vt:i4>5505071</vt:i4>
      </vt:variant>
      <vt:variant>
        <vt:i4>1785</vt:i4>
      </vt:variant>
      <vt:variant>
        <vt:i4>0</vt:i4>
      </vt:variant>
      <vt:variant>
        <vt:i4>5</vt:i4>
      </vt:variant>
      <vt:variant>
        <vt:lpwstr>http://en.wikipedia.org/wiki/Depository_institution</vt:lpwstr>
      </vt:variant>
      <vt:variant>
        <vt:lpwstr/>
      </vt:variant>
      <vt:variant>
        <vt:i4>4063246</vt:i4>
      </vt:variant>
      <vt:variant>
        <vt:i4>1782</vt:i4>
      </vt:variant>
      <vt:variant>
        <vt:i4>0</vt:i4>
      </vt:variant>
      <vt:variant>
        <vt:i4>5</vt:i4>
      </vt:variant>
      <vt:variant>
        <vt:lpwstr>http://en.wikipedia.org/wiki/Subprime_mortgage_crisis</vt:lpwstr>
      </vt:variant>
      <vt:variant>
        <vt:lpwstr>cite_note-172</vt:lpwstr>
      </vt:variant>
      <vt:variant>
        <vt:i4>4063246</vt:i4>
      </vt:variant>
      <vt:variant>
        <vt:i4>1779</vt:i4>
      </vt:variant>
      <vt:variant>
        <vt:i4>0</vt:i4>
      </vt:variant>
      <vt:variant>
        <vt:i4>5</vt:i4>
      </vt:variant>
      <vt:variant>
        <vt:lpwstr>http://en.wikipedia.org/wiki/Subprime_mortgage_crisis</vt:lpwstr>
      </vt:variant>
      <vt:variant>
        <vt:lpwstr>cite_note-171</vt:lpwstr>
      </vt:variant>
      <vt:variant>
        <vt:i4>7340082</vt:i4>
      </vt:variant>
      <vt:variant>
        <vt:i4>1776</vt:i4>
      </vt:variant>
      <vt:variant>
        <vt:i4>0</vt:i4>
      </vt:variant>
      <vt:variant>
        <vt:i4>5</vt:i4>
      </vt:variant>
      <vt:variant>
        <vt:lpwstr>http://en.wikipedia.org/wiki/Citigroup</vt:lpwstr>
      </vt:variant>
      <vt:variant>
        <vt:lpwstr/>
      </vt:variant>
      <vt:variant>
        <vt:i4>7274507</vt:i4>
      </vt:variant>
      <vt:variant>
        <vt:i4>1773</vt:i4>
      </vt:variant>
      <vt:variant>
        <vt:i4>0</vt:i4>
      </vt:variant>
      <vt:variant>
        <vt:i4>5</vt:i4>
      </vt:variant>
      <vt:variant>
        <vt:lpwstr>http://en.wikipedia.org/wiki/Merrill_Lynch</vt:lpwstr>
      </vt:variant>
      <vt:variant>
        <vt:lpwstr/>
      </vt:variant>
      <vt:variant>
        <vt:i4>2752583</vt:i4>
      </vt:variant>
      <vt:variant>
        <vt:i4>1770</vt:i4>
      </vt:variant>
      <vt:variant>
        <vt:i4>0</vt:i4>
      </vt:variant>
      <vt:variant>
        <vt:i4>5</vt:i4>
      </vt:variant>
      <vt:variant>
        <vt:lpwstr>http://en.wikipedia.org/wiki/Subprime_mortgage_crisis</vt:lpwstr>
      </vt:variant>
      <vt:variant>
        <vt:lpwstr>cite_note-bloomberg1-170</vt:lpwstr>
      </vt:variant>
      <vt:variant>
        <vt:i4>4063302</vt:i4>
      </vt:variant>
      <vt:variant>
        <vt:i4>1767</vt:i4>
      </vt:variant>
      <vt:variant>
        <vt:i4>0</vt:i4>
      </vt:variant>
      <vt:variant>
        <vt:i4>5</vt:i4>
      </vt:variant>
      <vt:variant>
        <vt:lpwstr>http://en.wikipedia.org/wiki/Mortgage_law</vt:lpwstr>
      </vt:variant>
      <vt:variant>
        <vt:lpwstr/>
      </vt:variant>
      <vt:variant>
        <vt:i4>4128782</vt:i4>
      </vt:variant>
      <vt:variant>
        <vt:i4>1764</vt:i4>
      </vt:variant>
      <vt:variant>
        <vt:i4>0</vt:i4>
      </vt:variant>
      <vt:variant>
        <vt:i4>5</vt:i4>
      </vt:variant>
      <vt:variant>
        <vt:lpwstr>http://en.wikipedia.org/wiki/Subprime_mortgage_crisis</vt:lpwstr>
      </vt:variant>
      <vt:variant>
        <vt:lpwstr>cite_note-169</vt:lpwstr>
      </vt:variant>
      <vt:variant>
        <vt:i4>1376326</vt:i4>
      </vt:variant>
      <vt:variant>
        <vt:i4>1761</vt:i4>
      </vt:variant>
      <vt:variant>
        <vt:i4>0</vt:i4>
      </vt:variant>
      <vt:variant>
        <vt:i4>5</vt:i4>
      </vt:variant>
      <vt:variant>
        <vt:lpwstr>http://en.wikipedia.org/wiki/HSBC</vt:lpwstr>
      </vt:variant>
      <vt:variant>
        <vt:lpwstr/>
      </vt:variant>
      <vt:variant>
        <vt:i4>4128782</vt:i4>
      </vt:variant>
      <vt:variant>
        <vt:i4>1758</vt:i4>
      </vt:variant>
      <vt:variant>
        <vt:i4>0</vt:i4>
      </vt:variant>
      <vt:variant>
        <vt:i4>5</vt:i4>
      </vt:variant>
      <vt:variant>
        <vt:lpwstr>http://en.wikipedia.org/wiki/Subprime_mortgage_crisis</vt:lpwstr>
      </vt:variant>
      <vt:variant>
        <vt:lpwstr>cite_note-168</vt:lpwstr>
      </vt:variant>
      <vt:variant>
        <vt:i4>4128782</vt:i4>
      </vt:variant>
      <vt:variant>
        <vt:i4>1755</vt:i4>
      </vt:variant>
      <vt:variant>
        <vt:i4>0</vt:i4>
      </vt:variant>
      <vt:variant>
        <vt:i4>5</vt:i4>
      </vt:variant>
      <vt:variant>
        <vt:lpwstr>http://en.wikipedia.org/wiki/Subprime_mortgage_crisis</vt:lpwstr>
      </vt:variant>
      <vt:variant>
        <vt:lpwstr>cite_note-167</vt:lpwstr>
      </vt:variant>
      <vt:variant>
        <vt:i4>4128782</vt:i4>
      </vt:variant>
      <vt:variant>
        <vt:i4>1752</vt:i4>
      </vt:variant>
      <vt:variant>
        <vt:i4>0</vt:i4>
      </vt:variant>
      <vt:variant>
        <vt:i4>5</vt:i4>
      </vt:variant>
      <vt:variant>
        <vt:lpwstr>http://en.wikipedia.org/wiki/Subprime_mortgage_crisis</vt:lpwstr>
      </vt:variant>
      <vt:variant>
        <vt:lpwstr>cite_note-166</vt:lpwstr>
      </vt:variant>
      <vt:variant>
        <vt:i4>1507410</vt:i4>
      </vt:variant>
      <vt:variant>
        <vt:i4>1749</vt:i4>
      </vt:variant>
      <vt:variant>
        <vt:i4>0</vt:i4>
      </vt:variant>
      <vt:variant>
        <vt:i4>5</vt:i4>
      </vt:variant>
      <vt:variant>
        <vt:lpwstr>http://en.wikipedia.org/wiki/Foreclosure</vt:lpwstr>
      </vt:variant>
      <vt:variant>
        <vt:lpwstr/>
      </vt:variant>
      <vt:variant>
        <vt:i4>6684713</vt:i4>
      </vt:variant>
      <vt:variant>
        <vt:i4>1746</vt:i4>
      </vt:variant>
      <vt:variant>
        <vt:i4>0</vt:i4>
      </vt:variant>
      <vt:variant>
        <vt:i4>5</vt:i4>
      </vt:variant>
      <vt:variant>
        <vt:lpwstr>http://en.wikipedia.org/wiki/Demographics_of_the_United_States</vt:lpwstr>
      </vt:variant>
      <vt:variant>
        <vt:lpwstr/>
      </vt:variant>
      <vt:variant>
        <vt:i4>4128782</vt:i4>
      </vt:variant>
      <vt:variant>
        <vt:i4>1743</vt:i4>
      </vt:variant>
      <vt:variant>
        <vt:i4>0</vt:i4>
      </vt:variant>
      <vt:variant>
        <vt:i4>5</vt:i4>
      </vt:variant>
      <vt:variant>
        <vt:lpwstr>http://en.wikipedia.org/wiki/Subprime_mortgage_crisis</vt:lpwstr>
      </vt:variant>
      <vt:variant>
        <vt:lpwstr>cite_note-165</vt:lpwstr>
      </vt:variant>
      <vt:variant>
        <vt:i4>7143534</vt:i4>
      </vt:variant>
      <vt:variant>
        <vt:i4>1740</vt:i4>
      </vt:variant>
      <vt:variant>
        <vt:i4>0</vt:i4>
      </vt:variant>
      <vt:variant>
        <vt:i4>5</vt:i4>
      </vt:variant>
      <vt:variant>
        <vt:lpwstr>http://en.wikipedia.org/wiki/Enron_scandal</vt:lpwstr>
      </vt:variant>
      <vt:variant>
        <vt:lpwstr>cite_note-Chhaochharia79-153</vt:lpwstr>
      </vt:variant>
      <vt:variant>
        <vt:i4>65660</vt:i4>
      </vt:variant>
      <vt:variant>
        <vt:i4>1737</vt:i4>
      </vt:variant>
      <vt:variant>
        <vt:i4>0</vt:i4>
      </vt:variant>
      <vt:variant>
        <vt:i4>5</vt:i4>
      </vt:variant>
      <vt:variant>
        <vt:lpwstr>http://en.wikipedia.org/wiki/New_York_Stock_Exchange</vt:lpwstr>
      </vt:variant>
      <vt:variant>
        <vt:lpwstr/>
      </vt:variant>
      <vt:variant>
        <vt:i4>4259905</vt:i4>
      </vt:variant>
      <vt:variant>
        <vt:i4>1734</vt:i4>
      </vt:variant>
      <vt:variant>
        <vt:i4>0</vt:i4>
      </vt:variant>
      <vt:variant>
        <vt:i4>5</vt:i4>
      </vt:variant>
      <vt:variant>
        <vt:lpwstr>http://en.wikipedia.org/wiki/Enron_scandal</vt:lpwstr>
      </vt:variant>
      <vt:variant>
        <vt:lpwstr>cite_note-Distribution-151</vt:lpwstr>
      </vt:variant>
      <vt:variant>
        <vt:i4>1638406</vt:i4>
      </vt:variant>
      <vt:variant>
        <vt:i4>1731</vt:i4>
      </vt:variant>
      <vt:variant>
        <vt:i4>0</vt:i4>
      </vt:variant>
      <vt:variant>
        <vt:i4>5</vt:i4>
      </vt:variant>
      <vt:variant>
        <vt:lpwstr>http://en.wikipedia.org/wiki/Enron_scandal</vt:lpwstr>
      </vt:variant>
      <vt:variant>
        <vt:lpwstr>cite_note-72BillionSet-150</vt:lpwstr>
      </vt:variant>
      <vt:variant>
        <vt:i4>1310841</vt:i4>
      </vt:variant>
      <vt:variant>
        <vt:i4>1728</vt:i4>
      </vt:variant>
      <vt:variant>
        <vt:i4>0</vt:i4>
      </vt:variant>
      <vt:variant>
        <vt:i4>5</vt:i4>
      </vt:variant>
      <vt:variant>
        <vt:lpwstr>http://en.wikipedia.org/wiki/Coughlin_Stoia_Geller_Rudman_and_Robbins</vt:lpwstr>
      </vt:variant>
      <vt:variant>
        <vt:lpwstr/>
      </vt:variant>
      <vt:variant>
        <vt:i4>2752630</vt:i4>
      </vt:variant>
      <vt:variant>
        <vt:i4>1725</vt:i4>
      </vt:variant>
      <vt:variant>
        <vt:i4>0</vt:i4>
      </vt:variant>
      <vt:variant>
        <vt:i4>5</vt:i4>
      </vt:variant>
      <vt:variant>
        <vt:lpwstr>http://en.wikipedia.org/wiki/University_of_California</vt:lpwstr>
      </vt:variant>
      <vt:variant>
        <vt:lpwstr/>
      </vt:variant>
      <vt:variant>
        <vt:i4>983048</vt:i4>
      </vt:variant>
      <vt:variant>
        <vt:i4>1722</vt:i4>
      </vt:variant>
      <vt:variant>
        <vt:i4>0</vt:i4>
      </vt:variant>
      <vt:variant>
        <vt:i4>5</vt:i4>
      </vt:variant>
      <vt:variant>
        <vt:lpwstr>http://en.wikipedia.org/wiki/Enron_scandal</vt:lpwstr>
      </vt:variant>
      <vt:variant>
        <vt:lpwstr>cite_note-74BEnron-144</vt:lpwstr>
      </vt:variant>
      <vt:variant>
        <vt:i4>6750257</vt:i4>
      </vt:variant>
      <vt:variant>
        <vt:i4>1719</vt:i4>
      </vt:variant>
      <vt:variant>
        <vt:i4>0</vt:i4>
      </vt:variant>
      <vt:variant>
        <vt:i4>5</vt:i4>
      </vt:variant>
      <vt:variant>
        <vt:lpwstr>http://en.wikipedia.org/wiki/Enron_scandal</vt:lpwstr>
      </vt:variant>
      <vt:variant>
        <vt:lpwstr>cite_note-May04Settlement-149</vt:lpwstr>
      </vt:variant>
      <vt:variant>
        <vt:i4>5963800</vt:i4>
      </vt:variant>
      <vt:variant>
        <vt:i4>1716</vt:i4>
      </vt:variant>
      <vt:variant>
        <vt:i4>0</vt:i4>
      </vt:variant>
      <vt:variant>
        <vt:i4>5</vt:i4>
      </vt:variant>
      <vt:variant>
        <vt:lpwstr>http://en.wikipedia.org/wiki/Enron_scandal</vt:lpwstr>
      </vt:variant>
      <vt:variant>
        <vt:lpwstr>cite_note-SellPipes-148</vt:lpwstr>
      </vt:variant>
      <vt:variant>
        <vt:i4>2556012</vt:i4>
      </vt:variant>
      <vt:variant>
        <vt:i4>1713</vt:i4>
      </vt:variant>
      <vt:variant>
        <vt:i4>0</vt:i4>
      </vt:variant>
      <vt:variant>
        <vt:i4>5</vt:i4>
      </vt:variant>
      <vt:variant>
        <vt:lpwstr>http://en.wikipedia.org/wiki/Enron_scandal</vt:lpwstr>
      </vt:variant>
      <vt:variant>
        <vt:lpwstr>cite_note-TiltedE-147</vt:lpwstr>
      </vt:variant>
      <vt:variant>
        <vt:i4>2621488</vt:i4>
      </vt:variant>
      <vt:variant>
        <vt:i4>1710</vt:i4>
      </vt:variant>
      <vt:variant>
        <vt:i4>0</vt:i4>
      </vt:variant>
      <vt:variant>
        <vt:i4>5</vt:i4>
      </vt:variant>
      <vt:variant>
        <vt:lpwstr>http://en.wikipedia.org/wiki/Enron_scandal</vt:lpwstr>
      </vt:variant>
      <vt:variant>
        <vt:lpwstr>cite_note-ArtNYT-146</vt:lpwstr>
      </vt:variant>
      <vt:variant>
        <vt:i4>262170</vt:i4>
      </vt:variant>
      <vt:variant>
        <vt:i4>1707</vt:i4>
      </vt:variant>
      <vt:variant>
        <vt:i4>0</vt:i4>
      </vt:variant>
      <vt:variant>
        <vt:i4>5</vt:i4>
      </vt:variant>
      <vt:variant>
        <vt:lpwstr>http://en.wikipedia.org/wiki/Enron_scandal</vt:lpwstr>
      </vt:variant>
      <vt:variant>
        <vt:lpwstr>cite_note-67BillionNYT-145</vt:lpwstr>
      </vt:variant>
      <vt:variant>
        <vt:i4>983048</vt:i4>
      </vt:variant>
      <vt:variant>
        <vt:i4>1704</vt:i4>
      </vt:variant>
      <vt:variant>
        <vt:i4>0</vt:i4>
      </vt:variant>
      <vt:variant>
        <vt:i4>5</vt:i4>
      </vt:variant>
      <vt:variant>
        <vt:lpwstr>http://en.wikipedia.org/wiki/Enron_scandal</vt:lpwstr>
      </vt:variant>
      <vt:variant>
        <vt:lpwstr>cite_note-74BEnron-144</vt:lpwstr>
      </vt:variant>
      <vt:variant>
        <vt:i4>7274541</vt:i4>
      </vt:variant>
      <vt:variant>
        <vt:i4>1701</vt:i4>
      </vt:variant>
      <vt:variant>
        <vt:i4>0</vt:i4>
      </vt:variant>
      <vt:variant>
        <vt:i4>5</vt:i4>
      </vt:variant>
      <vt:variant>
        <vt:lpwstr>http://en.wikipedia.org/wiki/Early_1990s_recession</vt:lpwstr>
      </vt:variant>
      <vt:variant>
        <vt:lpwstr/>
      </vt:variant>
      <vt:variant>
        <vt:i4>3604525</vt:i4>
      </vt:variant>
      <vt:variant>
        <vt:i4>1698</vt:i4>
      </vt:variant>
      <vt:variant>
        <vt:i4>0</vt:i4>
      </vt:variant>
      <vt:variant>
        <vt:i4>5</vt:i4>
      </vt:variant>
      <vt:variant>
        <vt:lpwstr>http://www.lookingglassnews.org/viewcommentary.php?storyid=27</vt:lpwstr>
      </vt:variant>
      <vt:variant>
        <vt:lpwstr>Note37</vt:lpwstr>
      </vt:variant>
      <vt:variant>
        <vt:i4>3145772</vt:i4>
      </vt:variant>
      <vt:variant>
        <vt:i4>1695</vt:i4>
      </vt:variant>
      <vt:variant>
        <vt:i4>0</vt:i4>
      </vt:variant>
      <vt:variant>
        <vt:i4>5</vt:i4>
      </vt:variant>
      <vt:variant>
        <vt:lpwstr>http://www.lookingglassnews.org/viewcommentary.php?storyid=27</vt:lpwstr>
      </vt:variant>
      <vt:variant>
        <vt:lpwstr>Note20</vt:lpwstr>
      </vt:variant>
      <vt:variant>
        <vt:i4>30</vt:i4>
      </vt:variant>
      <vt:variant>
        <vt:i4>1692</vt:i4>
      </vt:variant>
      <vt:variant>
        <vt:i4>0</vt:i4>
      </vt:variant>
      <vt:variant>
        <vt:i4>5</vt:i4>
      </vt:variant>
      <vt:variant>
        <vt:lpwstr>http://www.lookingglassnews.org/viewcommentary.php?storyid=27</vt:lpwstr>
      </vt:variant>
      <vt:variant>
        <vt:lpwstr>Note2</vt:lpwstr>
      </vt:variant>
      <vt:variant>
        <vt:i4>6750325</vt:i4>
      </vt:variant>
      <vt:variant>
        <vt:i4>1689</vt:i4>
      </vt:variant>
      <vt:variant>
        <vt:i4>0</vt:i4>
      </vt:variant>
      <vt:variant>
        <vt:i4>5</vt:i4>
      </vt:variant>
      <vt:variant>
        <vt:lpwstr>http://interestingfactshere.blogspot.com/2008/10/interesting-facts-about-countries.html</vt:lpwstr>
      </vt:variant>
      <vt:variant>
        <vt:lpwstr/>
      </vt:variant>
      <vt:variant>
        <vt:i4>6750325</vt:i4>
      </vt:variant>
      <vt:variant>
        <vt:i4>1686</vt:i4>
      </vt:variant>
      <vt:variant>
        <vt:i4>0</vt:i4>
      </vt:variant>
      <vt:variant>
        <vt:i4>5</vt:i4>
      </vt:variant>
      <vt:variant>
        <vt:lpwstr>http://interestingfactshere.blogspot.com/2008/10/interesting-facts-about-countries.html</vt:lpwstr>
      </vt:variant>
      <vt:variant>
        <vt:lpwstr/>
      </vt:variant>
      <vt:variant>
        <vt:i4>6750325</vt:i4>
      </vt:variant>
      <vt:variant>
        <vt:i4>1683</vt:i4>
      </vt:variant>
      <vt:variant>
        <vt:i4>0</vt:i4>
      </vt:variant>
      <vt:variant>
        <vt:i4>5</vt:i4>
      </vt:variant>
      <vt:variant>
        <vt:lpwstr>http://interestingfactshere.blogspot.com/2008/10/interesting-facts-about-countries.html</vt:lpwstr>
      </vt:variant>
      <vt:variant>
        <vt:lpwstr/>
      </vt:variant>
      <vt:variant>
        <vt:i4>6750325</vt:i4>
      </vt:variant>
      <vt:variant>
        <vt:i4>1680</vt:i4>
      </vt:variant>
      <vt:variant>
        <vt:i4>0</vt:i4>
      </vt:variant>
      <vt:variant>
        <vt:i4>5</vt:i4>
      </vt:variant>
      <vt:variant>
        <vt:lpwstr>http://interestingfactshere.blogspot.com/2008/10/interesting-facts-about-countries.html</vt:lpwstr>
      </vt:variant>
      <vt:variant>
        <vt:lpwstr/>
      </vt:variant>
      <vt:variant>
        <vt:i4>6750325</vt:i4>
      </vt:variant>
      <vt:variant>
        <vt:i4>1677</vt:i4>
      </vt:variant>
      <vt:variant>
        <vt:i4>0</vt:i4>
      </vt:variant>
      <vt:variant>
        <vt:i4>5</vt:i4>
      </vt:variant>
      <vt:variant>
        <vt:lpwstr>http://interestingfactshere.blogspot.com/2008/10/interesting-facts-about-countries.html</vt:lpwstr>
      </vt:variant>
      <vt:variant>
        <vt:lpwstr/>
      </vt:variant>
      <vt:variant>
        <vt:i4>6750325</vt:i4>
      </vt:variant>
      <vt:variant>
        <vt:i4>1674</vt:i4>
      </vt:variant>
      <vt:variant>
        <vt:i4>0</vt:i4>
      </vt:variant>
      <vt:variant>
        <vt:i4>5</vt:i4>
      </vt:variant>
      <vt:variant>
        <vt:lpwstr>http://interestingfactshere.blogspot.com/2008/10/interesting-facts-about-countries.html</vt:lpwstr>
      </vt:variant>
      <vt:variant>
        <vt:lpwstr/>
      </vt:variant>
      <vt:variant>
        <vt:i4>2359388</vt:i4>
      </vt:variant>
      <vt:variant>
        <vt:i4>1671</vt:i4>
      </vt:variant>
      <vt:variant>
        <vt:i4>0</vt:i4>
      </vt:variant>
      <vt:variant>
        <vt:i4>5</vt:i4>
      </vt:variant>
      <vt:variant>
        <vt:lpwstr>http://www.nationmaster.com/graph/tra_rai_tot_cap</vt:lpwstr>
      </vt:variant>
      <vt:variant>
        <vt:lpwstr/>
      </vt:variant>
      <vt:variant>
        <vt:i4>6553637</vt:i4>
      </vt:variant>
      <vt:variant>
        <vt:i4>1668</vt:i4>
      </vt:variant>
      <vt:variant>
        <vt:i4>0</vt:i4>
      </vt:variant>
      <vt:variant>
        <vt:i4>5</vt:i4>
      </vt:variant>
      <vt:variant>
        <vt:lpwstr>http://www.nationmaster.com/country/as</vt:lpwstr>
      </vt:variant>
      <vt:variant>
        <vt:lpwstr/>
      </vt:variant>
      <vt:variant>
        <vt:i4>6553637</vt:i4>
      </vt:variant>
      <vt:variant>
        <vt:i4>1665</vt:i4>
      </vt:variant>
      <vt:variant>
        <vt:i4>0</vt:i4>
      </vt:variant>
      <vt:variant>
        <vt:i4>5</vt:i4>
      </vt:variant>
      <vt:variant>
        <vt:lpwstr>http://www.nationmaster.com/country/as</vt:lpwstr>
      </vt:variant>
      <vt:variant>
        <vt:lpwstr/>
      </vt:variant>
      <vt:variant>
        <vt:i4>6750259</vt:i4>
      </vt:variant>
      <vt:variant>
        <vt:i4>1662</vt:i4>
      </vt:variant>
      <vt:variant>
        <vt:i4>0</vt:i4>
      </vt:variant>
      <vt:variant>
        <vt:i4>5</vt:i4>
      </vt:variant>
      <vt:variant>
        <vt:lpwstr>http://www.nationmaster.com/graph/tra_dri_sid_of_the_roa_lef_or_rig</vt:lpwstr>
      </vt:variant>
      <vt:variant>
        <vt:lpwstr/>
      </vt:variant>
      <vt:variant>
        <vt:i4>1048675</vt:i4>
      </vt:variant>
      <vt:variant>
        <vt:i4>1659</vt:i4>
      </vt:variant>
      <vt:variant>
        <vt:i4>0</vt:i4>
      </vt:variant>
      <vt:variant>
        <vt:i4>5</vt:i4>
      </vt:variant>
      <vt:variant>
        <vt:lpwstr>http://www.nationmaster.com/graph/med_tel_mai_lin_in_use</vt:lpwstr>
      </vt:variant>
      <vt:variant>
        <vt:lpwstr/>
      </vt:variant>
      <vt:variant>
        <vt:i4>5636123</vt:i4>
      </vt:variant>
      <vt:variant>
        <vt:i4>1656</vt:i4>
      </vt:variant>
      <vt:variant>
        <vt:i4>0</vt:i4>
      </vt:variant>
      <vt:variant>
        <vt:i4>5</vt:i4>
      </vt:variant>
      <vt:variant>
        <vt:lpwstr>http://www.nationmaster.com/graph/tra_hig_tot&amp;int=-1</vt:lpwstr>
      </vt:variant>
      <vt:variant>
        <vt:lpwstr/>
      </vt:variant>
      <vt:variant>
        <vt:i4>7602228</vt:i4>
      </vt:variant>
      <vt:variant>
        <vt:i4>1653</vt:i4>
      </vt:variant>
      <vt:variant>
        <vt:i4>0</vt:i4>
      </vt:variant>
      <vt:variant>
        <vt:i4>5</vt:i4>
      </vt:variant>
      <vt:variant>
        <vt:lpwstr>http://www.nationmaster.com/country/pc</vt:lpwstr>
      </vt:variant>
      <vt:variant>
        <vt:lpwstr/>
      </vt:variant>
      <vt:variant>
        <vt:i4>2752583</vt:i4>
      </vt:variant>
      <vt:variant>
        <vt:i4>1650</vt:i4>
      </vt:variant>
      <vt:variant>
        <vt:i4>0</vt:i4>
      </vt:variant>
      <vt:variant>
        <vt:i4>5</vt:i4>
      </vt:variant>
      <vt:variant>
        <vt:lpwstr>http://www.nationmaster.com/graph/tra_car</vt:lpwstr>
      </vt:variant>
      <vt:variant>
        <vt:lpwstr/>
      </vt:variant>
      <vt:variant>
        <vt:i4>6488109</vt:i4>
      </vt:variant>
      <vt:variant>
        <vt:i4>1647</vt:i4>
      </vt:variant>
      <vt:variant>
        <vt:i4>0</vt:i4>
      </vt:variant>
      <vt:variant>
        <vt:i4>5</vt:i4>
      </vt:variant>
      <vt:variant>
        <vt:lpwstr>http://www.nationmaster.com/country/it</vt:lpwstr>
      </vt:variant>
      <vt:variant>
        <vt:lpwstr/>
      </vt:variant>
      <vt:variant>
        <vt:i4>7995427</vt:i4>
      </vt:variant>
      <vt:variant>
        <vt:i4>1644</vt:i4>
      </vt:variant>
      <vt:variant>
        <vt:i4>0</vt:i4>
      </vt:variant>
      <vt:variant>
        <vt:i4>5</vt:i4>
      </vt:variant>
      <vt:variant>
        <vt:lpwstr>http://www.nationmaster.com/country/gm</vt:lpwstr>
      </vt:variant>
      <vt:variant>
        <vt:lpwstr/>
      </vt:variant>
      <vt:variant>
        <vt:i4>6553649</vt:i4>
      </vt:variant>
      <vt:variant>
        <vt:i4>1641</vt:i4>
      </vt:variant>
      <vt:variant>
        <vt:i4>0</vt:i4>
      </vt:variant>
      <vt:variant>
        <vt:i4>5</vt:i4>
      </vt:variant>
      <vt:variant>
        <vt:lpwstr>http://www.nationmaster.com/country/us</vt:lpwstr>
      </vt:variant>
      <vt:variant>
        <vt:lpwstr/>
      </vt:variant>
      <vt:variant>
        <vt:i4>2228293</vt:i4>
      </vt:variant>
      <vt:variant>
        <vt:i4>1638</vt:i4>
      </vt:variant>
      <vt:variant>
        <vt:i4>0</vt:i4>
      </vt:variant>
      <vt:variant>
        <vt:i4>5</vt:i4>
      </vt:variant>
      <vt:variant>
        <vt:lpwstr>http://www.nationmaster.com/graph/tra_air</vt:lpwstr>
      </vt:variant>
      <vt:variant>
        <vt:lpwstr/>
      </vt:variant>
      <vt:variant>
        <vt:i4>1572947</vt:i4>
      </vt:variant>
      <vt:variant>
        <vt:i4>1635</vt:i4>
      </vt:variant>
      <vt:variant>
        <vt:i4>0</vt:i4>
      </vt:variant>
      <vt:variant>
        <vt:i4>5</vt:i4>
      </vt:variant>
      <vt:variant>
        <vt:lpwstr>http://www.nationmaster.com/graph/tra_air_dep</vt:lpwstr>
      </vt:variant>
      <vt:variant>
        <vt:lpwstr/>
      </vt:variant>
      <vt:variant>
        <vt:i4>1572947</vt:i4>
      </vt:variant>
      <vt:variant>
        <vt:i4>1632</vt:i4>
      </vt:variant>
      <vt:variant>
        <vt:i4>0</vt:i4>
      </vt:variant>
      <vt:variant>
        <vt:i4>5</vt:i4>
      </vt:variant>
      <vt:variant>
        <vt:lpwstr>http://www.nationmaster.com/graph/tra_air_dep</vt:lpwstr>
      </vt:variant>
      <vt:variant>
        <vt:lpwstr/>
      </vt:variant>
      <vt:variant>
        <vt:i4>6553649</vt:i4>
      </vt:variant>
      <vt:variant>
        <vt:i4>1629</vt:i4>
      </vt:variant>
      <vt:variant>
        <vt:i4>0</vt:i4>
      </vt:variant>
      <vt:variant>
        <vt:i4>5</vt:i4>
      </vt:variant>
      <vt:variant>
        <vt:lpwstr>http://www.nationmaster.com/country/us</vt:lpwstr>
      </vt:variant>
      <vt:variant>
        <vt:lpwstr/>
      </vt:variant>
      <vt:variant>
        <vt:i4>2293848</vt:i4>
      </vt:variant>
      <vt:variant>
        <vt:i4>1626</vt:i4>
      </vt:variant>
      <vt:variant>
        <vt:i4>0</vt:i4>
      </vt:variant>
      <vt:variant>
        <vt:i4>5</vt:i4>
      </vt:variant>
      <vt:variant>
        <vt:lpwstr>http://www.nationmaster.com/graph/cri_car_the_cap</vt:lpwstr>
      </vt:variant>
      <vt:variant>
        <vt:lpwstr/>
      </vt:variant>
      <vt:variant>
        <vt:i4>2883656</vt:i4>
      </vt:variant>
      <vt:variant>
        <vt:i4>1623</vt:i4>
      </vt:variant>
      <vt:variant>
        <vt:i4>0</vt:i4>
      </vt:variant>
      <vt:variant>
        <vt:i4>5</vt:i4>
      </vt:variant>
      <vt:variant>
        <vt:lpwstr>http://www.nationmaster.com/graph/tra_hig_tot_cap</vt:lpwstr>
      </vt:variant>
      <vt:variant>
        <vt:lpwstr/>
      </vt:variant>
      <vt:variant>
        <vt:i4>6553637</vt:i4>
      </vt:variant>
      <vt:variant>
        <vt:i4>1620</vt:i4>
      </vt:variant>
      <vt:variant>
        <vt:i4>0</vt:i4>
      </vt:variant>
      <vt:variant>
        <vt:i4>5</vt:i4>
      </vt:variant>
      <vt:variant>
        <vt:lpwstr>http://www.nationmaster.com/country/as</vt:lpwstr>
      </vt:variant>
      <vt:variant>
        <vt:lpwstr/>
      </vt:variant>
      <vt:variant>
        <vt:i4>3014732</vt:i4>
      </vt:variant>
      <vt:variant>
        <vt:i4>1617</vt:i4>
      </vt:variant>
      <vt:variant>
        <vt:i4>0</vt:i4>
      </vt:variant>
      <vt:variant>
        <vt:i4>5</vt:i4>
      </vt:variant>
      <vt:variant>
        <vt:lpwstr>http://www.nationmaster.com/graph/tra_hel</vt:lpwstr>
      </vt:variant>
      <vt:variant>
        <vt:lpwstr/>
      </vt:variant>
      <vt:variant>
        <vt:i4>6619174</vt:i4>
      </vt:variant>
      <vt:variant>
        <vt:i4>1614</vt:i4>
      </vt:variant>
      <vt:variant>
        <vt:i4>0</vt:i4>
      </vt:variant>
      <vt:variant>
        <vt:i4>5</vt:i4>
      </vt:variant>
      <vt:variant>
        <vt:lpwstr>http://www.nationmaster.com/country/br</vt:lpwstr>
      </vt:variant>
      <vt:variant>
        <vt:lpwstr/>
      </vt:variant>
      <vt:variant>
        <vt:i4>6553649</vt:i4>
      </vt:variant>
      <vt:variant>
        <vt:i4>1611</vt:i4>
      </vt:variant>
      <vt:variant>
        <vt:i4>0</vt:i4>
      </vt:variant>
      <vt:variant>
        <vt:i4>5</vt:i4>
      </vt:variant>
      <vt:variant>
        <vt:lpwstr>http://www.nationmaster.com/country/us</vt:lpwstr>
      </vt:variant>
      <vt:variant>
        <vt:lpwstr/>
      </vt:variant>
      <vt:variant>
        <vt:i4>7733294</vt:i4>
      </vt:variant>
      <vt:variant>
        <vt:i4>1608</vt:i4>
      </vt:variant>
      <vt:variant>
        <vt:i4>0</vt:i4>
      </vt:variant>
      <vt:variant>
        <vt:i4>5</vt:i4>
      </vt:variant>
      <vt:variant>
        <vt:lpwstr>http://www.nationmaster.com/country/ja</vt:lpwstr>
      </vt:variant>
      <vt:variant>
        <vt:lpwstr/>
      </vt:variant>
      <vt:variant>
        <vt:i4>6291511</vt:i4>
      </vt:variant>
      <vt:variant>
        <vt:i4>1605</vt:i4>
      </vt:variant>
      <vt:variant>
        <vt:i4>0</vt:i4>
      </vt:variant>
      <vt:variant>
        <vt:i4>5</vt:i4>
      </vt:variant>
      <vt:variant>
        <vt:lpwstr>http://www.nationmaster.com/country/sw</vt:lpwstr>
      </vt:variant>
      <vt:variant>
        <vt:lpwstr/>
      </vt:variant>
      <vt:variant>
        <vt:i4>7733280</vt:i4>
      </vt:variant>
      <vt:variant>
        <vt:i4>1602</vt:i4>
      </vt:variant>
      <vt:variant>
        <vt:i4>0</vt:i4>
      </vt:variant>
      <vt:variant>
        <vt:i4>5</vt:i4>
      </vt:variant>
      <vt:variant>
        <vt:lpwstr>http://www.nationmaster.com/country/da</vt:lpwstr>
      </vt:variant>
      <vt:variant>
        <vt:lpwstr/>
      </vt:variant>
      <vt:variant>
        <vt:i4>7405582</vt:i4>
      </vt:variant>
      <vt:variant>
        <vt:i4>1599</vt:i4>
      </vt:variant>
      <vt:variant>
        <vt:i4>0</vt:i4>
      </vt:variant>
      <vt:variant>
        <vt:i4>5</vt:i4>
      </vt:variant>
      <vt:variant>
        <vt:lpwstr>http://www.nationmaster.com/graph/tax_tot_tax_as_of_gdp</vt:lpwstr>
      </vt:variant>
      <vt:variant>
        <vt:lpwstr/>
      </vt:variant>
      <vt:variant>
        <vt:i4>3473480</vt:i4>
      </vt:variant>
      <vt:variant>
        <vt:i4>1596</vt:i4>
      </vt:variant>
      <vt:variant>
        <vt:i4>0</vt:i4>
      </vt:variant>
      <vt:variant>
        <vt:i4>5</vt:i4>
      </vt:variant>
      <vt:variant>
        <vt:lpwstr>http://www.nationmaster.com/graph/tax_tot_tax_wed_sin_wor</vt:lpwstr>
      </vt:variant>
      <vt:variant>
        <vt:lpwstr/>
      </vt:variant>
      <vt:variant>
        <vt:i4>6291511</vt:i4>
      </vt:variant>
      <vt:variant>
        <vt:i4>1593</vt:i4>
      </vt:variant>
      <vt:variant>
        <vt:i4>0</vt:i4>
      </vt:variant>
      <vt:variant>
        <vt:i4>5</vt:i4>
      </vt:variant>
      <vt:variant>
        <vt:lpwstr>http://www.nationmaster.com/country/sw</vt:lpwstr>
      </vt:variant>
      <vt:variant>
        <vt:lpwstr/>
      </vt:variant>
      <vt:variant>
        <vt:i4>6422572</vt:i4>
      </vt:variant>
      <vt:variant>
        <vt:i4>1590</vt:i4>
      </vt:variant>
      <vt:variant>
        <vt:i4>0</vt:i4>
      </vt:variant>
      <vt:variant>
        <vt:i4>5</vt:i4>
      </vt:variant>
      <vt:variant>
        <vt:lpwstr>http://www.nationmaster.com/country/hu</vt:lpwstr>
      </vt:variant>
      <vt:variant>
        <vt:lpwstr/>
      </vt:variant>
      <vt:variant>
        <vt:i4>7471142</vt:i4>
      </vt:variant>
      <vt:variant>
        <vt:i4>1587</vt:i4>
      </vt:variant>
      <vt:variant>
        <vt:i4>0</vt:i4>
      </vt:variant>
      <vt:variant>
        <vt:i4>5</vt:i4>
      </vt:variant>
      <vt:variant>
        <vt:lpwstr>http://www.nationmaster.com/country/be</vt:lpwstr>
      </vt:variant>
      <vt:variant>
        <vt:lpwstr/>
      </vt:variant>
      <vt:variant>
        <vt:i4>7995427</vt:i4>
      </vt:variant>
      <vt:variant>
        <vt:i4>1584</vt:i4>
      </vt:variant>
      <vt:variant>
        <vt:i4>0</vt:i4>
      </vt:variant>
      <vt:variant>
        <vt:i4>5</vt:i4>
      </vt:variant>
      <vt:variant>
        <vt:lpwstr>http://www.nationmaster.com/country/gm</vt:lpwstr>
      </vt:variant>
      <vt:variant>
        <vt:lpwstr/>
      </vt:variant>
      <vt:variant>
        <vt:i4>393303</vt:i4>
      </vt:variant>
      <vt:variant>
        <vt:i4>1581</vt:i4>
      </vt:variant>
      <vt:variant>
        <vt:i4>0</vt:i4>
      </vt:variant>
      <vt:variant>
        <vt:i4>5</vt:i4>
      </vt:variant>
      <vt:variant>
        <vt:lpwstr>http://www.nationmaster.com/graph/tax_com_of_tax_per_inc_tax</vt:lpwstr>
      </vt:variant>
      <vt:variant>
        <vt:lpwstr/>
      </vt:variant>
      <vt:variant>
        <vt:i4>8060970</vt:i4>
      </vt:variant>
      <vt:variant>
        <vt:i4>1578</vt:i4>
      </vt:variant>
      <vt:variant>
        <vt:i4>0</vt:i4>
      </vt:variant>
      <vt:variant>
        <vt:i4>5</vt:i4>
      </vt:variant>
      <vt:variant>
        <vt:lpwstr>http://www.nationmaster.com/country/nl</vt:lpwstr>
      </vt:variant>
      <vt:variant>
        <vt:lpwstr/>
      </vt:variant>
      <vt:variant>
        <vt:i4>393303</vt:i4>
      </vt:variant>
      <vt:variant>
        <vt:i4>1575</vt:i4>
      </vt:variant>
      <vt:variant>
        <vt:i4>0</vt:i4>
      </vt:variant>
      <vt:variant>
        <vt:i4>5</vt:i4>
      </vt:variant>
      <vt:variant>
        <vt:lpwstr>http://www.nationmaster.com/graph/tax_com_of_tax_per_inc_tax</vt:lpwstr>
      </vt:variant>
      <vt:variant>
        <vt:lpwstr/>
      </vt:variant>
      <vt:variant>
        <vt:i4>7733280</vt:i4>
      </vt:variant>
      <vt:variant>
        <vt:i4>1572</vt:i4>
      </vt:variant>
      <vt:variant>
        <vt:i4>0</vt:i4>
      </vt:variant>
      <vt:variant>
        <vt:i4>5</vt:i4>
      </vt:variant>
      <vt:variant>
        <vt:lpwstr>http://www.nationmaster.com/country/da</vt:lpwstr>
      </vt:variant>
      <vt:variant>
        <vt:lpwstr/>
      </vt:variant>
      <vt:variant>
        <vt:i4>1376349</vt:i4>
      </vt:variant>
      <vt:variant>
        <vt:i4>1569</vt:i4>
      </vt:variant>
      <vt:variant>
        <vt:i4>0</vt:i4>
      </vt:variant>
      <vt:variant>
        <vt:i4>5</vt:i4>
      </vt:variant>
      <vt:variant>
        <vt:lpwstr>http://www.nationmaster.com/graph/tax_com_of_tax_cor_inc_tax</vt:lpwstr>
      </vt:variant>
      <vt:variant>
        <vt:lpwstr/>
      </vt:variant>
      <vt:variant>
        <vt:i4>6422565</vt:i4>
      </vt:variant>
      <vt:variant>
        <vt:i4>1566</vt:i4>
      </vt:variant>
      <vt:variant>
        <vt:i4>0</vt:i4>
      </vt:variant>
      <vt:variant>
        <vt:i4>5</vt:i4>
      </vt:variant>
      <vt:variant>
        <vt:lpwstr>http://www.nationmaster.com/country/au</vt:lpwstr>
      </vt:variant>
      <vt:variant>
        <vt:lpwstr/>
      </vt:variant>
      <vt:variant>
        <vt:i4>6422565</vt:i4>
      </vt:variant>
      <vt:variant>
        <vt:i4>1563</vt:i4>
      </vt:variant>
      <vt:variant>
        <vt:i4>0</vt:i4>
      </vt:variant>
      <vt:variant>
        <vt:i4>5</vt:i4>
      </vt:variant>
      <vt:variant>
        <vt:lpwstr>http://www.nationmaster.com/country/au</vt:lpwstr>
      </vt:variant>
      <vt:variant>
        <vt:lpwstr/>
      </vt:variant>
      <vt:variant>
        <vt:i4>6422576</vt:i4>
      </vt:variant>
      <vt:variant>
        <vt:i4>1560</vt:i4>
      </vt:variant>
      <vt:variant>
        <vt:i4>0</vt:i4>
      </vt:variant>
      <vt:variant>
        <vt:i4>5</vt:i4>
      </vt:variant>
      <vt:variant>
        <vt:lpwstr>http://www.nationmaster.com/country/tu</vt:lpwstr>
      </vt:variant>
      <vt:variant>
        <vt:lpwstr/>
      </vt:variant>
      <vt:variant>
        <vt:i4>1310809</vt:i4>
      </vt:variant>
      <vt:variant>
        <vt:i4>1557</vt:i4>
      </vt:variant>
      <vt:variant>
        <vt:i4>0</vt:i4>
      </vt:variant>
      <vt:variant>
        <vt:i4>5</vt:i4>
      </vt:variant>
      <vt:variant>
        <vt:lpwstr>http://www.nationmaster.com/graph/spo_air_gam_tot_med</vt:lpwstr>
      </vt:variant>
      <vt:variant>
        <vt:lpwstr/>
      </vt:variant>
      <vt:variant>
        <vt:i4>6553654</vt:i4>
      </vt:variant>
      <vt:variant>
        <vt:i4>1554</vt:i4>
      </vt:variant>
      <vt:variant>
        <vt:i4>0</vt:i4>
      </vt:variant>
      <vt:variant>
        <vt:i4>5</vt:i4>
      </vt:variant>
      <vt:variant>
        <vt:lpwstr>http://www.nationmaster.com/country/rs</vt:lpwstr>
      </vt:variant>
      <vt:variant>
        <vt:lpwstr/>
      </vt:variant>
      <vt:variant>
        <vt:i4>5701632</vt:i4>
      </vt:variant>
      <vt:variant>
        <vt:i4>1551</vt:i4>
      </vt:variant>
      <vt:variant>
        <vt:i4>0</vt:i4>
      </vt:variant>
      <vt:variant>
        <vt:i4>5</vt:i4>
      </vt:variant>
      <vt:variant>
        <vt:lpwstr>http://www.nationmaster.com/graph/spo_win_oly_med_all_tim_cap&amp;int=10</vt:lpwstr>
      </vt:variant>
      <vt:variant>
        <vt:lpwstr/>
      </vt:variant>
      <vt:variant>
        <vt:i4>917595</vt:i4>
      </vt:variant>
      <vt:variant>
        <vt:i4>1548</vt:i4>
      </vt:variant>
      <vt:variant>
        <vt:i4>0</vt:i4>
      </vt:variant>
      <vt:variant>
        <vt:i4>5</vt:i4>
      </vt:variant>
      <vt:variant>
        <vt:lpwstr>http://www.nationmaster.com/graph/spo_sum_oly_med_all_tim_cap</vt:lpwstr>
      </vt:variant>
      <vt:variant>
        <vt:lpwstr/>
      </vt:variant>
      <vt:variant>
        <vt:i4>8257570</vt:i4>
      </vt:variant>
      <vt:variant>
        <vt:i4>1545</vt:i4>
      </vt:variant>
      <vt:variant>
        <vt:i4>0</vt:i4>
      </vt:variant>
      <vt:variant>
        <vt:i4>5</vt:i4>
      </vt:variant>
      <vt:variant>
        <vt:lpwstr>http://www.nationmaster.com/country/fi</vt:lpwstr>
      </vt:variant>
      <vt:variant>
        <vt:lpwstr/>
      </vt:variant>
      <vt:variant>
        <vt:i4>6553649</vt:i4>
      </vt:variant>
      <vt:variant>
        <vt:i4>1542</vt:i4>
      </vt:variant>
      <vt:variant>
        <vt:i4>0</vt:i4>
      </vt:variant>
      <vt:variant>
        <vt:i4>5</vt:i4>
      </vt:variant>
      <vt:variant>
        <vt:lpwstr>http://www.nationmaster.com/country/us</vt:lpwstr>
      </vt:variant>
      <vt:variant>
        <vt:lpwstr/>
      </vt:variant>
      <vt:variant>
        <vt:i4>2031704</vt:i4>
      </vt:variant>
      <vt:variant>
        <vt:i4>1539</vt:i4>
      </vt:variant>
      <vt:variant>
        <vt:i4>0</vt:i4>
      </vt:variant>
      <vt:variant>
        <vt:i4>5</vt:i4>
      </vt:variant>
      <vt:variant>
        <vt:lpwstr>http://www.nationmaster.com/graph/rel_chu_att</vt:lpwstr>
      </vt:variant>
      <vt:variant>
        <vt:lpwstr/>
      </vt:variant>
      <vt:variant>
        <vt:i4>7340074</vt:i4>
      </vt:variant>
      <vt:variant>
        <vt:i4>1536</vt:i4>
      </vt:variant>
      <vt:variant>
        <vt:i4>0</vt:i4>
      </vt:variant>
      <vt:variant>
        <vt:i4>5</vt:i4>
      </vt:variant>
      <vt:variant>
        <vt:lpwstr>http://www.nationmaster.com/country/ng</vt:lpwstr>
      </vt:variant>
      <vt:variant>
        <vt:lpwstr/>
      </vt:variant>
      <vt:variant>
        <vt:i4>2424943</vt:i4>
      </vt:variant>
      <vt:variant>
        <vt:i4>1533</vt:i4>
      </vt:variant>
      <vt:variant>
        <vt:i4>0</vt:i4>
      </vt:variant>
      <vt:variant>
        <vt:i4>5</vt:i4>
      </vt:variant>
      <vt:variant>
        <vt:lpwstr>http://www.nationmaster.com/region/OECD</vt:lpwstr>
      </vt:variant>
      <vt:variant>
        <vt:lpwstr/>
      </vt:variant>
      <vt:variant>
        <vt:i4>8323084</vt:i4>
      </vt:variant>
      <vt:variant>
        <vt:i4>1530</vt:i4>
      </vt:variant>
      <vt:variant>
        <vt:i4>0</vt:i4>
      </vt:variant>
      <vt:variant>
        <vt:i4>5</vt:i4>
      </vt:variant>
      <vt:variant>
        <vt:lpwstr>http://www.nationmaster.com/graph/rel_jeh_wit_cap&amp;id=OECD</vt:lpwstr>
      </vt:variant>
      <vt:variant>
        <vt:lpwstr/>
      </vt:variant>
      <vt:variant>
        <vt:i4>7274537</vt:i4>
      </vt:variant>
      <vt:variant>
        <vt:i4>1527</vt:i4>
      </vt:variant>
      <vt:variant>
        <vt:i4>0</vt:i4>
      </vt:variant>
      <vt:variant>
        <vt:i4>5</vt:i4>
      </vt:variant>
      <vt:variant>
        <vt:lpwstr>http://www.nationmaster.com/country/mx</vt:lpwstr>
      </vt:variant>
      <vt:variant>
        <vt:lpwstr/>
      </vt:variant>
      <vt:variant>
        <vt:i4>3801196</vt:i4>
      </vt:variant>
      <vt:variant>
        <vt:i4>1524</vt:i4>
      </vt:variant>
      <vt:variant>
        <vt:i4>0</vt:i4>
      </vt:variant>
      <vt:variant>
        <vt:i4>5</vt:i4>
      </vt:variant>
      <vt:variant>
        <vt:lpwstr>http://www.nationmaster.com/region/AFR</vt:lpwstr>
      </vt:variant>
      <vt:variant>
        <vt:lpwstr/>
      </vt:variant>
      <vt:variant>
        <vt:i4>3604552</vt:i4>
      </vt:variant>
      <vt:variant>
        <vt:i4>1521</vt:i4>
      </vt:variant>
      <vt:variant>
        <vt:i4>0</vt:i4>
      </vt:variant>
      <vt:variant>
        <vt:i4>5</vt:i4>
      </vt:variant>
      <vt:variant>
        <vt:lpwstr>http://www.nationmaster.com/graph/peo_tot_fer_rat</vt:lpwstr>
      </vt:variant>
      <vt:variant>
        <vt:lpwstr/>
      </vt:variant>
      <vt:variant>
        <vt:i4>3014747</vt:i4>
      </vt:variant>
      <vt:variant>
        <vt:i4>1518</vt:i4>
      </vt:variant>
      <vt:variant>
        <vt:i4>0</vt:i4>
      </vt:variant>
      <vt:variant>
        <vt:i4>5</vt:i4>
      </vt:variant>
      <vt:variant>
        <vt:lpwstr>http://www.nationmaster.com/graph/peo_urb</vt:lpwstr>
      </vt:variant>
      <vt:variant>
        <vt:lpwstr/>
      </vt:variant>
      <vt:variant>
        <vt:i4>7536678</vt:i4>
      </vt:variant>
      <vt:variant>
        <vt:i4>1515</vt:i4>
      </vt:variant>
      <vt:variant>
        <vt:i4>0</vt:i4>
      </vt:variant>
      <vt:variant>
        <vt:i4>5</vt:i4>
      </vt:variant>
      <vt:variant>
        <vt:lpwstr>http://www.nationmaster.com/country/bd</vt:lpwstr>
      </vt:variant>
      <vt:variant>
        <vt:lpwstr/>
      </vt:variant>
      <vt:variant>
        <vt:i4>8257571</vt:i4>
      </vt:variant>
      <vt:variant>
        <vt:i4>1512</vt:i4>
      </vt:variant>
      <vt:variant>
        <vt:i4>0</vt:i4>
      </vt:variant>
      <vt:variant>
        <vt:i4>5</vt:i4>
      </vt:variant>
      <vt:variant>
        <vt:lpwstr>http://www.nationmaster.com/country/gi</vt:lpwstr>
      </vt:variant>
      <vt:variant>
        <vt:lpwstr/>
      </vt:variant>
      <vt:variant>
        <vt:i4>7929911</vt:i4>
      </vt:variant>
      <vt:variant>
        <vt:i4>1509</vt:i4>
      </vt:variant>
      <vt:variant>
        <vt:i4>0</vt:i4>
      </vt:variant>
      <vt:variant>
        <vt:i4>5</vt:i4>
      </vt:variant>
      <vt:variant>
        <vt:lpwstr>http://www.nationmaster.com/country/sn</vt:lpwstr>
      </vt:variant>
      <vt:variant>
        <vt:lpwstr/>
      </vt:variant>
      <vt:variant>
        <vt:i4>7929897</vt:i4>
      </vt:variant>
      <vt:variant>
        <vt:i4>1506</vt:i4>
      </vt:variant>
      <vt:variant>
        <vt:i4>0</vt:i4>
      </vt:variant>
      <vt:variant>
        <vt:i4>5</vt:i4>
      </vt:variant>
      <vt:variant>
        <vt:lpwstr>http://www.nationmaster.com/country/mn</vt:lpwstr>
      </vt:variant>
      <vt:variant>
        <vt:lpwstr/>
      </vt:variant>
      <vt:variant>
        <vt:i4>6619178</vt:i4>
      </vt:variant>
      <vt:variant>
        <vt:i4>1503</vt:i4>
      </vt:variant>
      <vt:variant>
        <vt:i4>0</vt:i4>
      </vt:variant>
      <vt:variant>
        <vt:i4>5</vt:i4>
      </vt:variant>
      <vt:variant>
        <vt:lpwstr>http://www.nationmaster.com/country/nr</vt:lpwstr>
      </vt:variant>
      <vt:variant>
        <vt:lpwstr/>
      </vt:variant>
      <vt:variant>
        <vt:i4>6750243</vt:i4>
      </vt:variant>
      <vt:variant>
        <vt:i4>1500</vt:i4>
      </vt:variant>
      <vt:variant>
        <vt:i4>0</vt:i4>
      </vt:variant>
      <vt:variant>
        <vt:i4>5</vt:i4>
      </vt:variant>
      <vt:variant>
        <vt:lpwstr>http://www.nationmaster.com/country/gp</vt:lpwstr>
      </vt:variant>
      <vt:variant>
        <vt:lpwstr/>
      </vt:variant>
      <vt:variant>
        <vt:i4>2752619</vt:i4>
      </vt:variant>
      <vt:variant>
        <vt:i4>1497</vt:i4>
      </vt:variant>
      <vt:variant>
        <vt:i4>0</vt:i4>
      </vt:variant>
      <vt:variant>
        <vt:i4>5</vt:i4>
      </vt:variant>
      <vt:variant>
        <vt:lpwstr>http://www.nationmaster.com/region/NAM</vt:lpwstr>
      </vt:variant>
      <vt:variant>
        <vt:lpwstr/>
      </vt:variant>
      <vt:variant>
        <vt:i4>4063359</vt:i4>
      </vt:variant>
      <vt:variant>
        <vt:i4>1494</vt:i4>
      </vt:variant>
      <vt:variant>
        <vt:i4>0</vt:i4>
      </vt:variant>
      <vt:variant>
        <vt:i4>5</vt:i4>
      </vt:variant>
      <vt:variant>
        <vt:lpwstr>http://www.nationmaster.com/region/EUR</vt:lpwstr>
      </vt:variant>
      <vt:variant>
        <vt:lpwstr/>
      </vt:variant>
      <vt:variant>
        <vt:i4>3670140</vt:i4>
      </vt:variant>
      <vt:variant>
        <vt:i4>1491</vt:i4>
      </vt:variant>
      <vt:variant>
        <vt:i4>0</vt:i4>
      </vt:variant>
      <vt:variant>
        <vt:i4>5</vt:i4>
      </vt:variant>
      <vt:variant>
        <vt:lpwstr>http://www.nationmaster.com/graph/peo_ave_siz_of_hou</vt:lpwstr>
      </vt:variant>
      <vt:variant>
        <vt:lpwstr/>
      </vt:variant>
      <vt:variant>
        <vt:i4>5046275</vt:i4>
      </vt:variant>
      <vt:variant>
        <vt:i4>1488</vt:i4>
      </vt:variant>
      <vt:variant>
        <vt:i4>0</vt:i4>
      </vt:variant>
      <vt:variant>
        <vt:i4>5</vt:i4>
      </vt:variant>
      <vt:variant>
        <vt:lpwstr>http://www.nationmaster.com/graph/geo_pop_den&amp;int=-1</vt:lpwstr>
      </vt:variant>
      <vt:variant>
        <vt:lpwstr/>
      </vt:variant>
      <vt:variant>
        <vt:i4>7798814</vt:i4>
      </vt:variant>
      <vt:variant>
        <vt:i4>1485</vt:i4>
      </vt:variant>
      <vt:variant>
        <vt:i4>0</vt:i4>
      </vt:variant>
      <vt:variant>
        <vt:i4>5</vt:i4>
      </vt:variant>
      <vt:variant>
        <vt:lpwstr>http://www.nationmaster.com/graph/peo_pop&amp;int=-1</vt:lpwstr>
      </vt:variant>
      <vt:variant>
        <vt:lpwstr/>
      </vt:variant>
      <vt:variant>
        <vt:i4>8323111</vt:i4>
      </vt:variant>
      <vt:variant>
        <vt:i4>1482</vt:i4>
      </vt:variant>
      <vt:variant>
        <vt:i4>0</vt:i4>
      </vt:variant>
      <vt:variant>
        <vt:i4>5</vt:i4>
      </vt:variant>
      <vt:variant>
        <vt:lpwstr>http://www.nationmaster.com/country/ch</vt:lpwstr>
      </vt:variant>
      <vt:variant>
        <vt:lpwstr/>
      </vt:variant>
      <vt:variant>
        <vt:i4>458837</vt:i4>
      </vt:variant>
      <vt:variant>
        <vt:i4>1479</vt:i4>
      </vt:variant>
      <vt:variant>
        <vt:i4>0</vt:i4>
      </vt:variant>
      <vt:variant>
        <vt:i4>5</vt:i4>
      </vt:variant>
      <vt:variant>
        <vt:lpwstr>http://www.nationmaster.com/graph/peo_eld_liv_wit_chi</vt:lpwstr>
      </vt:variant>
      <vt:variant>
        <vt:lpwstr/>
      </vt:variant>
      <vt:variant>
        <vt:i4>4784159</vt:i4>
      </vt:variant>
      <vt:variant>
        <vt:i4>1476</vt:i4>
      </vt:variant>
      <vt:variant>
        <vt:i4>0</vt:i4>
      </vt:variant>
      <vt:variant>
        <vt:i4>5</vt:i4>
      </vt:variant>
      <vt:variant>
        <vt:lpwstr>http://www.nationmaster.com/graph/peo_nat_nou&amp;int=-1</vt:lpwstr>
      </vt:variant>
      <vt:variant>
        <vt:lpwstr/>
      </vt:variant>
      <vt:variant>
        <vt:i4>2949229</vt:i4>
      </vt:variant>
      <vt:variant>
        <vt:i4>1473</vt:i4>
      </vt:variant>
      <vt:variant>
        <vt:i4>0</vt:i4>
      </vt:variant>
      <vt:variant>
        <vt:i4>5</vt:i4>
      </vt:variant>
      <vt:variant>
        <vt:lpwstr>http://www.nationmaster.com/graph/peo_eld_liv_in_ins</vt:lpwstr>
      </vt:variant>
      <vt:variant>
        <vt:lpwstr/>
      </vt:variant>
      <vt:variant>
        <vt:i4>6291511</vt:i4>
      </vt:variant>
      <vt:variant>
        <vt:i4>1470</vt:i4>
      </vt:variant>
      <vt:variant>
        <vt:i4>0</vt:i4>
      </vt:variant>
      <vt:variant>
        <vt:i4>5</vt:i4>
      </vt:variant>
      <vt:variant>
        <vt:lpwstr>http://www.nationmaster.com/country/sw</vt:lpwstr>
      </vt:variant>
      <vt:variant>
        <vt:lpwstr/>
      </vt:variant>
      <vt:variant>
        <vt:i4>7733280</vt:i4>
      </vt:variant>
      <vt:variant>
        <vt:i4>1467</vt:i4>
      </vt:variant>
      <vt:variant>
        <vt:i4>0</vt:i4>
      </vt:variant>
      <vt:variant>
        <vt:i4>5</vt:i4>
      </vt:variant>
      <vt:variant>
        <vt:lpwstr>http://www.nationmaster.com/country/da</vt:lpwstr>
      </vt:variant>
      <vt:variant>
        <vt:lpwstr/>
      </vt:variant>
      <vt:variant>
        <vt:i4>720974</vt:i4>
      </vt:variant>
      <vt:variant>
        <vt:i4>1464</vt:i4>
      </vt:variant>
      <vt:variant>
        <vt:i4>0</vt:i4>
      </vt:variant>
      <vt:variant>
        <vt:i4>5</vt:i4>
      </vt:variant>
      <vt:variant>
        <vt:lpwstr>http://www.nationmaster.com/graph/peo_div_rat</vt:lpwstr>
      </vt:variant>
      <vt:variant>
        <vt:lpwstr/>
      </vt:variant>
      <vt:variant>
        <vt:i4>4653063</vt:i4>
      </vt:variant>
      <vt:variant>
        <vt:i4>1461</vt:i4>
      </vt:variant>
      <vt:variant>
        <vt:i4>0</vt:i4>
      </vt:variant>
      <vt:variant>
        <vt:i4>5</vt:i4>
      </vt:variant>
      <vt:variant>
        <vt:lpwstr>http://www.nationmaster.com/graph/peo_mar_rat&amp;int=-1</vt:lpwstr>
      </vt:variant>
      <vt:variant>
        <vt:lpwstr/>
      </vt:variant>
      <vt:variant>
        <vt:i4>6553649</vt:i4>
      </vt:variant>
      <vt:variant>
        <vt:i4>1458</vt:i4>
      </vt:variant>
      <vt:variant>
        <vt:i4>0</vt:i4>
      </vt:variant>
      <vt:variant>
        <vt:i4>5</vt:i4>
      </vt:variant>
      <vt:variant>
        <vt:lpwstr>http://www.nationmaster.com/country/us</vt:lpwstr>
      </vt:variant>
      <vt:variant>
        <vt:lpwstr/>
      </vt:variant>
      <vt:variant>
        <vt:i4>7143487</vt:i4>
      </vt:variant>
      <vt:variant>
        <vt:i4>1455</vt:i4>
      </vt:variant>
      <vt:variant>
        <vt:i4>0</vt:i4>
      </vt:variant>
      <vt:variant>
        <vt:i4>5</vt:i4>
      </vt:variant>
      <vt:variant>
        <vt:lpwstr>http://www.nationmaster.com/graph/peo_age_str_65_yea_and_ove</vt:lpwstr>
      </vt:variant>
      <vt:variant>
        <vt:lpwstr/>
      </vt:variant>
      <vt:variant>
        <vt:i4>7929897</vt:i4>
      </vt:variant>
      <vt:variant>
        <vt:i4>1452</vt:i4>
      </vt:variant>
      <vt:variant>
        <vt:i4>0</vt:i4>
      </vt:variant>
      <vt:variant>
        <vt:i4>5</vt:i4>
      </vt:variant>
      <vt:variant>
        <vt:lpwstr>http://www.nationmaster.com/country/mn</vt:lpwstr>
      </vt:variant>
      <vt:variant>
        <vt:lpwstr/>
      </vt:variant>
      <vt:variant>
        <vt:i4>3014747</vt:i4>
      </vt:variant>
      <vt:variant>
        <vt:i4>1449</vt:i4>
      </vt:variant>
      <vt:variant>
        <vt:i4>0</vt:i4>
      </vt:variant>
      <vt:variant>
        <vt:i4>5</vt:i4>
      </vt:variant>
      <vt:variant>
        <vt:lpwstr>http://www.nationmaster.com/graph/peo_urb</vt:lpwstr>
      </vt:variant>
      <vt:variant>
        <vt:lpwstr/>
      </vt:variant>
      <vt:variant>
        <vt:i4>3014748</vt:i4>
      </vt:variant>
      <vt:variant>
        <vt:i4>1446</vt:i4>
      </vt:variant>
      <vt:variant>
        <vt:i4>0</vt:i4>
      </vt:variant>
      <vt:variant>
        <vt:i4>5</vt:i4>
      </vt:variant>
      <vt:variant>
        <vt:lpwstr>http://www.nationmaster.com/graph/geo_are_lan_cap</vt:lpwstr>
      </vt:variant>
      <vt:variant>
        <vt:lpwstr/>
      </vt:variant>
      <vt:variant>
        <vt:i4>6553637</vt:i4>
      </vt:variant>
      <vt:variant>
        <vt:i4>1443</vt:i4>
      </vt:variant>
      <vt:variant>
        <vt:i4>0</vt:i4>
      </vt:variant>
      <vt:variant>
        <vt:i4>5</vt:i4>
      </vt:variant>
      <vt:variant>
        <vt:lpwstr>http://www.nationmaster.com/country/as</vt:lpwstr>
      </vt:variant>
      <vt:variant>
        <vt:lpwstr/>
      </vt:variant>
      <vt:variant>
        <vt:i4>2949186</vt:i4>
      </vt:variant>
      <vt:variant>
        <vt:i4>1440</vt:i4>
      </vt:variant>
      <vt:variant>
        <vt:i4>0</vt:i4>
      </vt:variant>
      <vt:variant>
        <vt:i4>5</vt:i4>
      </vt:variant>
      <vt:variant>
        <vt:lpwstr>http://www.nationmaster.com/graph/hea_sui_rat_fem</vt:lpwstr>
      </vt:variant>
      <vt:variant>
        <vt:lpwstr/>
      </vt:variant>
      <vt:variant>
        <vt:i4>720974</vt:i4>
      </vt:variant>
      <vt:variant>
        <vt:i4>1437</vt:i4>
      </vt:variant>
      <vt:variant>
        <vt:i4>0</vt:i4>
      </vt:variant>
      <vt:variant>
        <vt:i4>5</vt:i4>
      </vt:variant>
      <vt:variant>
        <vt:lpwstr>http://www.nationmaster.com/graph/peo_div_rat</vt:lpwstr>
      </vt:variant>
      <vt:variant>
        <vt:lpwstr/>
      </vt:variant>
      <vt:variant>
        <vt:i4>7471143</vt:i4>
      </vt:variant>
      <vt:variant>
        <vt:i4>1434</vt:i4>
      </vt:variant>
      <vt:variant>
        <vt:i4>0</vt:i4>
      </vt:variant>
      <vt:variant>
        <vt:i4>5</vt:i4>
      </vt:variant>
      <vt:variant>
        <vt:lpwstr>http://www.nationmaster.com/country/ce/</vt:lpwstr>
      </vt:variant>
      <vt:variant>
        <vt:lpwstr/>
      </vt:variant>
      <vt:variant>
        <vt:i4>1966145</vt:i4>
      </vt:variant>
      <vt:variant>
        <vt:i4>1431</vt:i4>
      </vt:variant>
      <vt:variant>
        <vt:i4>0</vt:i4>
      </vt:variant>
      <vt:variant>
        <vt:i4>5</vt:i4>
      </vt:variant>
      <vt:variant>
        <vt:lpwstr>http://www.nationmaster.com/graph/peo_nob_pri_lau_cap</vt:lpwstr>
      </vt:variant>
      <vt:variant>
        <vt:lpwstr/>
      </vt:variant>
      <vt:variant>
        <vt:i4>7602221</vt:i4>
      </vt:variant>
      <vt:variant>
        <vt:i4>1428</vt:i4>
      </vt:variant>
      <vt:variant>
        <vt:i4>0</vt:i4>
      </vt:variant>
      <vt:variant>
        <vt:i4>5</vt:i4>
      </vt:variant>
      <vt:variant>
        <vt:lpwstr>http://www.nationmaster.com/country/ic</vt:lpwstr>
      </vt:variant>
      <vt:variant>
        <vt:lpwstr/>
      </vt:variant>
      <vt:variant>
        <vt:i4>3342426</vt:i4>
      </vt:variant>
      <vt:variant>
        <vt:i4>1425</vt:i4>
      </vt:variant>
      <vt:variant>
        <vt:i4>0</vt:i4>
      </vt:variant>
      <vt:variant>
        <vt:i4>5</vt:i4>
      </vt:variant>
      <vt:variant>
        <vt:lpwstr>http://www.nationmaster.com/graph/geo_coa</vt:lpwstr>
      </vt:variant>
      <vt:variant>
        <vt:lpwstr/>
      </vt:variant>
      <vt:variant>
        <vt:i4>3670131</vt:i4>
      </vt:variant>
      <vt:variant>
        <vt:i4>1422</vt:i4>
      </vt:variant>
      <vt:variant>
        <vt:i4>0</vt:i4>
      </vt:variant>
      <vt:variant>
        <vt:i4>5</vt:i4>
      </vt:variant>
      <vt:variant>
        <vt:lpwstr>http://www.nationmaster.com/graph/geo_are_lan&amp;id=af&amp;id=au&amp;id=bo&amp;id=bt&amp;id=bl&amp;id=bc&amp;id=by&amp;id=ct&amp;id=cd&amp;id=ez&amp;id=hu&amp;id=kz&amp;id=kg&amp;id=la&amp;id=lt&amp;id=mk&amp;id=mi&amp;id=ml&amp;id=md&amp;id=mg&amp;id=np&amp;id=ng&amp;id=pa&amp;id=rw&amp;id=lo&amp;id=wz&amp;id=sz&amp;id=ti&amp;id=tx&amp;id=ug&amp;id=we&amp;id=za&amp;id=zi</vt:lpwstr>
      </vt:variant>
      <vt:variant>
        <vt:lpwstr/>
      </vt:variant>
      <vt:variant>
        <vt:i4>7143471</vt:i4>
      </vt:variant>
      <vt:variant>
        <vt:i4>1419</vt:i4>
      </vt:variant>
      <vt:variant>
        <vt:i4>0</vt:i4>
      </vt:variant>
      <vt:variant>
        <vt:i4>5</vt:i4>
      </vt:variant>
      <vt:variant>
        <vt:lpwstr>http://www.nationmaster.com/country/kz</vt:lpwstr>
      </vt:variant>
      <vt:variant>
        <vt:lpwstr/>
      </vt:variant>
      <vt:variant>
        <vt:i4>3670094</vt:i4>
      </vt:variant>
      <vt:variant>
        <vt:i4>1416</vt:i4>
      </vt:variant>
      <vt:variant>
        <vt:i4>0</vt:i4>
      </vt:variant>
      <vt:variant>
        <vt:i4>5</vt:i4>
      </vt:variant>
      <vt:variant>
        <vt:lpwstr>http://www.nationmaster.com/graph/peo_one_per_hou</vt:lpwstr>
      </vt:variant>
      <vt:variant>
        <vt:lpwstr/>
      </vt:variant>
      <vt:variant>
        <vt:i4>6553649</vt:i4>
      </vt:variant>
      <vt:variant>
        <vt:i4>1413</vt:i4>
      </vt:variant>
      <vt:variant>
        <vt:i4>0</vt:i4>
      </vt:variant>
      <vt:variant>
        <vt:i4>5</vt:i4>
      </vt:variant>
      <vt:variant>
        <vt:lpwstr>http://www.nationmaster.com/country/us</vt:lpwstr>
      </vt:variant>
      <vt:variant>
        <vt:lpwstr/>
      </vt:variant>
      <vt:variant>
        <vt:i4>6553649</vt:i4>
      </vt:variant>
      <vt:variant>
        <vt:i4>1410</vt:i4>
      </vt:variant>
      <vt:variant>
        <vt:i4>0</vt:i4>
      </vt:variant>
      <vt:variant>
        <vt:i4>5</vt:i4>
      </vt:variant>
      <vt:variant>
        <vt:lpwstr>http://www.nationmaster.com/country/us</vt:lpwstr>
      </vt:variant>
      <vt:variant>
        <vt:lpwstr/>
      </vt:variant>
      <vt:variant>
        <vt:i4>79</vt:i4>
      </vt:variant>
      <vt:variant>
        <vt:i4>1407</vt:i4>
      </vt:variant>
      <vt:variant>
        <vt:i4>0</vt:i4>
      </vt:variant>
      <vt:variant>
        <vt:i4>5</vt:i4>
      </vt:variant>
      <vt:variant>
        <vt:lpwstr>http://www.nationmaster.com/graph/eco_gdp_cap</vt:lpwstr>
      </vt:variant>
      <vt:variant>
        <vt:lpwstr/>
      </vt:variant>
      <vt:variant>
        <vt:i4>3014747</vt:i4>
      </vt:variant>
      <vt:variant>
        <vt:i4>1404</vt:i4>
      </vt:variant>
      <vt:variant>
        <vt:i4>0</vt:i4>
      </vt:variant>
      <vt:variant>
        <vt:i4>5</vt:i4>
      </vt:variant>
      <vt:variant>
        <vt:lpwstr>http://www.nationmaster.com/graph/peo_urb</vt:lpwstr>
      </vt:variant>
      <vt:variant>
        <vt:lpwstr/>
      </vt:variant>
      <vt:variant>
        <vt:i4>3604587</vt:i4>
      </vt:variant>
      <vt:variant>
        <vt:i4>1401</vt:i4>
      </vt:variant>
      <vt:variant>
        <vt:i4>0</vt:i4>
      </vt:variant>
      <vt:variant>
        <vt:i4>5</vt:i4>
      </vt:variant>
      <vt:variant>
        <vt:lpwstr>http://www.nationmaster.com/region/SAM</vt:lpwstr>
      </vt:variant>
      <vt:variant>
        <vt:lpwstr/>
      </vt:variant>
      <vt:variant>
        <vt:i4>2424913</vt:i4>
      </vt:variant>
      <vt:variant>
        <vt:i4>1398</vt:i4>
      </vt:variant>
      <vt:variant>
        <vt:i4>0</vt:i4>
      </vt:variant>
      <vt:variant>
        <vt:i4>5</vt:i4>
      </vt:variant>
      <vt:variant>
        <vt:lpwstr>http://www.nationmaster.com/graph/peo_sex_rat_15_64_yea&amp;int=-1</vt:lpwstr>
      </vt:variant>
      <vt:variant>
        <vt:lpwstr/>
      </vt:variant>
      <vt:variant>
        <vt:i4>6684722</vt:i4>
      </vt:variant>
      <vt:variant>
        <vt:i4>1395</vt:i4>
      </vt:variant>
      <vt:variant>
        <vt:i4>0</vt:i4>
      </vt:variant>
      <vt:variant>
        <vt:i4>5</vt:i4>
      </vt:variant>
      <vt:variant>
        <vt:lpwstr>http://www.nationmaster.com/country/vq</vt:lpwstr>
      </vt:variant>
      <vt:variant>
        <vt:lpwstr/>
      </vt:variant>
      <vt:variant>
        <vt:i4>7995447</vt:i4>
      </vt:variant>
      <vt:variant>
        <vt:i4>1392</vt:i4>
      </vt:variant>
      <vt:variant>
        <vt:i4>0</vt:i4>
      </vt:variant>
      <vt:variant>
        <vt:i4>5</vt:i4>
      </vt:variant>
      <vt:variant>
        <vt:lpwstr>http://www.nationmaster.com/graph/peo_sex_rat_65_yea_and_ove</vt:lpwstr>
      </vt:variant>
      <vt:variant>
        <vt:lpwstr/>
      </vt:variant>
      <vt:variant>
        <vt:i4>6553654</vt:i4>
      </vt:variant>
      <vt:variant>
        <vt:i4>1389</vt:i4>
      </vt:variant>
      <vt:variant>
        <vt:i4>0</vt:i4>
      </vt:variant>
      <vt:variant>
        <vt:i4>5</vt:i4>
      </vt:variant>
      <vt:variant>
        <vt:lpwstr>http://www.nationmaster.com/country/rs</vt:lpwstr>
      </vt:variant>
      <vt:variant>
        <vt:lpwstr/>
      </vt:variant>
      <vt:variant>
        <vt:i4>786533</vt:i4>
      </vt:variant>
      <vt:variant>
        <vt:i4>1386</vt:i4>
      </vt:variant>
      <vt:variant>
        <vt:i4>0</vt:i4>
      </vt:variant>
      <vt:variant>
        <vt:i4>5</vt:i4>
      </vt:variant>
      <vt:variant>
        <vt:lpwstr>http://www.nationmaster.com/graph/peo_age_str_0_14_yea&amp;int=-1</vt:lpwstr>
      </vt:variant>
      <vt:variant>
        <vt:lpwstr/>
      </vt:variant>
      <vt:variant>
        <vt:i4>7340081</vt:i4>
      </vt:variant>
      <vt:variant>
        <vt:i4>1383</vt:i4>
      </vt:variant>
      <vt:variant>
        <vt:i4>0</vt:i4>
      </vt:variant>
      <vt:variant>
        <vt:i4>5</vt:i4>
      </vt:variant>
      <vt:variant>
        <vt:lpwstr>http://www.nationmaster.com/country/ug</vt:lpwstr>
      </vt:variant>
      <vt:variant>
        <vt:lpwstr/>
      </vt:variant>
      <vt:variant>
        <vt:i4>4128848</vt:i4>
      </vt:variant>
      <vt:variant>
        <vt:i4>1380</vt:i4>
      </vt:variant>
      <vt:variant>
        <vt:i4>0</vt:i4>
      </vt:variant>
      <vt:variant>
        <vt:i4>5</vt:i4>
      </vt:variant>
      <vt:variant>
        <vt:lpwstr>http://www.nationmaster.com/graph/eco_eco_aid_don</vt:lpwstr>
      </vt:variant>
      <vt:variant>
        <vt:lpwstr/>
      </vt:variant>
      <vt:variant>
        <vt:i4>79</vt:i4>
      </vt:variant>
      <vt:variant>
        <vt:i4>1377</vt:i4>
      </vt:variant>
      <vt:variant>
        <vt:i4>0</vt:i4>
      </vt:variant>
      <vt:variant>
        <vt:i4>5</vt:i4>
      </vt:variant>
      <vt:variant>
        <vt:lpwstr>http://www.nationmaster.com/graph/eco_gdp_cap</vt:lpwstr>
      </vt:variant>
      <vt:variant>
        <vt:lpwstr/>
      </vt:variant>
      <vt:variant>
        <vt:i4>6422568</vt:i4>
      </vt:variant>
      <vt:variant>
        <vt:i4>1374</vt:i4>
      </vt:variant>
      <vt:variant>
        <vt:i4>0</vt:i4>
      </vt:variant>
      <vt:variant>
        <vt:i4>5</vt:i4>
      </vt:variant>
      <vt:variant>
        <vt:lpwstr>http://www.nationmaster.com/country/lu</vt:lpwstr>
      </vt:variant>
      <vt:variant>
        <vt:lpwstr/>
      </vt:variant>
      <vt:variant>
        <vt:i4>3604587</vt:i4>
      </vt:variant>
      <vt:variant>
        <vt:i4>1371</vt:i4>
      </vt:variant>
      <vt:variant>
        <vt:i4>0</vt:i4>
      </vt:variant>
      <vt:variant>
        <vt:i4>5</vt:i4>
      </vt:variant>
      <vt:variant>
        <vt:lpwstr>http://www.nationmaster.com/region/SAM</vt:lpwstr>
      </vt:variant>
      <vt:variant>
        <vt:lpwstr/>
      </vt:variant>
      <vt:variant>
        <vt:i4>2752619</vt:i4>
      </vt:variant>
      <vt:variant>
        <vt:i4>1368</vt:i4>
      </vt:variant>
      <vt:variant>
        <vt:i4>0</vt:i4>
      </vt:variant>
      <vt:variant>
        <vt:i4>5</vt:i4>
      </vt:variant>
      <vt:variant>
        <vt:lpwstr>http://www.nationmaster.com/region/NAM</vt:lpwstr>
      </vt:variant>
      <vt:variant>
        <vt:lpwstr/>
      </vt:variant>
      <vt:variant>
        <vt:i4>4063359</vt:i4>
      </vt:variant>
      <vt:variant>
        <vt:i4>1365</vt:i4>
      </vt:variant>
      <vt:variant>
        <vt:i4>0</vt:i4>
      </vt:variant>
      <vt:variant>
        <vt:i4>5</vt:i4>
      </vt:variant>
      <vt:variant>
        <vt:lpwstr>http://www.nationmaster.com/region/EUR</vt:lpwstr>
      </vt:variant>
      <vt:variant>
        <vt:lpwstr/>
      </vt:variant>
      <vt:variant>
        <vt:i4>589911</vt:i4>
      </vt:variant>
      <vt:variant>
        <vt:i4>1362</vt:i4>
      </vt:variant>
      <vt:variant>
        <vt:i4>0</vt:i4>
      </vt:variant>
      <vt:variant>
        <vt:i4>5</vt:i4>
      </vt:variant>
      <vt:variant>
        <vt:lpwstr>http://www.nationmaster.com/graph/lab_lab_for</vt:lpwstr>
      </vt:variant>
      <vt:variant>
        <vt:lpwstr/>
      </vt:variant>
      <vt:variant>
        <vt:i4>8323111</vt:i4>
      </vt:variant>
      <vt:variant>
        <vt:i4>1359</vt:i4>
      </vt:variant>
      <vt:variant>
        <vt:i4>0</vt:i4>
      </vt:variant>
      <vt:variant>
        <vt:i4>5</vt:i4>
      </vt:variant>
      <vt:variant>
        <vt:lpwstr>http://www.nationmaster.com/country/ch</vt:lpwstr>
      </vt:variant>
      <vt:variant>
        <vt:lpwstr/>
      </vt:variant>
      <vt:variant>
        <vt:i4>6750263</vt:i4>
      </vt:variant>
      <vt:variant>
        <vt:i4>1356</vt:i4>
      </vt:variant>
      <vt:variant>
        <vt:i4>0</vt:i4>
      </vt:variant>
      <vt:variant>
        <vt:i4>5</vt:i4>
      </vt:variant>
      <vt:variant>
        <vt:lpwstr>http://www.nationmaster.com/country/sp</vt:lpwstr>
      </vt:variant>
      <vt:variant>
        <vt:lpwstr/>
      </vt:variant>
      <vt:variant>
        <vt:i4>6619170</vt:i4>
      </vt:variant>
      <vt:variant>
        <vt:i4>1353</vt:i4>
      </vt:variant>
      <vt:variant>
        <vt:i4>0</vt:i4>
      </vt:variant>
      <vt:variant>
        <vt:i4>5</vt:i4>
      </vt:variant>
      <vt:variant>
        <vt:lpwstr>http://www.nationmaster.com/country/fr</vt:lpwstr>
      </vt:variant>
      <vt:variant>
        <vt:lpwstr/>
      </vt:variant>
      <vt:variant>
        <vt:i4>2687088</vt:i4>
      </vt:variant>
      <vt:variant>
        <vt:i4>1350</vt:i4>
      </vt:variant>
      <vt:variant>
        <vt:i4>0</vt:i4>
      </vt:variant>
      <vt:variant>
        <vt:i4>5</vt:i4>
      </vt:variant>
      <vt:variant>
        <vt:lpwstr>http://www.nationmaster.com/graph/hea_lif_exp_at_bir_tot_pop</vt:lpwstr>
      </vt:variant>
      <vt:variant>
        <vt:lpwstr/>
      </vt:variant>
      <vt:variant>
        <vt:i4>7929893</vt:i4>
      </vt:variant>
      <vt:variant>
        <vt:i4>1347</vt:i4>
      </vt:variant>
      <vt:variant>
        <vt:i4>0</vt:i4>
      </vt:variant>
      <vt:variant>
        <vt:i4>5</vt:i4>
      </vt:variant>
      <vt:variant>
        <vt:lpwstr>http://www.nationmaster.com/country/an</vt:lpwstr>
      </vt:variant>
      <vt:variant>
        <vt:lpwstr/>
      </vt:variant>
      <vt:variant>
        <vt:i4>6422567</vt:i4>
      </vt:variant>
      <vt:variant>
        <vt:i4>1344</vt:i4>
      </vt:variant>
      <vt:variant>
        <vt:i4>0</vt:i4>
      </vt:variant>
      <vt:variant>
        <vt:i4>5</vt:i4>
      </vt:variant>
      <vt:variant>
        <vt:lpwstr>http://www.nationmaster.com/country/cu</vt:lpwstr>
      </vt:variant>
      <vt:variant>
        <vt:lpwstr/>
      </vt:variant>
      <vt:variant>
        <vt:i4>3538985</vt:i4>
      </vt:variant>
      <vt:variant>
        <vt:i4>1341</vt:i4>
      </vt:variant>
      <vt:variant>
        <vt:i4>0</vt:i4>
      </vt:variant>
      <vt:variant>
        <vt:i4>5</vt:i4>
      </vt:variant>
      <vt:variant>
        <vt:lpwstr>http://www.nationmaster.com/graph/mor_vic_of_lig_cap&amp;int=50</vt:lpwstr>
      </vt:variant>
      <vt:variant>
        <vt:lpwstr/>
      </vt:variant>
      <vt:variant>
        <vt:i4>4784159</vt:i4>
      </vt:variant>
      <vt:variant>
        <vt:i4>1338</vt:i4>
      </vt:variant>
      <vt:variant>
        <vt:i4>0</vt:i4>
      </vt:variant>
      <vt:variant>
        <vt:i4>5</vt:i4>
      </vt:variant>
      <vt:variant>
        <vt:lpwstr>http://www.nationmaster.com/graph/peo_nat_nou&amp;int=-1</vt:lpwstr>
      </vt:variant>
      <vt:variant>
        <vt:lpwstr/>
      </vt:variant>
      <vt:variant>
        <vt:i4>3604569</vt:i4>
      </vt:variant>
      <vt:variant>
        <vt:i4>1335</vt:i4>
      </vt:variant>
      <vt:variant>
        <vt:i4>0</vt:i4>
      </vt:variant>
      <vt:variant>
        <vt:i4>5</vt:i4>
      </vt:variant>
      <vt:variant>
        <vt:lpwstr>http://www.nationmaster.com/graph/mor_fal_fro_tre</vt:lpwstr>
      </vt:variant>
      <vt:variant>
        <vt:lpwstr/>
      </vt:variant>
      <vt:variant>
        <vt:i4>4063309</vt:i4>
      </vt:variant>
      <vt:variant>
        <vt:i4>1332</vt:i4>
      </vt:variant>
      <vt:variant>
        <vt:i4>0</vt:i4>
      </vt:variant>
      <vt:variant>
        <vt:i4>5</vt:i4>
      </vt:variant>
      <vt:variant>
        <vt:lpwstr>http://www.nationmaster.com/graph/mor_var_vei_of_low_ext</vt:lpwstr>
      </vt:variant>
      <vt:variant>
        <vt:lpwstr/>
      </vt:variant>
      <vt:variant>
        <vt:i4>4128863</vt:i4>
      </vt:variant>
      <vt:variant>
        <vt:i4>1329</vt:i4>
      </vt:variant>
      <vt:variant>
        <vt:i4>0</vt:i4>
      </vt:variant>
      <vt:variant>
        <vt:i4>5</vt:i4>
      </vt:variant>
      <vt:variant>
        <vt:lpwstr>http://www.nationmaster.com/graph/mor_con_wit_pow_law_cap</vt:lpwstr>
      </vt:variant>
      <vt:variant>
        <vt:lpwstr/>
      </vt:variant>
      <vt:variant>
        <vt:i4>786506</vt:i4>
      </vt:variant>
      <vt:variant>
        <vt:i4>1326</vt:i4>
      </vt:variant>
      <vt:variant>
        <vt:i4>0</vt:i4>
      </vt:variant>
      <vt:variant>
        <vt:i4>5</vt:i4>
      </vt:variant>
      <vt:variant>
        <vt:lpwstr>http://www.nationmaster.com/graph/mil_for_in_eur_art</vt:lpwstr>
      </vt:variant>
      <vt:variant>
        <vt:lpwstr/>
      </vt:variant>
      <vt:variant>
        <vt:i4>7536681</vt:i4>
      </vt:variant>
      <vt:variant>
        <vt:i4>1323</vt:i4>
      </vt:variant>
      <vt:variant>
        <vt:i4>0</vt:i4>
      </vt:variant>
      <vt:variant>
        <vt:i4>5</vt:i4>
      </vt:variant>
      <vt:variant>
        <vt:lpwstr>http://www.nationmaster.com/country/md</vt:lpwstr>
      </vt:variant>
      <vt:variant>
        <vt:lpwstr/>
      </vt:variant>
      <vt:variant>
        <vt:i4>3342426</vt:i4>
      </vt:variant>
      <vt:variant>
        <vt:i4>1320</vt:i4>
      </vt:variant>
      <vt:variant>
        <vt:i4>0</vt:i4>
      </vt:variant>
      <vt:variant>
        <vt:i4>5</vt:i4>
      </vt:variant>
      <vt:variant>
        <vt:lpwstr>http://www.nationmaster.com/graph/geo_coa</vt:lpwstr>
      </vt:variant>
      <vt:variant>
        <vt:lpwstr/>
      </vt:variant>
      <vt:variant>
        <vt:i4>720984</vt:i4>
      </vt:variant>
      <vt:variant>
        <vt:i4>1317</vt:i4>
      </vt:variant>
      <vt:variant>
        <vt:i4>0</vt:i4>
      </vt:variant>
      <vt:variant>
        <vt:i4>5</vt:i4>
      </vt:variant>
      <vt:variant>
        <vt:lpwstr>http://www.nationmaster.com/graph/mil_nav_per</vt:lpwstr>
      </vt:variant>
      <vt:variant>
        <vt:lpwstr/>
      </vt:variant>
      <vt:variant>
        <vt:i4>8060966</vt:i4>
      </vt:variant>
      <vt:variant>
        <vt:i4>1314</vt:i4>
      </vt:variant>
      <vt:variant>
        <vt:i4>0</vt:i4>
      </vt:variant>
      <vt:variant>
        <vt:i4>5</vt:i4>
      </vt:variant>
      <vt:variant>
        <vt:lpwstr>http://www.nationmaster.com/country/bl</vt:lpwstr>
      </vt:variant>
      <vt:variant>
        <vt:lpwstr/>
      </vt:variant>
      <vt:variant>
        <vt:i4>7798795</vt:i4>
      </vt:variant>
      <vt:variant>
        <vt:i4>1311</vt:i4>
      </vt:variant>
      <vt:variant>
        <vt:i4>0</vt:i4>
      </vt:variant>
      <vt:variant>
        <vt:i4>5</vt:i4>
      </vt:variant>
      <vt:variant>
        <vt:lpwstr>http://www.nationmaster.com/graph/geo_coa&amp;int=-1</vt:lpwstr>
      </vt:variant>
      <vt:variant>
        <vt:lpwstr/>
      </vt:variant>
      <vt:variant>
        <vt:i4>720984</vt:i4>
      </vt:variant>
      <vt:variant>
        <vt:i4>1308</vt:i4>
      </vt:variant>
      <vt:variant>
        <vt:i4>0</vt:i4>
      </vt:variant>
      <vt:variant>
        <vt:i4>5</vt:i4>
      </vt:variant>
      <vt:variant>
        <vt:lpwstr>http://www.nationmaster.com/graph/mil_nav_per</vt:lpwstr>
      </vt:variant>
      <vt:variant>
        <vt:lpwstr/>
      </vt:variant>
      <vt:variant>
        <vt:i4>7733287</vt:i4>
      </vt:variant>
      <vt:variant>
        <vt:i4>1305</vt:i4>
      </vt:variant>
      <vt:variant>
        <vt:i4>0</vt:i4>
      </vt:variant>
      <vt:variant>
        <vt:i4>5</vt:i4>
      </vt:variant>
      <vt:variant>
        <vt:lpwstr>http://www.nationmaster.com/country/ca</vt:lpwstr>
      </vt:variant>
      <vt:variant>
        <vt:lpwstr/>
      </vt:variant>
      <vt:variant>
        <vt:i4>7733287</vt:i4>
      </vt:variant>
      <vt:variant>
        <vt:i4>1302</vt:i4>
      </vt:variant>
      <vt:variant>
        <vt:i4>0</vt:i4>
      </vt:variant>
      <vt:variant>
        <vt:i4>5</vt:i4>
      </vt:variant>
      <vt:variant>
        <vt:lpwstr>http://www.nationmaster.com/country/ca</vt:lpwstr>
      </vt:variant>
      <vt:variant>
        <vt:lpwstr/>
      </vt:variant>
      <vt:variant>
        <vt:i4>6553649</vt:i4>
      </vt:variant>
      <vt:variant>
        <vt:i4>1299</vt:i4>
      </vt:variant>
      <vt:variant>
        <vt:i4>0</vt:i4>
      </vt:variant>
      <vt:variant>
        <vt:i4>5</vt:i4>
      </vt:variant>
      <vt:variant>
        <vt:lpwstr>http://www.nationmaster.com/country/us/</vt:lpwstr>
      </vt:variant>
      <vt:variant>
        <vt:lpwstr/>
      </vt:variant>
      <vt:variant>
        <vt:i4>1048661</vt:i4>
      </vt:variant>
      <vt:variant>
        <vt:i4>1296</vt:i4>
      </vt:variant>
      <vt:variant>
        <vt:i4>0</vt:i4>
      </vt:variant>
      <vt:variant>
        <vt:i4>5</vt:i4>
      </vt:variant>
      <vt:variant>
        <vt:lpwstr>http://www.nationmaster.com/graph/mil_exp_to_dev_nat</vt:lpwstr>
      </vt:variant>
      <vt:variant>
        <vt:lpwstr/>
      </vt:variant>
      <vt:variant>
        <vt:i4>6815744</vt:i4>
      </vt:variant>
      <vt:variant>
        <vt:i4>1293</vt:i4>
      </vt:variant>
      <vt:variant>
        <vt:i4>0</vt:i4>
      </vt:variant>
      <vt:variant>
        <vt:i4>5</vt:i4>
      </vt:variant>
      <vt:variant>
        <vt:lpwstr>http://www.nationmaster.com/graph/mil_exp_dol_fig&amp;int=13</vt:lpwstr>
      </vt:variant>
      <vt:variant>
        <vt:lpwstr/>
      </vt:variant>
      <vt:variant>
        <vt:i4>6553649</vt:i4>
      </vt:variant>
      <vt:variant>
        <vt:i4>1290</vt:i4>
      </vt:variant>
      <vt:variant>
        <vt:i4>0</vt:i4>
      </vt:variant>
      <vt:variant>
        <vt:i4>5</vt:i4>
      </vt:variant>
      <vt:variant>
        <vt:lpwstr>http://www.nationmaster.com/country/us</vt:lpwstr>
      </vt:variant>
      <vt:variant>
        <vt:lpwstr/>
      </vt:variant>
      <vt:variant>
        <vt:i4>3932275</vt:i4>
      </vt:variant>
      <vt:variant>
        <vt:i4>1287</vt:i4>
      </vt:variant>
      <vt:variant>
        <vt:i4>0</vt:i4>
      </vt:variant>
      <vt:variant>
        <vt:i4>5</vt:i4>
      </vt:variant>
      <vt:variant>
        <vt:lpwstr>http://www.nationmaster.com/graph/mil_exp_per_of_GDP</vt:lpwstr>
      </vt:variant>
      <vt:variant>
        <vt:lpwstr/>
      </vt:variant>
      <vt:variant>
        <vt:i4>7929903</vt:i4>
      </vt:variant>
      <vt:variant>
        <vt:i4>1284</vt:i4>
      </vt:variant>
      <vt:variant>
        <vt:i4>0</vt:i4>
      </vt:variant>
      <vt:variant>
        <vt:i4>5</vt:i4>
      </vt:variant>
      <vt:variant>
        <vt:lpwstr>http://www.nationmaster.com/country/kn</vt:lpwstr>
      </vt:variant>
      <vt:variant>
        <vt:lpwstr/>
      </vt:variant>
      <vt:variant>
        <vt:i4>1048655</vt:i4>
      </vt:variant>
      <vt:variant>
        <vt:i4>1281</vt:i4>
      </vt:variant>
      <vt:variant>
        <vt:i4>0</vt:i4>
      </vt:variant>
      <vt:variant>
        <vt:i4>5</vt:i4>
      </vt:variant>
      <vt:variant>
        <vt:lpwstr>http://www.nationmaster.com/graph/mil_exp_dol_fig_cap</vt:lpwstr>
      </vt:variant>
      <vt:variant>
        <vt:lpwstr/>
      </vt:variant>
      <vt:variant>
        <vt:i4>7143459</vt:i4>
      </vt:variant>
      <vt:variant>
        <vt:i4>1278</vt:i4>
      </vt:variant>
      <vt:variant>
        <vt:i4>0</vt:i4>
      </vt:variant>
      <vt:variant>
        <vt:i4>5</vt:i4>
      </vt:variant>
      <vt:variant>
        <vt:lpwstr>http://www.nationmaster.com/country/gz</vt:lpwstr>
      </vt:variant>
      <vt:variant>
        <vt:lpwstr/>
      </vt:variant>
      <vt:variant>
        <vt:i4>7471155</vt:i4>
      </vt:variant>
      <vt:variant>
        <vt:i4>1275</vt:i4>
      </vt:variant>
      <vt:variant>
        <vt:i4>0</vt:i4>
      </vt:variant>
      <vt:variant>
        <vt:i4>5</vt:i4>
      </vt:variant>
      <vt:variant>
        <vt:lpwstr>http://www.nationmaster.com/country/we</vt:lpwstr>
      </vt:variant>
      <vt:variant>
        <vt:lpwstr/>
      </vt:variant>
      <vt:variant>
        <vt:i4>3866722</vt:i4>
      </vt:variant>
      <vt:variant>
        <vt:i4>1272</vt:i4>
      </vt:variant>
      <vt:variant>
        <vt:i4>0</vt:i4>
      </vt:variant>
      <vt:variant>
        <vt:i4>5</vt:i4>
      </vt:variant>
      <vt:variant>
        <vt:lpwstr>http://www.nationmaster.com/graph/eco_gdp_cap&amp;id=gz&amp;id=is&amp;id=we</vt:lpwstr>
      </vt:variant>
      <vt:variant>
        <vt:lpwstr/>
      </vt:variant>
      <vt:variant>
        <vt:i4>6553645</vt:i4>
      </vt:variant>
      <vt:variant>
        <vt:i4>1269</vt:i4>
      </vt:variant>
      <vt:variant>
        <vt:i4>0</vt:i4>
      </vt:variant>
      <vt:variant>
        <vt:i4>5</vt:i4>
      </vt:variant>
      <vt:variant>
        <vt:lpwstr>http://www.nationmaster.com/country/is</vt:lpwstr>
      </vt:variant>
      <vt:variant>
        <vt:lpwstr/>
      </vt:variant>
      <vt:variant>
        <vt:i4>4194328</vt:i4>
      </vt:variant>
      <vt:variant>
        <vt:i4>1266</vt:i4>
      </vt:variant>
      <vt:variant>
        <vt:i4>0</vt:i4>
      </vt:variant>
      <vt:variant>
        <vt:i4>5</vt:i4>
      </vt:variant>
      <vt:variant>
        <vt:lpwstr>http://www.nationmaster.com/graph/med_mob_pho&amp;int=-1</vt:lpwstr>
      </vt:variant>
      <vt:variant>
        <vt:lpwstr/>
      </vt:variant>
      <vt:variant>
        <vt:i4>6422568</vt:i4>
      </vt:variant>
      <vt:variant>
        <vt:i4>1263</vt:i4>
      </vt:variant>
      <vt:variant>
        <vt:i4>0</vt:i4>
      </vt:variant>
      <vt:variant>
        <vt:i4>5</vt:i4>
      </vt:variant>
      <vt:variant>
        <vt:lpwstr>http://www.nationmaster.com/country/lu</vt:lpwstr>
      </vt:variant>
      <vt:variant>
        <vt:lpwstr/>
      </vt:variant>
      <vt:variant>
        <vt:i4>6291504</vt:i4>
      </vt:variant>
      <vt:variant>
        <vt:i4>1260</vt:i4>
      </vt:variant>
      <vt:variant>
        <vt:i4>0</vt:i4>
      </vt:variant>
      <vt:variant>
        <vt:i4>5</vt:i4>
      </vt:variant>
      <vt:variant>
        <vt:lpwstr>http://www.nationmaster.com/country/tw</vt:lpwstr>
      </vt:variant>
      <vt:variant>
        <vt:lpwstr/>
      </vt:variant>
      <vt:variant>
        <vt:i4>7143473</vt:i4>
      </vt:variant>
      <vt:variant>
        <vt:i4>1257</vt:i4>
      </vt:variant>
      <vt:variant>
        <vt:i4>0</vt:i4>
      </vt:variant>
      <vt:variant>
        <vt:i4>5</vt:i4>
      </vt:variant>
      <vt:variant>
        <vt:lpwstr>http://www.nationmaster.com/country/uz</vt:lpwstr>
      </vt:variant>
      <vt:variant>
        <vt:lpwstr/>
      </vt:variant>
      <vt:variant>
        <vt:i4>6750250</vt:i4>
      </vt:variant>
      <vt:variant>
        <vt:i4>1254</vt:i4>
      </vt:variant>
      <vt:variant>
        <vt:i4>0</vt:i4>
      </vt:variant>
      <vt:variant>
        <vt:i4>5</vt:i4>
      </vt:variant>
      <vt:variant>
        <vt:lpwstr>http://www.nationmaster.com/country/np</vt:lpwstr>
      </vt:variant>
      <vt:variant>
        <vt:lpwstr/>
      </vt:variant>
      <vt:variant>
        <vt:i4>7733303</vt:i4>
      </vt:variant>
      <vt:variant>
        <vt:i4>1251</vt:i4>
      </vt:variant>
      <vt:variant>
        <vt:i4>0</vt:i4>
      </vt:variant>
      <vt:variant>
        <vt:i4>5</vt:i4>
      </vt:variant>
      <vt:variant>
        <vt:lpwstr>http://www.nationmaster.com/country/sa</vt:lpwstr>
      </vt:variant>
      <vt:variant>
        <vt:lpwstr/>
      </vt:variant>
      <vt:variant>
        <vt:i4>8126505</vt:i4>
      </vt:variant>
      <vt:variant>
        <vt:i4>1248</vt:i4>
      </vt:variant>
      <vt:variant>
        <vt:i4>0</vt:i4>
      </vt:variant>
      <vt:variant>
        <vt:i4>5</vt:i4>
      </vt:variant>
      <vt:variant>
        <vt:lpwstr>http://www.nationmaster.com/country/mk</vt:lpwstr>
      </vt:variant>
      <vt:variant>
        <vt:lpwstr/>
      </vt:variant>
      <vt:variant>
        <vt:i4>6750257</vt:i4>
      </vt:variant>
      <vt:variant>
        <vt:i4>1245</vt:i4>
      </vt:variant>
      <vt:variant>
        <vt:i4>0</vt:i4>
      </vt:variant>
      <vt:variant>
        <vt:i4>5</vt:i4>
      </vt:variant>
      <vt:variant>
        <vt:lpwstr>http://www.nationmaster.com/country/up</vt:lpwstr>
      </vt:variant>
      <vt:variant>
        <vt:lpwstr/>
      </vt:variant>
      <vt:variant>
        <vt:i4>1245240</vt:i4>
      </vt:variant>
      <vt:variant>
        <vt:i4>1242</vt:i4>
      </vt:variant>
      <vt:variant>
        <vt:i4>0</vt:i4>
      </vt:variant>
      <vt:variant>
        <vt:i4>5</vt:i4>
      </vt:variant>
      <vt:variant>
        <vt:lpwstr>http://www.nationmaster.com/graph/med_ave_cos_of_loc_cal&amp;int=-1</vt:lpwstr>
      </vt:variant>
      <vt:variant>
        <vt:lpwstr/>
      </vt:variant>
      <vt:variant>
        <vt:i4>3276884</vt:i4>
      </vt:variant>
      <vt:variant>
        <vt:i4>1239</vt:i4>
      </vt:variant>
      <vt:variant>
        <vt:i4>0</vt:i4>
      </vt:variant>
      <vt:variant>
        <vt:i4>5</vt:i4>
      </vt:variant>
      <vt:variant>
        <vt:lpwstr>http://www.nationmaster.com/graph/lab_une_gen_rat</vt:lpwstr>
      </vt:variant>
      <vt:variant>
        <vt:lpwstr/>
      </vt:variant>
      <vt:variant>
        <vt:i4>3735646</vt:i4>
      </vt:variant>
      <vt:variant>
        <vt:i4>1236</vt:i4>
      </vt:variant>
      <vt:variant>
        <vt:i4>0</vt:i4>
      </vt:variant>
      <vt:variant>
        <vt:i4>5</vt:i4>
      </vt:variant>
      <vt:variant>
        <vt:lpwstr>http://www.nationmaster.com/graph/lab_fem_dec_mak</vt:lpwstr>
      </vt:variant>
      <vt:variant>
        <vt:lpwstr/>
      </vt:variant>
      <vt:variant>
        <vt:i4>6553649</vt:i4>
      </vt:variant>
      <vt:variant>
        <vt:i4>1233</vt:i4>
      </vt:variant>
      <vt:variant>
        <vt:i4>0</vt:i4>
      </vt:variant>
      <vt:variant>
        <vt:i4>5</vt:i4>
      </vt:variant>
      <vt:variant>
        <vt:lpwstr>http://www.nationmaster.com/country/us</vt:lpwstr>
      </vt:variant>
      <vt:variant>
        <vt:lpwstr/>
      </vt:variant>
      <vt:variant>
        <vt:i4>1048652</vt:i4>
      </vt:variant>
      <vt:variant>
        <vt:i4>1230</vt:i4>
      </vt:variant>
      <vt:variant>
        <vt:i4>0</vt:i4>
      </vt:variant>
      <vt:variant>
        <vt:i4>5</vt:i4>
      </vt:variant>
      <vt:variant>
        <vt:lpwstr>http://www.nationmaster.com/graph/lab_fem_eco_act_gro</vt:lpwstr>
      </vt:variant>
      <vt:variant>
        <vt:lpwstr/>
      </vt:variant>
      <vt:variant>
        <vt:i4>3670106</vt:i4>
      </vt:variant>
      <vt:variant>
        <vt:i4>1227</vt:i4>
      </vt:variant>
      <vt:variant>
        <vt:i4>0</vt:i4>
      </vt:variant>
      <vt:variant>
        <vt:i4>5</vt:i4>
      </vt:variant>
      <vt:variant>
        <vt:lpwstr>http://www.nationmaster.com/graph/lab_ind_wor_mal</vt:lpwstr>
      </vt:variant>
      <vt:variant>
        <vt:lpwstr/>
      </vt:variant>
      <vt:variant>
        <vt:i4>7864360</vt:i4>
      </vt:variant>
      <vt:variant>
        <vt:i4>1224</vt:i4>
      </vt:variant>
      <vt:variant>
        <vt:i4>0</vt:i4>
      </vt:variant>
      <vt:variant>
        <vt:i4>5</vt:i4>
      </vt:variant>
      <vt:variant>
        <vt:lpwstr>http://www.nationmaster.com/country/lo</vt:lpwstr>
      </vt:variant>
      <vt:variant>
        <vt:lpwstr/>
      </vt:variant>
      <vt:variant>
        <vt:i4>7143457</vt:i4>
      </vt:variant>
      <vt:variant>
        <vt:i4>1221</vt:i4>
      </vt:variant>
      <vt:variant>
        <vt:i4>0</vt:i4>
      </vt:variant>
      <vt:variant>
        <vt:i4>5</vt:i4>
      </vt:variant>
      <vt:variant>
        <vt:lpwstr>http://www.nationmaster.com/country/ez</vt:lpwstr>
      </vt:variant>
      <vt:variant>
        <vt:lpwstr/>
      </vt:variant>
      <vt:variant>
        <vt:i4>3473487</vt:i4>
      </vt:variant>
      <vt:variant>
        <vt:i4>1218</vt:i4>
      </vt:variant>
      <vt:variant>
        <vt:i4>0</vt:i4>
      </vt:variant>
      <vt:variant>
        <vt:i4>5</vt:i4>
      </vt:variant>
      <vt:variant>
        <vt:lpwstr>http://www.nationmaster.com/graph/lab_agr_wor_fem</vt:lpwstr>
      </vt:variant>
      <vt:variant>
        <vt:lpwstr/>
      </vt:variant>
      <vt:variant>
        <vt:i4>3211332</vt:i4>
      </vt:variant>
      <vt:variant>
        <vt:i4>1215</vt:i4>
      </vt:variant>
      <vt:variant>
        <vt:i4>0</vt:i4>
      </vt:variant>
      <vt:variant>
        <vt:i4>5</vt:i4>
      </vt:variant>
      <vt:variant>
        <vt:lpwstr>http://www.nationmaster.com/graph/lab_agr_wor_mal</vt:lpwstr>
      </vt:variant>
      <vt:variant>
        <vt:lpwstr/>
      </vt:variant>
      <vt:variant>
        <vt:i4>6488097</vt:i4>
      </vt:variant>
      <vt:variant>
        <vt:i4>1212</vt:i4>
      </vt:variant>
      <vt:variant>
        <vt:i4>0</vt:i4>
      </vt:variant>
      <vt:variant>
        <vt:i4>5</vt:i4>
      </vt:variant>
      <vt:variant>
        <vt:lpwstr>http://www.nationmaster.com/country/et</vt:lpwstr>
      </vt:variant>
      <vt:variant>
        <vt:lpwstr/>
      </vt:variant>
      <vt:variant>
        <vt:i4>1835087</vt:i4>
      </vt:variant>
      <vt:variant>
        <vt:i4>1209</vt:i4>
      </vt:variant>
      <vt:variant>
        <vt:i4>0</vt:i4>
      </vt:variant>
      <vt:variant>
        <vt:i4>5</vt:i4>
      </vt:variant>
      <vt:variant>
        <vt:lpwstr>http://www.nationmaster.com/graph/lab_tot_wor_tim_fem_ove_mal</vt:lpwstr>
      </vt:variant>
      <vt:variant>
        <vt:lpwstr/>
      </vt:variant>
      <vt:variant>
        <vt:i4>7471151</vt:i4>
      </vt:variant>
      <vt:variant>
        <vt:i4>1206</vt:i4>
      </vt:variant>
      <vt:variant>
        <vt:i4>0</vt:i4>
      </vt:variant>
      <vt:variant>
        <vt:i4>5</vt:i4>
      </vt:variant>
      <vt:variant>
        <vt:lpwstr>http://www.nationmaster.com/country/ke</vt:lpwstr>
      </vt:variant>
      <vt:variant>
        <vt:lpwstr/>
      </vt:variant>
      <vt:variant>
        <vt:i4>983118</vt:i4>
      </vt:variant>
      <vt:variant>
        <vt:i4>1203</vt:i4>
      </vt:variant>
      <vt:variant>
        <vt:i4>0</vt:i4>
      </vt:variant>
      <vt:variant>
        <vt:i4>5</vt:i4>
      </vt:variant>
      <vt:variant>
        <vt:lpwstr>http://www.nationmaster.com/graph/lab_tot_wor_tim_mal</vt:lpwstr>
      </vt:variant>
      <vt:variant>
        <vt:lpwstr/>
      </vt:variant>
      <vt:variant>
        <vt:i4>7405623</vt:i4>
      </vt:variant>
      <vt:variant>
        <vt:i4>1200</vt:i4>
      </vt:variant>
      <vt:variant>
        <vt:i4>0</vt:i4>
      </vt:variant>
      <vt:variant>
        <vt:i4>5</vt:i4>
      </vt:variant>
      <vt:variant>
        <vt:lpwstr>http://www.nationmaster.com/country/sf</vt:lpwstr>
      </vt:variant>
      <vt:variant>
        <vt:lpwstr/>
      </vt:variant>
      <vt:variant>
        <vt:i4>720965</vt:i4>
      </vt:variant>
      <vt:variant>
        <vt:i4>1197</vt:i4>
      </vt:variant>
      <vt:variant>
        <vt:i4>0</vt:i4>
      </vt:variant>
      <vt:variant>
        <vt:i4>5</vt:i4>
      </vt:variant>
      <vt:variant>
        <vt:lpwstr>http://www.nationmaster.com/graph/lab_tot_wor_tim_fem</vt:lpwstr>
      </vt:variant>
      <vt:variant>
        <vt:lpwstr/>
      </vt:variant>
      <vt:variant>
        <vt:i4>6488099</vt:i4>
      </vt:variant>
      <vt:variant>
        <vt:i4>1194</vt:i4>
      </vt:variant>
      <vt:variant>
        <vt:i4>0</vt:i4>
      </vt:variant>
      <vt:variant>
        <vt:i4>5</vt:i4>
      </vt:variant>
      <vt:variant>
        <vt:lpwstr>http://www.nationmaster.com/country/gt</vt:lpwstr>
      </vt:variant>
      <vt:variant>
        <vt:lpwstr/>
      </vt:variant>
      <vt:variant>
        <vt:i4>6553649</vt:i4>
      </vt:variant>
      <vt:variant>
        <vt:i4>1191</vt:i4>
      </vt:variant>
      <vt:variant>
        <vt:i4>0</vt:i4>
      </vt:variant>
      <vt:variant>
        <vt:i4>5</vt:i4>
      </vt:variant>
      <vt:variant>
        <vt:lpwstr>http://www.nationmaster.com/country/us</vt:lpwstr>
      </vt:variant>
      <vt:variant>
        <vt:lpwstr/>
      </vt:variant>
      <vt:variant>
        <vt:i4>1179715</vt:i4>
      </vt:variant>
      <vt:variant>
        <vt:i4>1188</vt:i4>
      </vt:variant>
      <vt:variant>
        <vt:i4>0</vt:i4>
      </vt:variant>
      <vt:variant>
        <vt:i4>5</vt:i4>
      </vt:variant>
      <vt:variant>
        <vt:lpwstr>http://www.nationmaster.com/graph/int_liv_use</vt:lpwstr>
      </vt:variant>
      <vt:variant>
        <vt:lpwstr/>
      </vt:variant>
      <vt:variant>
        <vt:i4>6553649</vt:i4>
      </vt:variant>
      <vt:variant>
        <vt:i4>1185</vt:i4>
      </vt:variant>
      <vt:variant>
        <vt:i4>0</vt:i4>
      </vt:variant>
      <vt:variant>
        <vt:i4>5</vt:i4>
      </vt:variant>
      <vt:variant>
        <vt:lpwstr>http://www.nationmaster.com/country/us</vt:lpwstr>
      </vt:variant>
      <vt:variant>
        <vt:lpwstr/>
      </vt:variant>
      <vt:variant>
        <vt:i4>7995427</vt:i4>
      </vt:variant>
      <vt:variant>
        <vt:i4>1182</vt:i4>
      </vt:variant>
      <vt:variant>
        <vt:i4>0</vt:i4>
      </vt:variant>
      <vt:variant>
        <vt:i4>5</vt:i4>
      </vt:variant>
      <vt:variant>
        <vt:lpwstr>http://www.nationmaster.com/country/gm</vt:lpwstr>
      </vt:variant>
      <vt:variant>
        <vt:lpwstr/>
      </vt:variant>
      <vt:variant>
        <vt:i4>1769565</vt:i4>
      </vt:variant>
      <vt:variant>
        <vt:i4>1179</vt:i4>
      </vt:variant>
      <vt:variant>
        <vt:i4>0</vt:i4>
      </vt:variant>
      <vt:variant>
        <vt:i4>5</vt:i4>
      </vt:variant>
      <vt:variant>
        <vt:lpwstr>http://www.nationmaster.com/graph/ind_car_pro</vt:lpwstr>
      </vt:variant>
      <vt:variant>
        <vt:lpwstr/>
      </vt:variant>
      <vt:variant>
        <vt:i4>7733294</vt:i4>
      </vt:variant>
      <vt:variant>
        <vt:i4>1176</vt:i4>
      </vt:variant>
      <vt:variant>
        <vt:i4>0</vt:i4>
      </vt:variant>
      <vt:variant>
        <vt:i4>5</vt:i4>
      </vt:variant>
      <vt:variant>
        <vt:lpwstr>http://www.nationmaster.com/country/ja</vt:lpwstr>
      </vt:variant>
      <vt:variant>
        <vt:lpwstr/>
      </vt:variant>
      <vt:variant>
        <vt:i4>3211345</vt:i4>
      </vt:variant>
      <vt:variant>
        <vt:i4>1173</vt:i4>
      </vt:variant>
      <vt:variant>
        <vt:i4>0</vt:i4>
      </vt:variant>
      <vt:variant>
        <vt:i4>5</vt:i4>
      </vt:variant>
      <vt:variant>
        <vt:lpwstr>http://www.nationmaster.com/graph/ind_bus_pro_cap</vt:lpwstr>
      </vt:variant>
      <vt:variant>
        <vt:lpwstr/>
      </vt:variant>
      <vt:variant>
        <vt:i4>6291511</vt:i4>
      </vt:variant>
      <vt:variant>
        <vt:i4>1170</vt:i4>
      </vt:variant>
      <vt:variant>
        <vt:i4>0</vt:i4>
      </vt:variant>
      <vt:variant>
        <vt:i4>5</vt:i4>
      </vt:variant>
      <vt:variant>
        <vt:lpwstr>http://www.nationmaster.com/country/sw</vt:lpwstr>
      </vt:variant>
      <vt:variant>
        <vt:lpwstr/>
      </vt:variant>
      <vt:variant>
        <vt:i4>59</vt:i4>
      </vt:variant>
      <vt:variant>
        <vt:i4>1167</vt:i4>
      </vt:variant>
      <vt:variant>
        <vt:i4>0</vt:i4>
      </vt:variant>
      <vt:variant>
        <vt:i4>5</vt:i4>
      </vt:variant>
      <vt:variant>
        <vt:lpwstr>http://www.nationmaster.com/graph/imm_us_vis_lot_win_cap&amp;int=-1</vt:lpwstr>
      </vt:variant>
      <vt:variant>
        <vt:lpwstr/>
      </vt:variant>
      <vt:variant>
        <vt:i4>8060965</vt:i4>
      </vt:variant>
      <vt:variant>
        <vt:i4>1164</vt:i4>
      </vt:variant>
      <vt:variant>
        <vt:i4>0</vt:i4>
      </vt:variant>
      <vt:variant>
        <vt:i4>5</vt:i4>
      </vt:variant>
      <vt:variant>
        <vt:lpwstr>http://www.nationmaster.com/country/al</vt:lpwstr>
      </vt:variant>
      <vt:variant>
        <vt:lpwstr/>
      </vt:variant>
      <vt:variant>
        <vt:i4>8060965</vt:i4>
      </vt:variant>
      <vt:variant>
        <vt:i4>1161</vt:i4>
      </vt:variant>
      <vt:variant>
        <vt:i4>0</vt:i4>
      </vt:variant>
      <vt:variant>
        <vt:i4>5</vt:i4>
      </vt:variant>
      <vt:variant>
        <vt:lpwstr>http://www.nationmaster.com/country/al</vt:lpwstr>
      </vt:variant>
      <vt:variant>
        <vt:lpwstr/>
      </vt:variant>
      <vt:variant>
        <vt:i4>3604485</vt:i4>
      </vt:variant>
      <vt:variant>
        <vt:i4>1158</vt:i4>
      </vt:variant>
      <vt:variant>
        <vt:i4>0</vt:i4>
      </vt:variant>
      <vt:variant>
        <vt:i4>5</vt:i4>
      </vt:variant>
      <vt:variant>
        <vt:lpwstr>http://www.nationmaster.com/red/graph/imm_net_mig_rat&amp;int=-1</vt:lpwstr>
      </vt:variant>
      <vt:variant>
        <vt:lpwstr/>
      </vt:variant>
      <vt:variant>
        <vt:i4>7405605</vt:i4>
      </vt:variant>
      <vt:variant>
        <vt:i4>1155</vt:i4>
      </vt:variant>
      <vt:variant>
        <vt:i4>0</vt:i4>
      </vt:variant>
      <vt:variant>
        <vt:i4>5</vt:i4>
      </vt:variant>
      <vt:variant>
        <vt:lpwstr>http://www.nationmaster.com/country/af</vt:lpwstr>
      </vt:variant>
      <vt:variant>
        <vt:lpwstr/>
      </vt:variant>
      <vt:variant>
        <vt:i4>3604485</vt:i4>
      </vt:variant>
      <vt:variant>
        <vt:i4>1152</vt:i4>
      </vt:variant>
      <vt:variant>
        <vt:i4>0</vt:i4>
      </vt:variant>
      <vt:variant>
        <vt:i4>5</vt:i4>
      </vt:variant>
      <vt:variant>
        <vt:lpwstr>http://www.nationmaster.com/red/graph/imm_net_mig_rat&amp;int=-1</vt:lpwstr>
      </vt:variant>
      <vt:variant>
        <vt:lpwstr/>
      </vt:variant>
      <vt:variant>
        <vt:i4>7995426</vt:i4>
      </vt:variant>
      <vt:variant>
        <vt:i4>1149</vt:i4>
      </vt:variant>
      <vt:variant>
        <vt:i4>0</vt:i4>
      </vt:variant>
      <vt:variant>
        <vt:i4>5</vt:i4>
      </vt:variant>
      <vt:variant>
        <vt:lpwstr>http://www.nationmaster.com/country/fm</vt:lpwstr>
      </vt:variant>
      <vt:variant>
        <vt:lpwstr/>
      </vt:variant>
      <vt:variant>
        <vt:i4>458831</vt:i4>
      </vt:variant>
      <vt:variant>
        <vt:i4>1146</vt:i4>
      </vt:variant>
      <vt:variant>
        <vt:i4>0</vt:i4>
      </vt:variant>
      <vt:variant>
        <vt:i4>5</vt:i4>
      </vt:variant>
      <vt:variant>
        <vt:lpwstr>http://www.nationmaster.com/graph/imm_new_cit</vt:lpwstr>
      </vt:variant>
      <vt:variant>
        <vt:lpwstr/>
      </vt:variant>
      <vt:variant>
        <vt:i4>3932252</vt:i4>
      </vt:variant>
      <vt:variant>
        <vt:i4>1143</vt:i4>
      </vt:variant>
      <vt:variant>
        <vt:i4>0</vt:i4>
      </vt:variant>
      <vt:variant>
        <vt:i4>5</vt:i4>
      </vt:variant>
      <vt:variant>
        <vt:lpwstr>http://www.nationmaster.com/graph/imm_new_cit_gdp</vt:lpwstr>
      </vt:variant>
      <vt:variant>
        <vt:lpwstr/>
      </vt:variant>
      <vt:variant>
        <vt:i4>3735640</vt:i4>
      </vt:variant>
      <vt:variant>
        <vt:i4>1140</vt:i4>
      </vt:variant>
      <vt:variant>
        <vt:i4>0</vt:i4>
      </vt:variant>
      <vt:variant>
        <vt:i4>5</vt:i4>
      </vt:variant>
      <vt:variant>
        <vt:lpwstr>http://www.nationmaster.com/graph/imm_new_cit_cap</vt:lpwstr>
      </vt:variant>
      <vt:variant>
        <vt:lpwstr/>
      </vt:variant>
      <vt:variant>
        <vt:i4>7733287</vt:i4>
      </vt:variant>
      <vt:variant>
        <vt:i4>1137</vt:i4>
      </vt:variant>
      <vt:variant>
        <vt:i4>0</vt:i4>
      </vt:variant>
      <vt:variant>
        <vt:i4>5</vt:i4>
      </vt:variant>
      <vt:variant>
        <vt:lpwstr>http://www.nationmaster.com/country/ca</vt:lpwstr>
      </vt:variant>
      <vt:variant>
        <vt:lpwstr/>
      </vt:variant>
      <vt:variant>
        <vt:i4>3801196</vt:i4>
      </vt:variant>
      <vt:variant>
        <vt:i4>1134</vt:i4>
      </vt:variant>
      <vt:variant>
        <vt:i4>0</vt:i4>
      </vt:variant>
      <vt:variant>
        <vt:i4>5</vt:i4>
      </vt:variant>
      <vt:variant>
        <vt:lpwstr>http://www.nationmaster.com/region/AFR</vt:lpwstr>
      </vt:variant>
      <vt:variant>
        <vt:lpwstr/>
      </vt:variant>
      <vt:variant>
        <vt:i4>1769550</vt:i4>
      </vt:variant>
      <vt:variant>
        <vt:i4>1131</vt:i4>
      </vt:variant>
      <vt:variant>
        <vt:i4>0</vt:i4>
      </vt:variant>
      <vt:variant>
        <vt:i4>5</vt:i4>
      </vt:variant>
      <vt:variant>
        <vt:lpwstr>http://www.nationmaster.com/graph/imm_ref_out</vt:lpwstr>
      </vt:variant>
      <vt:variant>
        <vt:lpwstr/>
      </vt:variant>
      <vt:variant>
        <vt:i4>7340071</vt:i4>
      </vt:variant>
      <vt:variant>
        <vt:i4>1128</vt:i4>
      </vt:variant>
      <vt:variant>
        <vt:i4>0</vt:i4>
      </vt:variant>
      <vt:variant>
        <vt:i4>5</vt:i4>
      </vt:variant>
      <vt:variant>
        <vt:lpwstr>http://www.nationmaster.com/country/cg</vt:lpwstr>
      </vt:variant>
      <vt:variant>
        <vt:lpwstr/>
      </vt:variant>
      <vt:variant>
        <vt:i4>7733288</vt:i4>
      </vt:variant>
      <vt:variant>
        <vt:i4>1125</vt:i4>
      </vt:variant>
      <vt:variant>
        <vt:i4>0</vt:i4>
      </vt:variant>
      <vt:variant>
        <vt:i4>5</vt:i4>
      </vt:variant>
      <vt:variant>
        <vt:lpwstr>http://www.nationmaster.com/country/la</vt:lpwstr>
      </vt:variant>
      <vt:variant>
        <vt:lpwstr/>
      </vt:variant>
      <vt:variant>
        <vt:i4>7929903</vt:i4>
      </vt:variant>
      <vt:variant>
        <vt:i4>1122</vt:i4>
      </vt:variant>
      <vt:variant>
        <vt:i4>0</vt:i4>
      </vt:variant>
      <vt:variant>
        <vt:i4>5</vt:i4>
      </vt:variant>
      <vt:variant>
        <vt:lpwstr>http://www.nationmaster.com/country/kn</vt:lpwstr>
      </vt:variant>
      <vt:variant>
        <vt:lpwstr/>
      </vt:variant>
      <vt:variant>
        <vt:i4>3276821</vt:i4>
      </vt:variant>
      <vt:variant>
        <vt:i4>1119</vt:i4>
      </vt:variant>
      <vt:variant>
        <vt:i4>0</vt:i4>
      </vt:variant>
      <vt:variant>
        <vt:i4>5</vt:i4>
      </vt:variant>
      <vt:variant>
        <vt:lpwstr>http://www.nationmaster.com/red/graph/ide_cou_nam_con_lon_for&amp;int=-1</vt:lpwstr>
      </vt:variant>
      <vt:variant>
        <vt:lpwstr/>
      </vt:variant>
      <vt:variant>
        <vt:i4>7864323</vt:i4>
      </vt:variant>
      <vt:variant>
        <vt:i4>1116</vt:i4>
      </vt:variant>
      <vt:variant>
        <vt:i4>0</vt:i4>
      </vt:variant>
      <vt:variant>
        <vt:i4>5</vt:i4>
      </vt:variant>
      <vt:variant>
        <vt:lpwstr>http://www.nationmaster.com/graph/ide_cou_nam_con_lon_for&amp;int=-1</vt:lpwstr>
      </vt:variant>
      <vt:variant>
        <vt:lpwstr/>
      </vt:variant>
      <vt:variant>
        <vt:i4>7209000</vt:i4>
      </vt:variant>
      <vt:variant>
        <vt:i4>1113</vt:i4>
      </vt:variant>
      <vt:variant>
        <vt:i4>0</vt:i4>
      </vt:variant>
      <vt:variant>
        <vt:i4>5</vt:i4>
      </vt:variant>
      <vt:variant>
        <vt:lpwstr>http://www.nationmaster.com/country/ly</vt:lpwstr>
      </vt:variant>
      <vt:variant>
        <vt:lpwstr/>
      </vt:variant>
      <vt:variant>
        <vt:i4>983112</vt:i4>
      </vt:variant>
      <vt:variant>
        <vt:i4>1110</vt:i4>
      </vt:variant>
      <vt:variant>
        <vt:i4>0</vt:i4>
      </vt:variant>
      <vt:variant>
        <vt:i4>5</vt:i4>
      </vt:variant>
      <vt:variant>
        <vt:lpwstr>http://www.nationmaster.com/graph/bac_nat_bir</vt:lpwstr>
      </vt:variant>
      <vt:variant>
        <vt:lpwstr/>
      </vt:variant>
      <vt:variant>
        <vt:i4>7471156</vt:i4>
      </vt:variant>
      <vt:variant>
        <vt:i4>1107</vt:i4>
      </vt:variant>
      <vt:variant>
        <vt:i4>0</vt:i4>
      </vt:variant>
      <vt:variant>
        <vt:i4>5</vt:i4>
      </vt:variant>
      <vt:variant>
        <vt:lpwstr>http://www.nationmaster.com/country/pe/</vt:lpwstr>
      </vt:variant>
      <vt:variant>
        <vt:lpwstr/>
      </vt:variant>
      <vt:variant>
        <vt:i4>6094933</vt:i4>
      </vt:variant>
      <vt:variant>
        <vt:i4>1104</vt:i4>
      </vt:variant>
      <vt:variant>
        <vt:i4>0</vt:i4>
      </vt:variant>
      <vt:variant>
        <vt:i4>5</vt:i4>
      </vt:variant>
      <vt:variant>
        <vt:lpwstr>http://images.nationmaster.com/images/flags/np-lgflag.gif</vt:lpwstr>
      </vt:variant>
      <vt:variant>
        <vt:lpwstr/>
      </vt:variant>
      <vt:variant>
        <vt:i4>6946924</vt:i4>
      </vt:variant>
      <vt:variant>
        <vt:i4>1101</vt:i4>
      </vt:variant>
      <vt:variant>
        <vt:i4>0</vt:i4>
      </vt:variant>
      <vt:variant>
        <vt:i4>5</vt:i4>
      </vt:variant>
      <vt:variant>
        <vt:lpwstr>http://www.nationmaster.com/images/flags/ly-lgflag.gif</vt:lpwstr>
      </vt:variant>
      <vt:variant>
        <vt:lpwstr/>
      </vt:variant>
      <vt:variant>
        <vt:i4>7209000</vt:i4>
      </vt:variant>
      <vt:variant>
        <vt:i4>1098</vt:i4>
      </vt:variant>
      <vt:variant>
        <vt:i4>0</vt:i4>
      </vt:variant>
      <vt:variant>
        <vt:i4>5</vt:i4>
      </vt:variant>
      <vt:variant>
        <vt:lpwstr>http://www.nationmaster.com/country/ly</vt:lpwstr>
      </vt:variant>
      <vt:variant>
        <vt:lpwstr/>
      </vt:variant>
      <vt:variant>
        <vt:i4>327758</vt:i4>
      </vt:variant>
      <vt:variant>
        <vt:i4>1095</vt:i4>
      </vt:variant>
      <vt:variant>
        <vt:i4>0</vt:i4>
      </vt:variant>
      <vt:variant>
        <vt:i4>5</vt:i4>
      </vt:variant>
      <vt:variant>
        <vt:lpwstr>http://www.nationmaster.com/graph/hea_bir_by_cae_sec</vt:lpwstr>
      </vt:variant>
      <vt:variant>
        <vt:lpwstr/>
      </vt:variant>
      <vt:variant>
        <vt:i4>6488109</vt:i4>
      </vt:variant>
      <vt:variant>
        <vt:i4>1092</vt:i4>
      </vt:variant>
      <vt:variant>
        <vt:i4>0</vt:i4>
      </vt:variant>
      <vt:variant>
        <vt:i4>5</vt:i4>
      </vt:variant>
      <vt:variant>
        <vt:lpwstr>http://www.nationmaster.com/country/it</vt:lpwstr>
      </vt:variant>
      <vt:variant>
        <vt:lpwstr/>
      </vt:variant>
      <vt:variant>
        <vt:i4>4718619</vt:i4>
      </vt:variant>
      <vt:variant>
        <vt:i4>1089</vt:i4>
      </vt:variant>
      <vt:variant>
        <vt:i4>0</vt:i4>
      </vt:variant>
      <vt:variant>
        <vt:i4>5</vt:i4>
      </vt:variant>
      <vt:variant>
        <vt:lpwstr>http://www.nationmaster.com/graph/lab_fem_doc&amp;int=50</vt:lpwstr>
      </vt:variant>
      <vt:variant>
        <vt:lpwstr/>
      </vt:variant>
      <vt:variant>
        <vt:i4>8257570</vt:i4>
      </vt:variant>
      <vt:variant>
        <vt:i4>1086</vt:i4>
      </vt:variant>
      <vt:variant>
        <vt:i4>0</vt:i4>
      </vt:variant>
      <vt:variant>
        <vt:i4>5</vt:i4>
      </vt:variant>
      <vt:variant>
        <vt:lpwstr>http://www.nationmaster.com/country/fi</vt:lpwstr>
      </vt:variant>
      <vt:variant>
        <vt:lpwstr/>
      </vt:variant>
      <vt:variant>
        <vt:i4>3997715</vt:i4>
      </vt:variant>
      <vt:variant>
        <vt:i4>1083</vt:i4>
      </vt:variant>
      <vt:variant>
        <vt:i4>0</vt:i4>
      </vt:variant>
      <vt:variant>
        <vt:i4>5</vt:i4>
      </vt:variant>
      <vt:variant>
        <vt:lpwstr>http://www.nationmaster.com/red/graph/hea_con&amp;int=-1</vt:lpwstr>
      </vt:variant>
      <vt:variant>
        <vt:lpwstr/>
      </vt:variant>
      <vt:variant>
        <vt:i4>7536679</vt:i4>
      </vt:variant>
      <vt:variant>
        <vt:i4>1080</vt:i4>
      </vt:variant>
      <vt:variant>
        <vt:i4>0</vt:i4>
      </vt:variant>
      <vt:variant>
        <vt:i4>5</vt:i4>
      </vt:variant>
      <vt:variant>
        <vt:lpwstr>http://www.nationmaster.com/country/cd</vt:lpwstr>
      </vt:variant>
      <vt:variant>
        <vt:lpwstr/>
      </vt:variant>
      <vt:variant>
        <vt:i4>589889</vt:i4>
      </vt:variant>
      <vt:variant>
        <vt:i4>1077</vt:i4>
      </vt:variant>
      <vt:variant>
        <vt:i4>0</vt:i4>
      </vt:variant>
      <vt:variant>
        <vt:i4>5</vt:i4>
      </vt:variant>
      <vt:variant>
        <vt:lpwstr>http://www.nationmaster.com/graph/hea_hos_bed</vt:lpwstr>
      </vt:variant>
      <vt:variant>
        <vt:lpwstr/>
      </vt:variant>
      <vt:variant>
        <vt:i4>7143479</vt:i4>
      </vt:variant>
      <vt:variant>
        <vt:i4>1074</vt:i4>
      </vt:variant>
      <vt:variant>
        <vt:i4>0</vt:i4>
      </vt:variant>
      <vt:variant>
        <vt:i4>5</vt:i4>
      </vt:variant>
      <vt:variant>
        <vt:lpwstr>http://www.nationmaster.com/country/sz</vt:lpwstr>
      </vt:variant>
      <vt:variant>
        <vt:lpwstr/>
      </vt:variant>
      <vt:variant>
        <vt:i4>721009</vt:i4>
      </vt:variant>
      <vt:variant>
        <vt:i4>1071</vt:i4>
      </vt:variant>
      <vt:variant>
        <vt:i4>0</vt:i4>
      </vt:variant>
      <vt:variant>
        <vt:i4>5</vt:i4>
      </vt:variant>
      <vt:variant>
        <vt:lpwstr>http://www.nationmaster.com/graph/hea_dur_of_hos</vt:lpwstr>
      </vt:variant>
      <vt:variant>
        <vt:lpwstr/>
      </vt:variant>
      <vt:variant>
        <vt:i4>7143479</vt:i4>
      </vt:variant>
      <vt:variant>
        <vt:i4>1068</vt:i4>
      </vt:variant>
      <vt:variant>
        <vt:i4>0</vt:i4>
      </vt:variant>
      <vt:variant>
        <vt:i4>5</vt:i4>
      </vt:variant>
      <vt:variant>
        <vt:lpwstr>http://www.nationmaster.com/country/sz</vt:lpwstr>
      </vt:variant>
      <vt:variant>
        <vt:lpwstr/>
      </vt:variant>
      <vt:variant>
        <vt:i4>7274537</vt:i4>
      </vt:variant>
      <vt:variant>
        <vt:i4>1065</vt:i4>
      </vt:variant>
      <vt:variant>
        <vt:i4>0</vt:i4>
      </vt:variant>
      <vt:variant>
        <vt:i4>5</vt:i4>
      </vt:variant>
      <vt:variant>
        <vt:lpwstr>http://www.nationmaster.com/country/mx</vt:lpwstr>
      </vt:variant>
      <vt:variant>
        <vt:lpwstr/>
      </vt:variant>
      <vt:variant>
        <vt:i4>3604568</vt:i4>
      </vt:variant>
      <vt:variant>
        <vt:i4>1062</vt:i4>
      </vt:variant>
      <vt:variant>
        <vt:i4>0</vt:i4>
      </vt:variant>
      <vt:variant>
        <vt:i4>5</vt:i4>
      </vt:variant>
      <vt:variant>
        <vt:lpwstr>http://www.nationmaster.com/graph/hea_pla_sur_pro</vt:lpwstr>
      </vt:variant>
      <vt:variant>
        <vt:lpwstr/>
      </vt:variant>
      <vt:variant>
        <vt:i4>6553649</vt:i4>
      </vt:variant>
      <vt:variant>
        <vt:i4>1059</vt:i4>
      </vt:variant>
      <vt:variant>
        <vt:i4>0</vt:i4>
      </vt:variant>
      <vt:variant>
        <vt:i4>5</vt:i4>
      </vt:variant>
      <vt:variant>
        <vt:lpwstr>http://www.nationmaster.com/country/us</vt:lpwstr>
      </vt:variant>
      <vt:variant>
        <vt:lpwstr/>
      </vt:variant>
      <vt:variant>
        <vt:i4>1179729</vt:i4>
      </vt:variant>
      <vt:variant>
        <vt:i4>1056</vt:i4>
      </vt:variant>
      <vt:variant>
        <vt:i4>0</vt:i4>
      </vt:variant>
      <vt:variant>
        <vt:i4>5</vt:i4>
      </vt:variant>
      <vt:variant>
        <vt:lpwstr>http://www.nationmaster.com/graph/hea_bir_wit_hea_sta</vt:lpwstr>
      </vt:variant>
      <vt:variant>
        <vt:lpwstr/>
      </vt:variant>
      <vt:variant>
        <vt:i4>6488097</vt:i4>
      </vt:variant>
      <vt:variant>
        <vt:i4>1053</vt:i4>
      </vt:variant>
      <vt:variant>
        <vt:i4>0</vt:i4>
      </vt:variant>
      <vt:variant>
        <vt:i4>5</vt:i4>
      </vt:variant>
      <vt:variant>
        <vt:lpwstr>http://www.nationmaster.com/country/et</vt:lpwstr>
      </vt:variant>
      <vt:variant>
        <vt:lpwstr/>
      </vt:variant>
      <vt:variant>
        <vt:i4>7733294</vt:i4>
      </vt:variant>
      <vt:variant>
        <vt:i4>1050</vt:i4>
      </vt:variant>
      <vt:variant>
        <vt:i4>0</vt:i4>
      </vt:variant>
      <vt:variant>
        <vt:i4>5</vt:i4>
      </vt:variant>
      <vt:variant>
        <vt:lpwstr>http://www.nationmaster.com/country/ja/</vt:lpwstr>
      </vt:variant>
      <vt:variant>
        <vt:lpwstr/>
      </vt:variant>
      <vt:variant>
        <vt:i4>7143479</vt:i4>
      </vt:variant>
      <vt:variant>
        <vt:i4>1047</vt:i4>
      </vt:variant>
      <vt:variant>
        <vt:i4>0</vt:i4>
      </vt:variant>
      <vt:variant>
        <vt:i4>5</vt:i4>
      </vt:variant>
      <vt:variant>
        <vt:lpwstr>http://www.nationmaster.com/country/sz/</vt:lpwstr>
      </vt:variant>
      <vt:variant>
        <vt:lpwstr/>
      </vt:variant>
      <vt:variant>
        <vt:i4>2293839</vt:i4>
      </vt:variant>
      <vt:variant>
        <vt:i4>1044</vt:i4>
      </vt:variant>
      <vt:variant>
        <vt:i4>0</vt:i4>
      </vt:variant>
      <vt:variant>
        <vt:i4>5</vt:i4>
      </vt:variant>
      <vt:variant>
        <vt:lpwstr>http://www.nationmaster.com/graph/hea_tee_pre_sha</vt:lpwstr>
      </vt:variant>
      <vt:variant>
        <vt:lpwstr/>
      </vt:variant>
      <vt:variant>
        <vt:i4>6553649</vt:i4>
      </vt:variant>
      <vt:variant>
        <vt:i4>1041</vt:i4>
      </vt:variant>
      <vt:variant>
        <vt:i4>0</vt:i4>
      </vt:variant>
      <vt:variant>
        <vt:i4>5</vt:i4>
      </vt:variant>
      <vt:variant>
        <vt:lpwstr>http://www.nationmaster.com/country/us/</vt:lpwstr>
      </vt:variant>
      <vt:variant>
        <vt:lpwstr/>
      </vt:variant>
      <vt:variant>
        <vt:i4>4849678</vt:i4>
      </vt:variant>
      <vt:variant>
        <vt:i4>1038</vt:i4>
      </vt:variant>
      <vt:variant>
        <vt:i4>0</vt:i4>
      </vt:variant>
      <vt:variant>
        <vt:i4>5</vt:i4>
      </vt:variant>
      <vt:variant>
        <vt:lpwstr>http://www.nationmaster.com/graph/hea_per_of_lif_liv_in_ill_hea_fem</vt:lpwstr>
      </vt:variant>
      <vt:variant>
        <vt:lpwstr/>
      </vt:variant>
      <vt:variant>
        <vt:i4>7274537</vt:i4>
      </vt:variant>
      <vt:variant>
        <vt:i4>1035</vt:i4>
      </vt:variant>
      <vt:variant>
        <vt:i4>0</vt:i4>
      </vt:variant>
      <vt:variant>
        <vt:i4>5</vt:i4>
      </vt:variant>
      <vt:variant>
        <vt:lpwstr>http://www.nationmaster.com/country/mx/</vt:lpwstr>
      </vt:variant>
      <vt:variant>
        <vt:lpwstr/>
      </vt:variant>
      <vt:variant>
        <vt:i4>7864383</vt:i4>
      </vt:variant>
      <vt:variant>
        <vt:i4>1032</vt:i4>
      </vt:variant>
      <vt:variant>
        <vt:i4>0</vt:i4>
      </vt:variant>
      <vt:variant>
        <vt:i4>5</vt:i4>
      </vt:variant>
      <vt:variant>
        <vt:lpwstr>http://www.nationmaster.com/graph/hea_age_of_wom_at_fir_chi</vt:lpwstr>
      </vt:variant>
      <vt:variant>
        <vt:lpwstr/>
      </vt:variant>
      <vt:variant>
        <vt:i4>7143466</vt:i4>
      </vt:variant>
      <vt:variant>
        <vt:i4>1029</vt:i4>
      </vt:variant>
      <vt:variant>
        <vt:i4>0</vt:i4>
      </vt:variant>
      <vt:variant>
        <vt:i4>5</vt:i4>
      </vt:variant>
      <vt:variant>
        <vt:lpwstr>http://www.nationmaster.com/country/nz/</vt:lpwstr>
      </vt:variant>
      <vt:variant>
        <vt:lpwstr/>
      </vt:variant>
      <vt:variant>
        <vt:i4>2818128</vt:i4>
      </vt:variant>
      <vt:variant>
        <vt:i4>1026</vt:i4>
      </vt:variant>
      <vt:variant>
        <vt:i4>0</vt:i4>
      </vt:variant>
      <vt:variant>
        <vt:i4>5</vt:i4>
      </vt:variant>
      <vt:variant>
        <vt:lpwstr>http://www.nationmaster.com/graph/hea_hiv_aid_adu_pre_rat</vt:lpwstr>
      </vt:variant>
      <vt:variant>
        <vt:lpwstr/>
      </vt:variant>
      <vt:variant>
        <vt:i4>589824</vt:i4>
      </vt:variant>
      <vt:variant>
        <vt:i4>1023</vt:i4>
      </vt:variant>
      <vt:variant>
        <vt:i4>0</vt:i4>
      </vt:variant>
      <vt:variant>
        <vt:i4>5</vt:i4>
      </vt:variant>
      <vt:variant>
        <vt:lpwstr>http://www.nationmaster.com/country/bc/Health</vt:lpwstr>
      </vt:variant>
      <vt:variant>
        <vt:lpwstr/>
      </vt:variant>
      <vt:variant>
        <vt:i4>3801196</vt:i4>
      </vt:variant>
      <vt:variant>
        <vt:i4>1020</vt:i4>
      </vt:variant>
      <vt:variant>
        <vt:i4>0</vt:i4>
      </vt:variant>
      <vt:variant>
        <vt:i4>5</vt:i4>
      </vt:variant>
      <vt:variant>
        <vt:lpwstr>http://www.nationmaster.com/region/AFR</vt:lpwstr>
      </vt:variant>
      <vt:variant>
        <vt:lpwstr/>
      </vt:variant>
      <vt:variant>
        <vt:i4>2752541</vt:i4>
      </vt:variant>
      <vt:variant>
        <vt:i4>1017</vt:i4>
      </vt:variant>
      <vt:variant>
        <vt:i4>0</vt:i4>
      </vt:variant>
      <vt:variant>
        <vt:i4>5</vt:i4>
      </vt:variant>
      <vt:variant>
        <vt:lpwstr>http://www.nationmaster.com/graph/hea_pro_of_not_rea_40</vt:lpwstr>
      </vt:variant>
      <vt:variant>
        <vt:lpwstr/>
      </vt:variant>
      <vt:variant>
        <vt:i4>2752541</vt:i4>
      </vt:variant>
      <vt:variant>
        <vt:i4>1014</vt:i4>
      </vt:variant>
      <vt:variant>
        <vt:i4>0</vt:i4>
      </vt:variant>
      <vt:variant>
        <vt:i4>5</vt:i4>
      </vt:variant>
      <vt:variant>
        <vt:lpwstr>http://www.nationmaster.com/graph/hea_pro_of_not_rea_40</vt:lpwstr>
      </vt:variant>
      <vt:variant>
        <vt:lpwstr/>
      </vt:variant>
      <vt:variant>
        <vt:i4>7733310</vt:i4>
      </vt:variant>
      <vt:variant>
        <vt:i4>1011</vt:i4>
      </vt:variant>
      <vt:variant>
        <vt:i4>0</vt:i4>
      </vt:variant>
      <vt:variant>
        <vt:i4>5</vt:i4>
      </vt:variant>
      <vt:variant>
        <vt:lpwstr>http://www.nationmaster.com/country/za</vt:lpwstr>
      </vt:variant>
      <vt:variant>
        <vt:lpwstr/>
      </vt:variant>
      <vt:variant>
        <vt:i4>2031685</vt:i4>
      </vt:variant>
      <vt:variant>
        <vt:i4>1008</vt:i4>
      </vt:variant>
      <vt:variant>
        <vt:i4>0</vt:i4>
      </vt:variant>
      <vt:variant>
        <vt:i4>5</vt:i4>
      </vt:variant>
      <vt:variant>
        <vt:lpwstr>http://www.nationmaster.com/graph/gov_gov_typ</vt:lpwstr>
      </vt:variant>
      <vt:variant>
        <vt:lpwstr/>
      </vt:variant>
      <vt:variant>
        <vt:i4>6619178</vt:i4>
      </vt:variant>
      <vt:variant>
        <vt:i4>1005</vt:i4>
      </vt:variant>
      <vt:variant>
        <vt:i4>0</vt:i4>
      </vt:variant>
      <vt:variant>
        <vt:i4>5</vt:i4>
      </vt:variant>
      <vt:variant>
        <vt:lpwstr>http://www.nationmaster.com/country/nr</vt:lpwstr>
      </vt:variant>
      <vt:variant>
        <vt:lpwstr/>
      </vt:variant>
      <vt:variant>
        <vt:i4>4522004</vt:i4>
      </vt:variant>
      <vt:variant>
        <vt:i4>1002</vt:i4>
      </vt:variant>
      <vt:variant>
        <vt:i4>0</vt:i4>
      </vt:variant>
      <vt:variant>
        <vt:i4>5</vt:i4>
      </vt:variant>
      <vt:variant>
        <vt:lpwstr>http://www.nationmaster.com/graph/gov_cap_cit&amp;int=-1</vt:lpwstr>
      </vt:variant>
      <vt:variant>
        <vt:lpwstr/>
      </vt:variant>
      <vt:variant>
        <vt:i4>8257587</vt:i4>
      </vt:variant>
      <vt:variant>
        <vt:i4>999</vt:i4>
      </vt:variant>
      <vt:variant>
        <vt:i4>0</vt:i4>
      </vt:variant>
      <vt:variant>
        <vt:i4>5</vt:i4>
      </vt:variant>
      <vt:variant>
        <vt:lpwstr>http://www.nationmaster.com/country/wi</vt:lpwstr>
      </vt:variant>
      <vt:variant>
        <vt:lpwstr/>
      </vt:variant>
      <vt:variant>
        <vt:i4>8060976</vt:i4>
      </vt:variant>
      <vt:variant>
        <vt:i4>996</vt:i4>
      </vt:variant>
      <vt:variant>
        <vt:i4>0</vt:i4>
      </vt:variant>
      <vt:variant>
        <vt:i4>5</vt:i4>
      </vt:variant>
      <vt:variant>
        <vt:lpwstr>http://www.nationmaster.com/country/tl</vt:lpwstr>
      </vt:variant>
      <vt:variant>
        <vt:lpwstr/>
      </vt:variant>
      <vt:variant>
        <vt:i4>6619178</vt:i4>
      </vt:variant>
      <vt:variant>
        <vt:i4>993</vt:i4>
      </vt:variant>
      <vt:variant>
        <vt:i4>0</vt:i4>
      </vt:variant>
      <vt:variant>
        <vt:i4>5</vt:i4>
      </vt:variant>
      <vt:variant>
        <vt:lpwstr>http://www.nationmaster.com/country/nr</vt:lpwstr>
      </vt:variant>
      <vt:variant>
        <vt:lpwstr/>
      </vt:variant>
      <vt:variant>
        <vt:i4>6619168</vt:i4>
      </vt:variant>
      <vt:variant>
        <vt:i4>990</vt:i4>
      </vt:variant>
      <vt:variant>
        <vt:i4>0</vt:i4>
      </vt:variant>
      <vt:variant>
        <vt:i4>5</vt:i4>
      </vt:variant>
      <vt:variant>
        <vt:lpwstr>http://www.nationmaster.com/country/dr</vt:lpwstr>
      </vt:variant>
      <vt:variant>
        <vt:lpwstr/>
      </vt:variant>
      <vt:variant>
        <vt:i4>2293843</vt:i4>
      </vt:variant>
      <vt:variant>
        <vt:i4>987</vt:i4>
      </vt:variant>
      <vt:variant>
        <vt:i4>0</vt:i4>
      </vt:variant>
      <vt:variant>
        <vt:i4>5</vt:i4>
      </vt:variant>
      <vt:variant>
        <vt:lpwstr>http://www.nationmaster.com/graph/gov_suf</vt:lpwstr>
      </vt:variant>
      <vt:variant>
        <vt:lpwstr/>
      </vt:variant>
      <vt:variant>
        <vt:i4>3735619</vt:i4>
      </vt:variant>
      <vt:variant>
        <vt:i4>984</vt:i4>
      </vt:variant>
      <vt:variant>
        <vt:i4>0</vt:i4>
      </vt:variant>
      <vt:variant>
        <vt:i4>5</vt:i4>
      </vt:variant>
      <vt:variant>
        <vt:lpwstr>http://www.nationmaster.com/graph/gov_cor</vt:lpwstr>
      </vt:variant>
      <vt:variant>
        <vt:lpwstr/>
      </vt:variant>
      <vt:variant>
        <vt:i4>8257570</vt:i4>
      </vt:variant>
      <vt:variant>
        <vt:i4>981</vt:i4>
      </vt:variant>
      <vt:variant>
        <vt:i4>0</vt:i4>
      </vt:variant>
      <vt:variant>
        <vt:i4>5</vt:i4>
      </vt:variant>
      <vt:variant>
        <vt:lpwstr>http://www.nationmaster.com/country/fi</vt:lpwstr>
      </vt:variant>
      <vt:variant>
        <vt:lpwstr/>
      </vt:variant>
      <vt:variant>
        <vt:i4>7798795</vt:i4>
      </vt:variant>
      <vt:variant>
        <vt:i4>978</vt:i4>
      </vt:variant>
      <vt:variant>
        <vt:i4>0</vt:i4>
      </vt:variant>
      <vt:variant>
        <vt:i4>5</vt:i4>
      </vt:variant>
      <vt:variant>
        <vt:lpwstr>http://www.nationmaster.com/graph/geo_coa&amp;int=-1</vt:lpwstr>
      </vt:variant>
      <vt:variant>
        <vt:lpwstr/>
      </vt:variant>
      <vt:variant>
        <vt:i4>7143466</vt:i4>
      </vt:variant>
      <vt:variant>
        <vt:i4>975</vt:i4>
      </vt:variant>
      <vt:variant>
        <vt:i4>0</vt:i4>
      </vt:variant>
      <vt:variant>
        <vt:i4>5</vt:i4>
      </vt:variant>
      <vt:variant>
        <vt:lpwstr>http://www.nationmaster.com/country/nz</vt:lpwstr>
      </vt:variant>
      <vt:variant>
        <vt:lpwstr/>
      </vt:variant>
      <vt:variant>
        <vt:i4>5505039</vt:i4>
      </vt:variant>
      <vt:variant>
        <vt:i4>972</vt:i4>
      </vt:variant>
      <vt:variant>
        <vt:i4>0</vt:i4>
      </vt:variant>
      <vt:variant>
        <vt:i4>5</vt:i4>
      </vt:variant>
      <vt:variant>
        <vt:lpwstr>http://www.nationmaster.com/graph/geo_are_lan&amp;int=-1</vt:lpwstr>
      </vt:variant>
      <vt:variant>
        <vt:lpwstr/>
      </vt:variant>
      <vt:variant>
        <vt:i4>6553637</vt:i4>
      </vt:variant>
      <vt:variant>
        <vt:i4>969</vt:i4>
      </vt:variant>
      <vt:variant>
        <vt:i4>0</vt:i4>
      </vt:variant>
      <vt:variant>
        <vt:i4>5</vt:i4>
      </vt:variant>
      <vt:variant>
        <vt:lpwstr>http://www.nationmaster.com/country/as</vt:lpwstr>
      </vt:variant>
      <vt:variant>
        <vt:lpwstr/>
      </vt:variant>
      <vt:variant>
        <vt:i4>6357027</vt:i4>
      </vt:variant>
      <vt:variant>
        <vt:i4>966</vt:i4>
      </vt:variant>
      <vt:variant>
        <vt:i4>0</vt:i4>
      </vt:variant>
      <vt:variant>
        <vt:i4>5</vt:i4>
      </vt:variant>
      <vt:variant>
        <vt:lpwstr>http://www.nationmaster.com/country/gv</vt:lpwstr>
      </vt:variant>
      <vt:variant>
        <vt:lpwstr/>
      </vt:variant>
      <vt:variant>
        <vt:i4>3014729</vt:i4>
      </vt:variant>
      <vt:variant>
        <vt:i4>963</vt:i4>
      </vt:variant>
      <vt:variant>
        <vt:i4>0</vt:i4>
      </vt:variant>
      <vt:variant>
        <vt:i4>5</vt:i4>
      </vt:variant>
      <vt:variant>
        <vt:lpwstr>http://www.nationmaster.com/graph/geo_pre</vt:lpwstr>
      </vt:variant>
      <vt:variant>
        <vt:lpwstr/>
      </vt:variant>
      <vt:variant>
        <vt:i4>852033</vt:i4>
      </vt:variant>
      <vt:variant>
        <vt:i4>960</vt:i4>
      </vt:variant>
      <vt:variant>
        <vt:i4>0</vt:i4>
      </vt:variant>
      <vt:variant>
        <vt:i4>5</vt:i4>
      </vt:variant>
      <vt:variant>
        <vt:lpwstr>http://www.nationmaster.com/graph/geo_for_lan</vt:lpwstr>
      </vt:variant>
      <vt:variant>
        <vt:lpwstr/>
      </vt:variant>
      <vt:variant>
        <vt:i4>6291495</vt:i4>
      </vt:variant>
      <vt:variant>
        <vt:i4>957</vt:i4>
      </vt:variant>
      <vt:variant>
        <vt:i4>0</vt:i4>
      </vt:variant>
      <vt:variant>
        <vt:i4>5</vt:i4>
      </vt:variant>
      <vt:variant>
        <vt:lpwstr>http://www.nationmaster.com/country/cw</vt:lpwstr>
      </vt:variant>
      <vt:variant>
        <vt:lpwstr/>
      </vt:variant>
      <vt:variant>
        <vt:i4>1048650</vt:i4>
      </vt:variant>
      <vt:variant>
        <vt:i4>954</vt:i4>
      </vt:variant>
      <vt:variant>
        <vt:i4>0</vt:i4>
      </vt:variant>
      <vt:variant>
        <vt:i4>5</vt:i4>
      </vt:variant>
      <vt:variant>
        <vt:lpwstr>http://www.nationmaster.com/graph/geo_are_wat</vt:lpwstr>
      </vt:variant>
      <vt:variant>
        <vt:lpwstr/>
      </vt:variant>
      <vt:variant>
        <vt:i4>7733287</vt:i4>
      </vt:variant>
      <vt:variant>
        <vt:i4>951</vt:i4>
      </vt:variant>
      <vt:variant>
        <vt:i4>0</vt:i4>
      </vt:variant>
      <vt:variant>
        <vt:i4>5</vt:i4>
      </vt:variant>
      <vt:variant>
        <vt:lpwstr>http://www.nationmaster.com/country/ca/</vt:lpwstr>
      </vt:variant>
      <vt:variant>
        <vt:lpwstr/>
      </vt:variant>
      <vt:variant>
        <vt:i4>3604587</vt:i4>
      </vt:variant>
      <vt:variant>
        <vt:i4>948</vt:i4>
      </vt:variant>
      <vt:variant>
        <vt:i4>0</vt:i4>
      </vt:variant>
      <vt:variant>
        <vt:i4>5</vt:i4>
      </vt:variant>
      <vt:variant>
        <vt:lpwstr>http://www.nationmaster.com/region/SAM</vt:lpwstr>
      </vt:variant>
      <vt:variant>
        <vt:lpwstr/>
      </vt:variant>
      <vt:variant>
        <vt:i4>262161</vt:i4>
      </vt:variant>
      <vt:variant>
        <vt:i4>945</vt:i4>
      </vt:variant>
      <vt:variant>
        <vt:i4>0</vt:i4>
      </vt:variant>
      <vt:variant>
        <vt:i4>5</vt:i4>
      </vt:variant>
      <vt:variant>
        <vt:lpwstr>http://www.nationmaster.com/pie-B/geo_are_tot&amp;id=SAM</vt:lpwstr>
      </vt:variant>
      <vt:variant>
        <vt:lpwstr/>
      </vt:variant>
      <vt:variant>
        <vt:i4>6619174</vt:i4>
      </vt:variant>
      <vt:variant>
        <vt:i4>942</vt:i4>
      </vt:variant>
      <vt:variant>
        <vt:i4>0</vt:i4>
      </vt:variant>
      <vt:variant>
        <vt:i4>5</vt:i4>
      </vt:variant>
      <vt:variant>
        <vt:lpwstr>http://www.nationmaster.com/country/br</vt:lpwstr>
      </vt:variant>
      <vt:variant>
        <vt:lpwstr/>
      </vt:variant>
      <vt:variant>
        <vt:i4>7733287</vt:i4>
      </vt:variant>
      <vt:variant>
        <vt:i4>939</vt:i4>
      </vt:variant>
      <vt:variant>
        <vt:i4>0</vt:i4>
      </vt:variant>
      <vt:variant>
        <vt:i4>5</vt:i4>
      </vt:variant>
      <vt:variant>
        <vt:lpwstr>http://www.nationmaster.com/country/ca</vt:lpwstr>
      </vt:variant>
      <vt:variant>
        <vt:lpwstr/>
      </vt:variant>
      <vt:variant>
        <vt:i4>6553649</vt:i4>
      </vt:variant>
      <vt:variant>
        <vt:i4>936</vt:i4>
      </vt:variant>
      <vt:variant>
        <vt:i4>0</vt:i4>
      </vt:variant>
      <vt:variant>
        <vt:i4>5</vt:i4>
      </vt:variant>
      <vt:variant>
        <vt:lpwstr>http://www.nationmaster.com/country/us</vt:lpwstr>
      </vt:variant>
      <vt:variant>
        <vt:lpwstr/>
      </vt:variant>
      <vt:variant>
        <vt:i4>8323111</vt:i4>
      </vt:variant>
      <vt:variant>
        <vt:i4>933</vt:i4>
      </vt:variant>
      <vt:variant>
        <vt:i4>0</vt:i4>
      </vt:variant>
      <vt:variant>
        <vt:i4>5</vt:i4>
      </vt:variant>
      <vt:variant>
        <vt:lpwstr>http://www.nationmaster.com/country/ch</vt:lpwstr>
      </vt:variant>
      <vt:variant>
        <vt:lpwstr/>
      </vt:variant>
      <vt:variant>
        <vt:i4>6553654</vt:i4>
      </vt:variant>
      <vt:variant>
        <vt:i4>930</vt:i4>
      </vt:variant>
      <vt:variant>
        <vt:i4>0</vt:i4>
      </vt:variant>
      <vt:variant>
        <vt:i4>5</vt:i4>
      </vt:variant>
      <vt:variant>
        <vt:lpwstr>http://www.nationmaster.com/country/rs</vt:lpwstr>
      </vt:variant>
      <vt:variant>
        <vt:lpwstr/>
      </vt:variant>
      <vt:variant>
        <vt:i4>6488114</vt:i4>
      </vt:variant>
      <vt:variant>
        <vt:i4>927</vt:i4>
      </vt:variant>
      <vt:variant>
        <vt:i4>0</vt:i4>
      </vt:variant>
      <vt:variant>
        <vt:i4>5</vt:i4>
      </vt:variant>
      <vt:variant>
        <vt:lpwstr>http://www.nationmaster.com/country/vt</vt:lpwstr>
      </vt:variant>
      <vt:variant>
        <vt:lpwstr/>
      </vt:variant>
      <vt:variant>
        <vt:i4>1966174</vt:i4>
      </vt:variant>
      <vt:variant>
        <vt:i4>924</vt:i4>
      </vt:variant>
      <vt:variant>
        <vt:i4>0</vt:i4>
      </vt:variant>
      <vt:variant>
        <vt:i4>5</vt:i4>
      </vt:variant>
      <vt:variant>
        <vt:lpwstr>http://www.nationmaster.com/graph/geo_are_com</vt:lpwstr>
      </vt:variant>
      <vt:variant>
        <vt:lpwstr/>
      </vt:variant>
      <vt:variant>
        <vt:i4>3473430</vt:i4>
      </vt:variant>
      <vt:variant>
        <vt:i4>921</vt:i4>
      </vt:variant>
      <vt:variant>
        <vt:i4>0</vt:i4>
      </vt:variant>
      <vt:variant>
        <vt:i4>5</vt:i4>
      </vt:variant>
      <vt:variant>
        <vt:lpwstr>http://www.nationmaster.com/red/graph/geo_lan_use_oth&amp;int=10</vt:lpwstr>
      </vt:variant>
      <vt:variant>
        <vt:lpwstr/>
      </vt:variant>
      <vt:variant>
        <vt:i4>3473523</vt:i4>
      </vt:variant>
      <vt:variant>
        <vt:i4>918</vt:i4>
      </vt:variant>
      <vt:variant>
        <vt:i4>0</vt:i4>
      </vt:variant>
      <vt:variant>
        <vt:i4>5</vt:i4>
      </vt:variant>
      <vt:variant>
        <vt:lpwstr>http://www.nationmaster.com/encyclopedia/Antarctica</vt:lpwstr>
      </vt:variant>
      <vt:variant>
        <vt:lpwstr/>
      </vt:variant>
      <vt:variant>
        <vt:i4>3014748</vt:i4>
      </vt:variant>
      <vt:variant>
        <vt:i4>915</vt:i4>
      </vt:variant>
      <vt:variant>
        <vt:i4>0</vt:i4>
      </vt:variant>
      <vt:variant>
        <vt:i4>5</vt:i4>
      </vt:variant>
      <vt:variant>
        <vt:lpwstr>http://www.nationmaster.com/graph/geo_are_lan_cap</vt:lpwstr>
      </vt:variant>
      <vt:variant>
        <vt:lpwstr/>
      </vt:variant>
      <vt:variant>
        <vt:i4>8060963</vt:i4>
      </vt:variant>
      <vt:variant>
        <vt:i4>912</vt:i4>
      </vt:variant>
      <vt:variant>
        <vt:i4>0</vt:i4>
      </vt:variant>
      <vt:variant>
        <vt:i4>5</vt:i4>
      </vt:variant>
      <vt:variant>
        <vt:lpwstr>http://www.nationmaster.com/country/gl</vt:lpwstr>
      </vt:variant>
      <vt:variant>
        <vt:lpwstr/>
      </vt:variant>
      <vt:variant>
        <vt:i4>7143473</vt:i4>
      </vt:variant>
      <vt:variant>
        <vt:i4>909</vt:i4>
      </vt:variant>
      <vt:variant>
        <vt:i4>0</vt:i4>
      </vt:variant>
      <vt:variant>
        <vt:i4>5</vt:i4>
      </vt:variant>
      <vt:variant>
        <vt:lpwstr>http://www.nationmaster.com/country/uz</vt:lpwstr>
      </vt:variant>
      <vt:variant>
        <vt:lpwstr/>
      </vt:variant>
      <vt:variant>
        <vt:i4>6553640</vt:i4>
      </vt:variant>
      <vt:variant>
        <vt:i4>906</vt:i4>
      </vt:variant>
      <vt:variant>
        <vt:i4>0</vt:i4>
      </vt:variant>
      <vt:variant>
        <vt:i4>5</vt:i4>
      </vt:variant>
      <vt:variant>
        <vt:lpwstr>http://www.nationmaster.com/country/ls</vt:lpwstr>
      </vt:variant>
      <vt:variant>
        <vt:lpwstr/>
      </vt:variant>
      <vt:variant>
        <vt:i4>3342426</vt:i4>
      </vt:variant>
      <vt:variant>
        <vt:i4>903</vt:i4>
      </vt:variant>
      <vt:variant>
        <vt:i4>0</vt:i4>
      </vt:variant>
      <vt:variant>
        <vt:i4>5</vt:i4>
      </vt:variant>
      <vt:variant>
        <vt:lpwstr>http://www.nationmaster.com/graph/geo_coa</vt:lpwstr>
      </vt:variant>
      <vt:variant>
        <vt:lpwstr/>
      </vt:variant>
      <vt:variant>
        <vt:i4>6750253</vt:i4>
      </vt:variant>
      <vt:variant>
        <vt:i4>900</vt:i4>
      </vt:variant>
      <vt:variant>
        <vt:i4>0</vt:i4>
      </vt:variant>
      <vt:variant>
        <vt:i4>5</vt:i4>
      </vt:variant>
      <vt:variant>
        <vt:lpwstr>http://www.nationmaster.com/country/ip</vt:lpwstr>
      </vt:variant>
      <vt:variant>
        <vt:lpwstr/>
      </vt:variant>
      <vt:variant>
        <vt:i4>3801196</vt:i4>
      </vt:variant>
      <vt:variant>
        <vt:i4>897</vt:i4>
      </vt:variant>
      <vt:variant>
        <vt:i4>0</vt:i4>
      </vt:variant>
      <vt:variant>
        <vt:i4>5</vt:i4>
      </vt:variant>
      <vt:variant>
        <vt:lpwstr>http://www.nationmaster.com/region/AFR</vt:lpwstr>
      </vt:variant>
      <vt:variant>
        <vt:lpwstr/>
      </vt:variant>
      <vt:variant>
        <vt:i4>3866627</vt:i4>
      </vt:variant>
      <vt:variant>
        <vt:i4>894</vt:i4>
      </vt:variant>
      <vt:variant>
        <vt:i4>0</vt:i4>
      </vt:variant>
      <vt:variant>
        <vt:i4>5</vt:i4>
      </vt:variant>
      <vt:variant>
        <vt:lpwstr>http://www.nationmaster.com/red/graph/edu_lit_tot_pop&amp;int=100</vt:lpwstr>
      </vt:variant>
      <vt:variant>
        <vt:lpwstr/>
      </vt:variant>
      <vt:variant>
        <vt:i4>6750262</vt:i4>
      </vt:variant>
      <vt:variant>
        <vt:i4>891</vt:i4>
      </vt:variant>
      <vt:variant>
        <vt:i4>0</vt:i4>
      </vt:variant>
      <vt:variant>
        <vt:i4>5</vt:i4>
      </vt:variant>
      <vt:variant>
        <vt:lpwstr>http://www.nationmaster.com/graph/edu_ave_yea_of_sch_of_adu</vt:lpwstr>
      </vt:variant>
      <vt:variant>
        <vt:lpwstr/>
      </vt:variant>
      <vt:variant>
        <vt:i4>6553649</vt:i4>
      </vt:variant>
      <vt:variant>
        <vt:i4>888</vt:i4>
      </vt:variant>
      <vt:variant>
        <vt:i4>0</vt:i4>
      </vt:variant>
      <vt:variant>
        <vt:i4>5</vt:i4>
      </vt:variant>
      <vt:variant>
        <vt:lpwstr>http://www.nationmaster.com/country/us</vt:lpwstr>
      </vt:variant>
      <vt:variant>
        <vt:lpwstr/>
      </vt:variant>
      <vt:variant>
        <vt:i4>4128835</vt:i4>
      </vt:variant>
      <vt:variant>
        <vt:i4>885</vt:i4>
      </vt:variant>
      <vt:variant>
        <vt:i4>0</vt:i4>
      </vt:variant>
      <vt:variant>
        <vt:i4>5</vt:i4>
      </vt:variant>
      <vt:variant>
        <vt:lpwstr>http://www.nationmaster.com/graph/edu_you_sho_rea</vt:lpwstr>
      </vt:variant>
      <vt:variant>
        <vt:lpwstr/>
      </vt:variant>
      <vt:variant>
        <vt:i4>7733294</vt:i4>
      </vt:variant>
      <vt:variant>
        <vt:i4>882</vt:i4>
      </vt:variant>
      <vt:variant>
        <vt:i4>0</vt:i4>
      </vt:variant>
      <vt:variant>
        <vt:i4>5</vt:i4>
      </vt:variant>
      <vt:variant>
        <vt:lpwstr>http://www.nationmaster.com/country/ja</vt:lpwstr>
      </vt:variant>
      <vt:variant>
        <vt:lpwstr/>
      </vt:variant>
      <vt:variant>
        <vt:i4>524375</vt:i4>
      </vt:variant>
      <vt:variant>
        <vt:i4>879</vt:i4>
      </vt:variant>
      <vt:variant>
        <vt:i4>0</vt:i4>
      </vt:variant>
      <vt:variant>
        <vt:i4>5</vt:i4>
      </vt:variant>
      <vt:variant>
        <vt:lpwstr>http://www.nationmaster.com/graph/edu_sci_lit</vt:lpwstr>
      </vt:variant>
      <vt:variant>
        <vt:lpwstr/>
      </vt:variant>
      <vt:variant>
        <vt:i4>6553647</vt:i4>
      </vt:variant>
      <vt:variant>
        <vt:i4>876</vt:i4>
      </vt:variant>
      <vt:variant>
        <vt:i4>0</vt:i4>
      </vt:variant>
      <vt:variant>
        <vt:i4>5</vt:i4>
      </vt:variant>
      <vt:variant>
        <vt:lpwstr>http://www.nationmaster.com/country/ks</vt:lpwstr>
      </vt:variant>
      <vt:variant>
        <vt:lpwstr/>
      </vt:variant>
      <vt:variant>
        <vt:i4>7733294</vt:i4>
      </vt:variant>
      <vt:variant>
        <vt:i4>873</vt:i4>
      </vt:variant>
      <vt:variant>
        <vt:i4>0</vt:i4>
      </vt:variant>
      <vt:variant>
        <vt:i4>5</vt:i4>
      </vt:variant>
      <vt:variant>
        <vt:lpwstr>http://www.nationmaster.com/country/ja</vt:lpwstr>
      </vt:variant>
      <vt:variant>
        <vt:lpwstr/>
      </vt:variant>
      <vt:variant>
        <vt:i4>4128835</vt:i4>
      </vt:variant>
      <vt:variant>
        <vt:i4>870</vt:i4>
      </vt:variant>
      <vt:variant>
        <vt:i4>0</vt:i4>
      </vt:variant>
      <vt:variant>
        <vt:i4>5</vt:i4>
      </vt:variant>
      <vt:variant>
        <vt:lpwstr>http://www.nationmaster.com/graph/edu_you_sho_rea</vt:lpwstr>
      </vt:variant>
      <vt:variant>
        <vt:lpwstr/>
      </vt:variant>
      <vt:variant>
        <vt:i4>3670109</vt:i4>
      </vt:variant>
      <vt:variant>
        <vt:i4>867</vt:i4>
      </vt:variant>
      <vt:variant>
        <vt:i4>0</vt:i4>
      </vt:variant>
      <vt:variant>
        <vt:i4>5</vt:i4>
      </vt:variant>
      <vt:variant>
        <vt:lpwstr>http://www.nationmaster.com/graph/edu_you_lon_rea</vt:lpwstr>
      </vt:variant>
      <vt:variant>
        <vt:lpwstr/>
      </vt:variant>
      <vt:variant>
        <vt:i4>7864362</vt:i4>
      </vt:variant>
      <vt:variant>
        <vt:i4>864</vt:i4>
      </vt:variant>
      <vt:variant>
        <vt:i4>0</vt:i4>
      </vt:variant>
      <vt:variant>
        <vt:i4>5</vt:i4>
      </vt:variant>
      <vt:variant>
        <vt:lpwstr>http://www.nationmaster.com/country/no</vt:lpwstr>
      </vt:variant>
      <vt:variant>
        <vt:lpwstr/>
      </vt:variant>
      <vt:variant>
        <vt:i4>2031697</vt:i4>
      </vt:variant>
      <vt:variant>
        <vt:i4>861</vt:i4>
      </vt:variant>
      <vt:variant>
        <vt:i4>0</vt:i4>
      </vt:variant>
      <vt:variant>
        <vt:i4>5</vt:i4>
      </vt:variant>
      <vt:variant>
        <vt:lpwstr>http://www.nationmaster.com/graph/edu_sch_lif_exp_tot</vt:lpwstr>
      </vt:variant>
      <vt:variant>
        <vt:lpwstr/>
      </vt:variant>
      <vt:variant>
        <vt:i4>7995447</vt:i4>
      </vt:variant>
      <vt:variant>
        <vt:i4>858</vt:i4>
      </vt:variant>
      <vt:variant>
        <vt:i4>0</vt:i4>
      </vt:variant>
      <vt:variant>
        <vt:i4>5</vt:i4>
      </vt:variant>
      <vt:variant>
        <vt:lpwstr>http://www.nationmaster.com/country/sm</vt:lpwstr>
      </vt:variant>
      <vt:variant>
        <vt:lpwstr/>
      </vt:variant>
      <vt:variant>
        <vt:i4>6488082</vt:i4>
      </vt:variant>
      <vt:variant>
        <vt:i4>855</vt:i4>
      </vt:variant>
      <vt:variant>
        <vt:i4>0</vt:i4>
      </vt:variant>
      <vt:variant>
        <vt:i4>5</vt:i4>
      </vt:variant>
      <vt:variant>
        <vt:lpwstr>http://www.nationmaster.com/graph/eco_tou_arr_cap&amp;int=50</vt:lpwstr>
      </vt:variant>
      <vt:variant>
        <vt:lpwstr/>
      </vt:variant>
      <vt:variant>
        <vt:i4>1572955</vt:i4>
      </vt:variant>
      <vt:variant>
        <vt:i4>852</vt:i4>
      </vt:variant>
      <vt:variant>
        <vt:i4>0</vt:i4>
      </vt:variant>
      <vt:variant>
        <vt:i4>5</vt:i4>
      </vt:variant>
      <vt:variant>
        <vt:lpwstr>http://www.nationmaster.com/graph/eco_tou_arr</vt:lpwstr>
      </vt:variant>
      <vt:variant>
        <vt:lpwstr/>
      </vt:variant>
      <vt:variant>
        <vt:i4>7733287</vt:i4>
      </vt:variant>
      <vt:variant>
        <vt:i4>849</vt:i4>
      </vt:variant>
      <vt:variant>
        <vt:i4>0</vt:i4>
      </vt:variant>
      <vt:variant>
        <vt:i4>5</vt:i4>
      </vt:variant>
      <vt:variant>
        <vt:lpwstr>http://www.nationmaster.com/country/ca</vt:lpwstr>
      </vt:variant>
      <vt:variant>
        <vt:lpwstr/>
      </vt:variant>
      <vt:variant>
        <vt:i4>7995427</vt:i4>
      </vt:variant>
      <vt:variant>
        <vt:i4>846</vt:i4>
      </vt:variant>
      <vt:variant>
        <vt:i4>0</vt:i4>
      </vt:variant>
      <vt:variant>
        <vt:i4>5</vt:i4>
      </vt:variant>
      <vt:variant>
        <vt:lpwstr>http://www.nationmaster.com/country/gm</vt:lpwstr>
      </vt:variant>
      <vt:variant>
        <vt:lpwstr/>
      </vt:variant>
      <vt:variant>
        <vt:i4>7274537</vt:i4>
      </vt:variant>
      <vt:variant>
        <vt:i4>843</vt:i4>
      </vt:variant>
      <vt:variant>
        <vt:i4>0</vt:i4>
      </vt:variant>
      <vt:variant>
        <vt:i4>5</vt:i4>
      </vt:variant>
      <vt:variant>
        <vt:lpwstr>http://www.nationmaster.com/country/mx</vt:lpwstr>
      </vt:variant>
      <vt:variant>
        <vt:lpwstr/>
      </vt:variant>
      <vt:variant>
        <vt:i4>6422565</vt:i4>
      </vt:variant>
      <vt:variant>
        <vt:i4>840</vt:i4>
      </vt:variant>
      <vt:variant>
        <vt:i4>0</vt:i4>
      </vt:variant>
      <vt:variant>
        <vt:i4>5</vt:i4>
      </vt:variant>
      <vt:variant>
        <vt:lpwstr>http://www.nationmaster.com/country/au</vt:lpwstr>
      </vt:variant>
      <vt:variant>
        <vt:lpwstr/>
      </vt:variant>
      <vt:variant>
        <vt:i4>8126513</vt:i4>
      </vt:variant>
      <vt:variant>
        <vt:i4>837</vt:i4>
      </vt:variant>
      <vt:variant>
        <vt:i4>0</vt:i4>
      </vt:variant>
      <vt:variant>
        <vt:i4>5</vt:i4>
      </vt:variant>
      <vt:variant>
        <vt:lpwstr>http://www.nationmaster.com/country/uk</vt:lpwstr>
      </vt:variant>
      <vt:variant>
        <vt:lpwstr/>
      </vt:variant>
      <vt:variant>
        <vt:i4>8323111</vt:i4>
      </vt:variant>
      <vt:variant>
        <vt:i4>834</vt:i4>
      </vt:variant>
      <vt:variant>
        <vt:i4>0</vt:i4>
      </vt:variant>
      <vt:variant>
        <vt:i4>5</vt:i4>
      </vt:variant>
      <vt:variant>
        <vt:lpwstr>http://www.nationmaster.com/country/ch</vt:lpwstr>
      </vt:variant>
      <vt:variant>
        <vt:lpwstr/>
      </vt:variant>
      <vt:variant>
        <vt:i4>6488109</vt:i4>
      </vt:variant>
      <vt:variant>
        <vt:i4>831</vt:i4>
      </vt:variant>
      <vt:variant>
        <vt:i4>0</vt:i4>
      </vt:variant>
      <vt:variant>
        <vt:i4>5</vt:i4>
      </vt:variant>
      <vt:variant>
        <vt:lpwstr>http://www.nationmaster.com/country/it</vt:lpwstr>
      </vt:variant>
      <vt:variant>
        <vt:lpwstr/>
      </vt:variant>
      <vt:variant>
        <vt:i4>6553649</vt:i4>
      </vt:variant>
      <vt:variant>
        <vt:i4>828</vt:i4>
      </vt:variant>
      <vt:variant>
        <vt:i4>0</vt:i4>
      </vt:variant>
      <vt:variant>
        <vt:i4>5</vt:i4>
      </vt:variant>
      <vt:variant>
        <vt:lpwstr>http://www.nationmaster.com/country/us</vt:lpwstr>
      </vt:variant>
      <vt:variant>
        <vt:lpwstr/>
      </vt:variant>
      <vt:variant>
        <vt:i4>6750263</vt:i4>
      </vt:variant>
      <vt:variant>
        <vt:i4>825</vt:i4>
      </vt:variant>
      <vt:variant>
        <vt:i4>0</vt:i4>
      </vt:variant>
      <vt:variant>
        <vt:i4>5</vt:i4>
      </vt:variant>
      <vt:variant>
        <vt:lpwstr>http://www.nationmaster.com/country/sp</vt:lpwstr>
      </vt:variant>
      <vt:variant>
        <vt:lpwstr/>
      </vt:variant>
      <vt:variant>
        <vt:i4>6619170</vt:i4>
      </vt:variant>
      <vt:variant>
        <vt:i4>822</vt:i4>
      </vt:variant>
      <vt:variant>
        <vt:i4>0</vt:i4>
      </vt:variant>
      <vt:variant>
        <vt:i4>5</vt:i4>
      </vt:variant>
      <vt:variant>
        <vt:lpwstr>http://www.nationmaster.com/country/fr</vt:lpwstr>
      </vt:variant>
      <vt:variant>
        <vt:lpwstr/>
      </vt:variant>
      <vt:variant>
        <vt:i4>1572955</vt:i4>
      </vt:variant>
      <vt:variant>
        <vt:i4>819</vt:i4>
      </vt:variant>
      <vt:variant>
        <vt:i4>0</vt:i4>
      </vt:variant>
      <vt:variant>
        <vt:i4>5</vt:i4>
      </vt:variant>
      <vt:variant>
        <vt:lpwstr>http://www.nationmaster.com/graph/eco_tou_arr</vt:lpwstr>
      </vt:variant>
      <vt:variant>
        <vt:lpwstr/>
      </vt:variant>
      <vt:variant>
        <vt:i4>6619170</vt:i4>
      </vt:variant>
      <vt:variant>
        <vt:i4>816</vt:i4>
      </vt:variant>
      <vt:variant>
        <vt:i4>0</vt:i4>
      </vt:variant>
      <vt:variant>
        <vt:i4>5</vt:i4>
      </vt:variant>
      <vt:variant>
        <vt:lpwstr>http://www.nationmaster.com/country/fr</vt:lpwstr>
      </vt:variant>
      <vt:variant>
        <vt:lpwstr/>
      </vt:variant>
      <vt:variant>
        <vt:i4>7602221</vt:i4>
      </vt:variant>
      <vt:variant>
        <vt:i4>813</vt:i4>
      </vt:variant>
      <vt:variant>
        <vt:i4>0</vt:i4>
      </vt:variant>
      <vt:variant>
        <vt:i4>5</vt:i4>
      </vt:variant>
      <vt:variant>
        <vt:lpwstr>http://www.nationmaster.com/country/ic</vt:lpwstr>
      </vt:variant>
      <vt:variant>
        <vt:lpwstr/>
      </vt:variant>
      <vt:variant>
        <vt:i4>8192039</vt:i4>
      </vt:variant>
      <vt:variant>
        <vt:i4>810</vt:i4>
      </vt:variant>
      <vt:variant>
        <vt:i4>0</vt:i4>
      </vt:variant>
      <vt:variant>
        <vt:i4>5</vt:i4>
      </vt:variant>
      <vt:variant>
        <vt:lpwstr>http://www.nationmaster.com/country/cj</vt:lpwstr>
      </vt:variant>
      <vt:variant>
        <vt:lpwstr/>
      </vt:variant>
      <vt:variant>
        <vt:i4>7536678</vt:i4>
      </vt:variant>
      <vt:variant>
        <vt:i4>807</vt:i4>
      </vt:variant>
      <vt:variant>
        <vt:i4>0</vt:i4>
      </vt:variant>
      <vt:variant>
        <vt:i4>5</vt:i4>
      </vt:variant>
      <vt:variant>
        <vt:lpwstr>http://www.nationmaster.com/country/bd</vt:lpwstr>
      </vt:variant>
      <vt:variant>
        <vt:lpwstr/>
      </vt:variant>
      <vt:variant>
        <vt:i4>79</vt:i4>
      </vt:variant>
      <vt:variant>
        <vt:i4>804</vt:i4>
      </vt:variant>
      <vt:variant>
        <vt:i4>0</vt:i4>
      </vt:variant>
      <vt:variant>
        <vt:i4>5</vt:i4>
      </vt:variant>
      <vt:variant>
        <vt:lpwstr>http://www.nationmaster.com/graph/eco_gdp_cap</vt:lpwstr>
      </vt:variant>
      <vt:variant>
        <vt:lpwstr/>
      </vt:variant>
      <vt:variant>
        <vt:i4>131137</vt:i4>
      </vt:variant>
      <vt:variant>
        <vt:i4>801</vt:i4>
      </vt:variant>
      <vt:variant>
        <vt:i4>0</vt:i4>
      </vt:variant>
      <vt:variant>
        <vt:i4>5</vt:i4>
      </vt:variant>
      <vt:variant>
        <vt:lpwstr>http://www.nationmaster.com/graph/eco_chi_pov</vt:lpwstr>
      </vt:variant>
      <vt:variant>
        <vt:lpwstr/>
      </vt:variant>
      <vt:variant>
        <vt:i4>4063324</vt:i4>
      </vt:variant>
      <vt:variant>
        <vt:i4>798</vt:i4>
      </vt:variant>
      <vt:variant>
        <vt:i4>0</vt:i4>
      </vt:variant>
      <vt:variant>
        <vt:i4>5</vt:i4>
      </vt:variant>
      <vt:variant>
        <vt:lpwstr>http://www.nationmaster.com/graph/eco_gdp</vt:lpwstr>
      </vt:variant>
      <vt:variant>
        <vt:lpwstr/>
      </vt:variant>
      <vt:variant>
        <vt:i4>6553649</vt:i4>
      </vt:variant>
      <vt:variant>
        <vt:i4>795</vt:i4>
      </vt:variant>
      <vt:variant>
        <vt:i4>0</vt:i4>
      </vt:variant>
      <vt:variant>
        <vt:i4>5</vt:i4>
      </vt:variant>
      <vt:variant>
        <vt:lpwstr>http://www.nationmaster.com/country/us</vt:lpwstr>
      </vt:variant>
      <vt:variant>
        <vt:lpwstr/>
      </vt:variant>
      <vt:variant>
        <vt:i4>8126513</vt:i4>
      </vt:variant>
      <vt:variant>
        <vt:i4>792</vt:i4>
      </vt:variant>
      <vt:variant>
        <vt:i4>0</vt:i4>
      </vt:variant>
      <vt:variant>
        <vt:i4>5</vt:i4>
      </vt:variant>
      <vt:variant>
        <vt:lpwstr>http://www.nationmaster.com/country/uk</vt:lpwstr>
      </vt:variant>
      <vt:variant>
        <vt:lpwstr/>
      </vt:variant>
      <vt:variant>
        <vt:i4>1441880</vt:i4>
      </vt:variant>
      <vt:variant>
        <vt:i4>789</vt:i4>
      </vt:variant>
      <vt:variant>
        <vt:i4>0</vt:i4>
      </vt:variant>
      <vt:variant>
        <vt:i4>5</vt:i4>
      </vt:variant>
      <vt:variant>
        <vt:lpwstr>http://www.nationmaster.com/graph/eco_pat_gra</vt:lpwstr>
      </vt:variant>
      <vt:variant>
        <vt:lpwstr/>
      </vt:variant>
      <vt:variant>
        <vt:i4>3407954</vt:i4>
      </vt:variant>
      <vt:variant>
        <vt:i4>786</vt:i4>
      </vt:variant>
      <vt:variant>
        <vt:i4>0</vt:i4>
      </vt:variant>
      <vt:variant>
        <vt:i4>5</vt:i4>
      </vt:variant>
      <vt:variant>
        <vt:lpwstr>http://www.nationmaster.com/graph/eco_inn</vt:lpwstr>
      </vt:variant>
      <vt:variant>
        <vt:lpwstr/>
      </vt:variant>
      <vt:variant>
        <vt:i4>4128848</vt:i4>
      </vt:variant>
      <vt:variant>
        <vt:i4>783</vt:i4>
      </vt:variant>
      <vt:variant>
        <vt:i4>0</vt:i4>
      </vt:variant>
      <vt:variant>
        <vt:i4>5</vt:i4>
      </vt:variant>
      <vt:variant>
        <vt:lpwstr>http://www.nationmaster.com/graph/eco_eco_aid_don</vt:lpwstr>
      </vt:variant>
      <vt:variant>
        <vt:lpwstr/>
      </vt:variant>
      <vt:variant>
        <vt:i4>7929901</vt:i4>
      </vt:variant>
      <vt:variant>
        <vt:i4>780</vt:i4>
      </vt:variant>
      <vt:variant>
        <vt:i4>0</vt:i4>
      </vt:variant>
      <vt:variant>
        <vt:i4>5</vt:i4>
      </vt:variant>
      <vt:variant>
        <vt:lpwstr>http://www.nationmaster.com/country/in/</vt:lpwstr>
      </vt:variant>
      <vt:variant>
        <vt:lpwstr/>
      </vt:variant>
      <vt:variant>
        <vt:i4>3539065</vt:i4>
      </vt:variant>
      <vt:variant>
        <vt:i4>777</vt:i4>
      </vt:variant>
      <vt:variant>
        <vt:i4>0</vt:i4>
      </vt:variant>
      <vt:variant>
        <vt:i4>5</vt:i4>
      </vt:variant>
      <vt:variant>
        <vt:lpwstr>http://www.nationmaster.com/graph/eco_pov_sha_of_all_poo_peo</vt:lpwstr>
      </vt:variant>
      <vt:variant>
        <vt:lpwstr/>
      </vt:variant>
      <vt:variant>
        <vt:i4>8060969</vt:i4>
      </vt:variant>
      <vt:variant>
        <vt:i4>774</vt:i4>
      </vt:variant>
      <vt:variant>
        <vt:i4>0</vt:i4>
      </vt:variant>
      <vt:variant>
        <vt:i4>5</vt:i4>
      </vt:variant>
      <vt:variant>
        <vt:lpwstr>http://www.nationmaster.com/country/ml/</vt:lpwstr>
      </vt:variant>
      <vt:variant>
        <vt:lpwstr/>
      </vt:variant>
      <vt:variant>
        <vt:i4>3801118</vt:i4>
      </vt:variant>
      <vt:variant>
        <vt:i4>771</vt:i4>
      </vt:variant>
      <vt:variant>
        <vt:i4>0</vt:i4>
      </vt:variant>
      <vt:variant>
        <vt:i4>5</vt:i4>
      </vt:variant>
      <vt:variant>
        <vt:lpwstr>http://www.nationmaster.com/graph/eco_pop_und_1_a_day</vt:lpwstr>
      </vt:variant>
      <vt:variant>
        <vt:lpwstr/>
      </vt:variant>
      <vt:variant>
        <vt:i4>2359365</vt:i4>
      </vt:variant>
      <vt:variant>
        <vt:i4>768</vt:i4>
      </vt:variant>
      <vt:variant>
        <vt:i4>0</vt:i4>
      </vt:variant>
      <vt:variant>
        <vt:i4>5</vt:i4>
      </vt:variant>
      <vt:variant>
        <vt:lpwstr>http://www.nationmaster.com/graph/eco_hum_dev_ind</vt:lpwstr>
      </vt:variant>
      <vt:variant>
        <vt:lpwstr/>
      </vt:variant>
      <vt:variant>
        <vt:i4>5832721</vt:i4>
      </vt:variant>
      <vt:variant>
        <vt:i4>765</vt:i4>
      </vt:variant>
      <vt:variant>
        <vt:i4>0</vt:i4>
      </vt:variant>
      <vt:variant>
        <vt:i4>5</vt:i4>
      </vt:variant>
      <vt:variant>
        <vt:lpwstr>http://www.nationmaster.com/graph/eco_exp_cap&amp;int=10</vt:lpwstr>
      </vt:variant>
      <vt:variant>
        <vt:lpwstr/>
      </vt:variant>
      <vt:variant>
        <vt:i4>4980765</vt:i4>
      </vt:variant>
      <vt:variant>
        <vt:i4>762</vt:i4>
      </vt:variant>
      <vt:variant>
        <vt:i4>0</vt:i4>
      </vt:variant>
      <vt:variant>
        <vt:i4>5</vt:i4>
      </vt:variant>
      <vt:variant>
        <vt:lpwstr>http://www.nationmaster.com/graph/eco_imp_cap&amp;int=10</vt:lpwstr>
      </vt:variant>
      <vt:variant>
        <vt:lpwstr/>
      </vt:variant>
      <vt:variant>
        <vt:i4>3801196</vt:i4>
      </vt:variant>
      <vt:variant>
        <vt:i4>759</vt:i4>
      </vt:variant>
      <vt:variant>
        <vt:i4>0</vt:i4>
      </vt:variant>
      <vt:variant>
        <vt:i4>5</vt:i4>
      </vt:variant>
      <vt:variant>
        <vt:lpwstr>http://www.nationmaster.com/region/AFR</vt:lpwstr>
      </vt:variant>
      <vt:variant>
        <vt:lpwstr/>
      </vt:variant>
      <vt:variant>
        <vt:i4>5767171</vt:i4>
      </vt:variant>
      <vt:variant>
        <vt:i4>756</vt:i4>
      </vt:variant>
      <vt:variant>
        <vt:i4>0</vt:i4>
      </vt:variant>
      <vt:variant>
        <vt:i4>5</vt:i4>
      </vt:variant>
      <vt:variant>
        <vt:lpwstr>http://www.nationmaster.com/graph/eco_pop_bel_pov_lin&amp;id=AFR</vt:lpwstr>
      </vt:variant>
      <vt:variant>
        <vt:lpwstr/>
      </vt:variant>
      <vt:variant>
        <vt:i4>7667733</vt:i4>
      </vt:variant>
      <vt:variant>
        <vt:i4>753</vt:i4>
      </vt:variant>
      <vt:variant>
        <vt:i4>0</vt:i4>
      </vt:variant>
      <vt:variant>
        <vt:i4>5</vt:i4>
      </vt:variant>
      <vt:variant>
        <vt:lpwstr>http://www.nationmaster.com/graph/dem_fir_fem_par&amp;int=-1</vt:lpwstr>
      </vt:variant>
      <vt:variant>
        <vt:lpwstr/>
      </vt:variant>
      <vt:variant>
        <vt:i4>983134</vt:i4>
      </vt:variant>
      <vt:variant>
        <vt:i4>750</vt:i4>
      </vt:variant>
      <vt:variant>
        <vt:i4>0</vt:i4>
      </vt:variant>
      <vt:variant>
        <vt:i4>5</vt:i4>
      </vt:variant>
      <vt:variant>
        <vt:lpwstr>http://www.nationmaster.com/graph/dem_fem_min</vt:lpwstr>
      </vt:variant>
      <vt:variant>
        <vt:lpwstr/>
      </vt:variant>
      <vt:variant>
        <vt:i4>7471142</vt:i4>
      </vt:variant>
      <vt:variant>
        <vt:i4>747</vt:i4>
      </vt:variant>
      <vt:variant>
        <vt:i4>0</vt:i4>
      </vt:variant>
      <vt:variant>
        <vt:i4>5</vt:i4>
      </vt:variant>
      <vt:variant>
        <vt:lpwstr>http://www.nationmaster.com/country/be</vt:lpwstr>
      </vt:variant>
      <vt:variant>
        <vt:lpwstr/>
      </vt:variant>
      <vt:variant>
        <vt:i4>983123</vt:i4>
      </vt:variant>
      <vt:variant>
        <vt:i4>744</vt:i4>
      </vt:variant>
      <vt:variant>
        <vt:i4>0</vt:i4>
      </vt:variant>
      <vt:variant>
        <vt:i4>5</vt:i4>
      </vt:variant>
      <vt:variant>
        <vt:lpwstr>http://www.nationmaster.com/graph/dem_par_ele_inv_vot</vt:lpwstr>
      </vt:variant>
      <vt:variant>
        <vt:lpwstr/>
      </vt:variant>
      <vt:variant>
        <vt:i4>6619173</vt:i4>
      </vt:variant>
      <vt:variant>
        <vt:i4>741</vt:i4>
      </vt:variant>
      <vt:variant>
        <vt:i4>0</vt:i4>
      </vt:variant>
      <vt:variant>
        <vt:i4>5</vt:i4>
      </vt:variant>
      <vt:variant>
        <vt:lpwstr>http://www.nationmaster.com/country/ar</vt:lpwstr>
      </vt:variant>
      <vt:variant>
        <vt:lpwstr/>
      </vt:variant>
      <vt:variant>
        <vt:i4>7340065</vt:i4>
      </vt:variant>
      <vt:variant>
        <vt:i4>738</vt:i4>
      </vt:variant>
      <vt:variant>
        <vt:i4>0</vt:i4>
      </vt:variant>
      <vt:variant>
        <vt:i4>5</vt:i4>
      </vt:variant>
      <vt:variant>
        <vt:lpwstr>http://www.nationmaster.com/country/eg</vt:lpwstr>
      </vt:variant>
      <vt:variant>
        <vt:lpwstr/>
      </vt:variant>
      <vt:variant>
        <vt:i4>8257575</vt:i4>
      </vt:variant>
      <vt:variant>
        <vt:i4>735</vt:i4>
      </vt:variant>
      <vt:variant>
        <vt:i4>0</vt:i4>
      </vt:variant>
      <vt:variant>
        <vt:i4>5</vt:i4>
      </vt:variant>
      <vt:variant>
        <vt:lpwstr>http://www.nationmaster.com/country/ci</vt:lpwstr>
      </vt:variant>
      <vt:variant>
        <vt:lpwstr/>
      </vt:variant>
      <vt:variant>
        <vt:i4>8192034</vt:i4>
      </vt:variant>
      <vt:variant>
        <vt:i4>732</vt:i4>
      </vt:variant>
      <vt:variant>
        <vt:i4>0</vt:i4>
      </vt:variant>
      <vt:variant>
        <vt:i4>5</vt:i4>
      </vt:variant>
      <vt:variant>
        <vt:lpwstr>http://www.nationmaster.com/country/fj</vt:lpwstr>
      </vt:variant>
      <vt:variant>
        <vt:lpwstr/>
      </vt:variant>
      <vt:variant>
        <vt:i4>3735620</vt:i4>
      </vt:variant>
      <vt:variant>
        <vt:i4>729</vt:i4>
      </vt:variant>
      <vt:variant>
        <vt:i4>0</vt:i4>
      </vt:variant>
      <vt:variant>
        <vt:i4>5</vt:i4>
      </vt:variant>
      <vt:variant>
        <vt:lpwstr>http://www.nationmaster.com/graph/dem_com_vot_pen</vt:lpwstr>
      </vt:variant>
      <vt:variant>
        <vt:lpwstr/>
      </vt:variant>
      <vt:variant>
        <vt:i4>8192001</vt:i4>
      </vt:variant>
      <vt:variant>
        <vt:i4>726</vt:i4>
      </vt:variant>
      <vt:variant>
        <vt:i4>0</vt:i4>
      </vt:variant>
      <vt:variant>
        <vt:i4>5</vt:i4>
      </vt:variant>
      <vt:variant>
        <vt:lpwstr>http://www.nationmaster.com/graph/cur_cur&amp;int=-1</vt:lpwstr>
      </vt:variant>
      <vt:variant>
        <vt:lpwstr/>
      </vt:variant>
      <vt:variant>
        <vt:i4>5701720</vt:i4>
      </vt:variant>
      <vt:variant>
        <vt:i4>723</vt:i4>
      </vt:variant>
      <vt:variant>
        <vt:i4>0</vt:i4>
      </vt:variant>
      <vt:variant>
        <vt:i4>5</vt:i4>
      </vt:variant>
      <vt:variant>
        <vt:lpwstr>http://nyjobsource.com/tyson.html</vt:lpwstr>
      </vt:variant>
      <vt:variant>
        <vt:lpwstr/>
      </vt:variant>
      <vt:variant>
        <vt:i4>3014712</vt:i4>
      </vt:variant>
      <vt:variant>
        <vt:i4>720</vt:i4>
      </vt:variant>
      <vt:variant>
        <vt:i4>0</vt:i4>
      </vt:variant>
      <vt:variant>
        <vt:i4>5</vt:i4>
      </vt:variant>
      <vt:variant>
        <vt:lpwstr>http://nyjobsource.com/cvs.html</vt:lpwstr>
      </vt:variant>
      <vt:variant>
        <vt:lpwstr/>
      </vt:variant>
      <vt:variant>
        <vt:i4>2293822</vt:i4>
      </vt:variant>
      <vt:variant>
        <vt:i4>717</vt:i4>
      </vt:variant>
      <vt:variant>
        <vt:i4>0</vt:i4>
      </vt:variant>
      <vt:variant>
        <vt:i4>5</vt:i4>
      </vt:variant>
      <vt:variant>
        <vt:lpwstr>http://nyjobsource.com/emerson.html</vt:lpwstr>
      </vt:variant>
      <vt:variant>
        <vt:lpwstr/>
      </vt:variant>
      <vt:variant>
        <vt:i4>6160470</vt:i4>
      </vt:variant>
      <vt:variant>
        <vt:i4>714</vt:i4>
      </vt:variant>
      <vt:variant>
        <vt:i4>0</vt:i4>
      </vt:variant>
      <vt:variant>
        <vt:i4>5</vt:i4>
      </vt:variant>
      <vt:variant>
        <vt:lpwstr>http://nyjobsource.com/starbucks.html</vt:lpwstr>
      </vt:variant>
      <vt:variant>
        <vt:lpwstr/>
      </vt:variant>
      <vt:variant>
        <vt:i4>6</vt:i4>
      </vt:variant>
      <vt:variant>
        <vt:i4>711</vt:i4>
      </vt:variant>
      <vt:variant>
        <vt:i4>0</vt:i4>
      </vt:variant>
      <vt:variant>
        <vt:i4>5</vt:i4>
      </vt:variant>
      <vt:variant>
        <vt:lpwstr>http://nyjobsource.com/lear.html</vt:lpwstr>
      </vt:variant>
      <vt:variant>
        <vt:lpwstr/>
      </vt:variant>
      <vt:variant>
        <vt:i4>4063264</vt:i4>
      </vt:variant>
      <vt:variant>
        <vt:i4>708</vt:i4>
      </vt:variant>
      <vt:variant>
        <vt:i4>0</vt:i4>
      </vt:variant>
      <vt:variant>
        <vt:i4>5</vt:i4>
      </vt:variant>
      <vt:variant>
        <vt:lpwstr>http://nyjobsource.com/jnj.html</vt:lpwstr>
      </vt:variant>
      <vt:variant>
        <vt:lpwstr/>
      </vt:variant>
      <vt:variant>
        <vt:i4>4718687</vt:i4>
      </vt:variant>
      <vt:variant>
        <vt:i4>705</vt:i4>
      </vt:variant>
      <vt:variant>
        <vt:i4>0</vt:i4>
      </vt:variant>
      <vt:variant>
        <vt:i4>5</vt:i4>
      </vt:variant>
      <vt:variant>
        <vt:lpwstr>http://nyjobsource.com/honeywell.html</vt:lpwstr>
      </vt:variant>
      <vt:variant>
        <vt:lpwstr/>
      </vt:variant>
      <vt:variant>
        <vt:i4>2621482</vt:i4>
      </vt:variant>
      <vt:variant>
        <vt:i4>702</vt:i4>
      </vt:variant>
      <vt:variant>
        <vt:i4>0</vt:i4>
      </vt:variant>
      <vt:variant>
        <vt:i4>5</vt:i4>
      </vt:variant>
      <vt:variant>
        <vt:lpwstr>http://nyjobsource.com/eds.html</vt:lpwstr>
      </vt:variant>
      <vt:variant>
        <vt:lpwstr/>
      </vt:variant>
      <vt:variant>
        <vt:i4>1441800</vt:i4>
      </vt:variant>
      <vt:variant>
        <vt:i4>699</vt:i4>
      </vt:variant>
      <vt:variant>
        <vt:i4>0</vt:i4>
      </vt:variant>
      <vt:variant>
        <vt:i4>5</vt:i4>
      </vt:variant>
      <vt:variant>
        <vt:lpwstr>http://nyjobsource.com/northrop.html</vt:lpwstr>
      </vt:variant>
      <vt:variant>
        <vt:lpwstr/>
      </vt:variant>
      <vt:variant>
        <vt:i4>6094925</vt:i4>
      </vt:variant>
      <vt:variant>
        <vt:i4>696</vt:i4>
      </vt:variant>
      <vt:variant>
        <vt:i4>0</vt:i4>
      </vt:variant>
      <vt:variant>
        <vt:i4>5</vt:i4>
      </vt:variant>
      <vt:variant>
        <vt:lpwstr>http://nyjobsource.com/alcoa.html</vt:lpwstr>
      </vt:variant>
      <vt:variant>
        <vt:lpwstr/>
      </vt:variant>
      <vt:variant>
        <vt:i4>8323183</vt:i4>
      </vt:variant>
      <vt:variant>
        <vt:i4>693</vt:i4>
      </vt:variant>
      <vt:variant>
        <vt:i4>0</vt:i4>
      </vt:variant>
      <vt:variant>
        <vt:i4>5</vt:i4>
      </vt:variant>
      <vt:variant>
        <vt:lpwstr>http://nyjobsource.com/disney.html</vt:lpwstr>
      </vt:variant>
      <vt:variant>
        <vt:lpwstr/>
      </vt:variant>
      <vt:variant>
        <vt:i4>327694</vt:i4>
      </vt:variant>
      <vt:variant>
        <vt:i4>690</vt:i4>
      </vt:variant>
      <vt:variant>
        <vt:i4>0</vt:i4>
      </vt:variant>
      <vt:variant>
        <vt:i4>5</vt:i4>
      </vt:variant>
      <vt:variant>
        <vt:lpwstr>http://dcjobsource.com/lockheed.html</vt:lpwstr>
      </vt:variant>
      <vt:variant>
        <vt:lpwstr/>
      </vt:variant>
      <vt:variant>
        <vt:i4>3538987</vt:i4>
      </vt:variant>
      <vt:variant>
        <vt:i4>687</vt:i4>
      </vt:variant>
      <vt:variant>
        <vt:i4>0</vt:i4>
      </vt:variant>
      <vt:variant>
        <vt:i4>5</vt:i4>
      </vt:variant>
      <vt:variant>
        <vt:lpwstr>http://nyjobsource.com/saralee.html</vt:lpwstr>
      </vt:variant>
      <vt:variant>
        <vt:lpwstr/>
      </vt:variant>
      <vt:variant>
        <vt:i4>327683</vt:i4>
      </vt:variant>
      <vt:variant>
        <vt:i4>684</vt:i4>
      </vt:variant>
      <vt:variant>
        <vt:i4>0</vt:i4>
      </vt:variant>
      <vt:variant>
        <vt:i4>5</vt:i4>
      </vt:variant>
      <vt:variant>
        <vt:lpwstr>http://dcjobsource.com/marriott.html</vt:lpwstr>
      </vt:variant>
      <vt:variant>
        <vt:lpwstr/>
      </vt:variant>
      <vt:variant>
        <vt:i4>458780</vt:i4>
      </vt:variant>
      <vt:variant>
        <vt:i4>681</vt:i4>
      </vt:variant>
      <vt:variant>
        <vt:i4>0</vt:i4>
      </vt:variant>
      <vt:variant>
        <vt:i4>5</vt:i4>
      </vt:variant>
      <vt:variant>
        <vt:lpwstr>http://nyjobsource.com/starwood.html</vt:lpwstr>
      </vt:variant>
      <vt:variant>
        <vt:lpwstr/>
      </vt:variant>
      <vt:variant>
        <vt:i4>1835008</vt:i4>
      </vt:variant>
      <vt:variant>
        <vt:i4>678</vt:i4>
      </vt:variant>
      <vt:variant>
        <vt:i4>0</vt:i4>
      </vt:variant>
      <vt:variant>
        <vt:i4>5</vt:i4>
      </vt:variant>
      <vt:variant>
        <vt:lpwstr>http://nyjobsource.com/jcpenney.html</vt:lpwstr>
      </vt:variant>
      <vt:variant>
        <vt:lpwstr/>
      </vt:variant>
      <vt:variant>
        <vt:i4>2687023</vt:i4>
      </vt:variant>
      <vt:variant>
        <vt:i4>675</vt:i4>
      </vt:variant>
      <vt:variant>
        <vt:i4>0</vt:i4>
      </vt:variant>
      <vt:variant>
        <vt:i4>5</vt:i4>
      </vt:variant>
      <vt:variant>
        <vt:lpwstr>http://nyjobsource.com/gap.html</vt:lpwstr>
      </vt:variant>
      <vt:variant>
        <vt:lpwstr/>
      </vt:variant>
      <vt:variant>
        <vt:i4>6619233</vt:i4>
      </vt:variant>
      <vt:variant>
        <vt:i4>672</vt:i4>
      </vt:variant>
      <vt:variant>
        <vt:i4>0</vt:i4>
      </vt:variant>
      <vt:variant>
        <vt:i4>5</vt:i4>
      </vt:variant>
      <vt:variant>
        <vt:lpwstr>http://nyjobsource.com/hp.html</vt:lpwstr>
      </vt:variant>
      <vt:variant>
        <vt:lpwstr/>
      </vt:variant>
      <vt:variant>
        <vt:i4>8257658</vt:i4>
      </vt:variant>
      <vt:variant>
        <vt:i4>669</vt:i4>
      </vt:variant>
      <vt:variant>
        <vt:i4>0</vt:i4>
      </vt:variant>
      <vt:variant>
        <vt:i4>5</vt:i4>
      </vt:variant>
      <vt:variant>
        <vt:lpwstr>http://nyjobsource.com/darden.html</vt:lpwstr>
      </vt:variant>
      <vt:variant>
        <vt:lpwstr/>
      </vt:variant>
      <vt:variant>
        <vt:i4>6553712</vt:i4>
      </vt:variant>
      <vt:variant>
        <vt:i4>666</vt:i4>
      </vt:variant>
      <vt:variant>
        <vt:i4>0</vt:i4>
      </vt:variant>
      <vt:variant>
        <vt:i4>5</vt:i4>
      </vt:variant>
      <vt:variant>
        <vt:lpwstr>http://nyjobsource.com/boeing.html</vt:lpwstr>
      </vt:variant>
      <vt:variant>
        <vt:lpwstr/>
      </vt:variant>
      <vt:variant>
        <vt:i4>6488163</vt:i4>
      </vt:variant>
      <vt:variant>
        <vt:i4>663</vt:i4>
      </vt:variant>
      <vt:variant>
        <vt:i4>0</vt:i4>
      </vt:variant>
      <vt:variant>
        <vt:i4>5</vt:i4>
      </vt:variant>
      <vt:variant>
        <vt:lpwstr>http://nyjobsource.com/wellsfargo.html</vt:lpwstr>
      </vt:variant>
      <vt:variant>
        <vt:lpwstr/>
      </vt:variant>
      <vt:variant>
        <vt:i4>65564</vt:i4>
      </vt:variant>
      <vt:variant>
        <vt:i4>660</vt:i4>
      </vt:variant>
      <vt:variant>
        <vt:i4>0</vt:i4>
      </vt:variant>
      <vt:variant>
        <vt:i4>5</vt:i4>
      </vt:variant>
      <vt:variant>
        <vt:lpwstr>http://nyjobsource.com/walgreen.html</vt:lpwstr>
      </vt:variant>
      <vt:variant>
        <vt:lpwstr/>
      </vt:variant>
      <vt:variant>
        <vt:i4>3670075</vt:i4>
      </vt:variant>
      <vt:variant>
        <vt:i4>657</vt:i4>
      </vt:variant>
      <vt:variant>
        <vt:i4>0</vt:i4>
      </vt:variant>
      <vt:variant>
        <vt:i4>5</vt:i4>
      </vt:variant>
      <vt:variant>
        <vt:lpwstr>http://nyjobsource.com/pepsico.html</vt:lpwstr>
      </vt:variant>
      <vt:variant>
        <vt:lpwstr/>
      </vt:variant>
      <vt:variant>
        <vt:i4>5636164</vt:i4>
      </vt:variant>
      <vt:variant>
        <vt:i4>654</vt:i4>
      </vt:variant>
      <vt:variant>
        <vt:i4>0</vt:i4>
      </vt:variant>
      <vt:variant>
        <vt:i4>5</vt:i4>
      </vt:variant>
      <vt:variant>
        <vt:lpwstr>http://nyjobsource.com/lowes.html</vt:lpwstr>
      </vt:variant>
      <vt:variant>
        <vt:lpwstr/>
      </vt:variant>
      <vt:variant>
        <vt:i4>3604525</vt:i4>
      </vt:variant>
      <vt:variant>
        <vt:i4>651</vt:i4>
      </vt:variant>
      <vt:variant>
        <vt:i4>0</vt:i4>
      </vt:variant>
      <vt:variant>
        <vt:i4>5</vt:i4>
      </vt:variant>
      <vt:variant>
        <vt:lpwstr>http://nyjobsource.com/hca.html</vt:lpwstr>
      </vt:variant>
      <vt:variant>
        <vt:lpwstr/>
      </vt:variant>
      <vt:variant>
        <vt:i4>2752571</vt:i4>
      </vt:variant>
      <vt:variant>
        <vt:i4>648</vt:i4>
      </vt:variant>
      <vt:variant>
        <vt:i4>0</vt:i4>
      </vt:variant>
      <vt:variant>
        <vt:i4>5</vt:i4>
      </vt:variant>
      <vt:variant>
        <vt:lpwstr>http://nyjobsource.com/yum.html</vt:lpwstr>
      </vt:variant>
      <vt:variant>
        <vt:lpwstr/>
      </vt:variant>
      <vt:variant>
        <vt:i4>5046339</vt:i4>
      </vt:variant>
      <vt:variant>
        <vt:i4>645</vt:i4>
      </vt:variant>
      <vt:variant>
        <vt:i4>0</vt:i4>
      </vt:variant>
      <vt:variant>
        <vt:i4>5</vt:i4>
      </vt:variant>
      <vt:variant>
        <vt:lpwstr>http://nyjobsource.com/jpmorganchase.html</vt:lpwstr>
      </vt:variant>
      <vt:variant>
        <vt:lpwstr/>
      </vt:variant>
      <vt:variant>
        <vt:i4>5308510</vt:i4>
      </vt:variant>
      <vt:variant>
        <vt:i4>642</vt:i4>
      </vt:variant>
      <vt:variant>
        <vt:i4>0</vt:i4>
      </vt:variant>
      <vt:variant>
        <vt:i4>5</vt:i4>
      </vt:variant>
      <vt:variant>
        <vt:lpwstr>http://nyjobsource.com/bankofamerica.html</vt:lpwstr>
      </vt:variant>
      <vt:variant>
        <vt:lpwstr/>
      </vt:variant>
      <vt:variant>
        <vt:i4>7143533</vt:i4>
      </vt:variant>
      <vt:variant>
        <vt:i4>639</vt:i4>
      </vt:variant>
      <vt:variant>
        <vt:i4>0</vt:i4>
      </vt:variant>
      <vt:variant>
        <vt:i4>5</vt:i4>
      </vt:variant>
      <vt:variant>
        <vt:lpwstr>http://nyjobsource.com/delphi.html</vt:lpwstr>
      </vt:variant>
      <vt:variant>
        <vt:lpwstr/>
      </vt:variant>
      <vt:variant>
        <vt:i4>2818106</vt:i4>
      </vt:variant>
      <vt:variant>
        <vt:i4>636</vt:i4>
      </vt:variant>
      <vt:variant>
        <vt:i4>0</vt:i4>
      </vt:variant>
      <vt:variant>
        <vt:i4>5</vt:i4>
      </vt:variant>
      <vt:variant>
        <vt:lpwstr>http://nyjobsource.com/att.html</vt:lpwstr>
      </vt:variant>
      <vt:variant>
        <vt:lpwstr/>
      </vt:variant>
      <vt:variant>
        <vt:i4>5308506</vt:i4>
      </vt:variant>
      <vt:variant>
        <vt:i4>633</vt:i4>
      </vt:variant>
      <vt:variant>
        <vt:i4>0</vt:i4>
      </vt:variant>
      <vt:variant>
        <vt:i4>5</vt:i4>
      </vt:variant>
      <vt:variant>
        <vt:lpwstr>http://nyjobsource.com/berkshire.html</vt:lpwstr>
      </vt:variant>
      <vt:variant>
        <vt:lpwstr/>
      </vt:variant>
      <vt:variant>
        <vt:i4>3407907</vt:i4>
      </vt:variant>
      <vt:variant>
        <vt:i4>630</vt:i4>
      </vt:variant>
      <vt:variant>
        <vt:i4>0</vt:i4>
      </vt:variant>
      <vt:variant>
        <vt:i4>5</vt:i4>
      </vt:variant>
      <vt:variant>
        <vt:lpwstr>http://nyjobsource.com/aramark.html</vt:lpwstr>
      </vt:variant>
      <vt:variant>
        <vt:lpwstr/>
      </vt:variant>
      <vt:variant>
        <vt:i4>7405678</vt:i4>
      </vt:variant>
      <vt:variant>
        <vt:i4>627</vt:i4>
      </vt:variant>
      <vt:variant>
        <vt:i4>0</vt:i4>
      </vt:variant>
      <vt:variant>
        <vt:i4>5</vt:i4>
      </vt:variant>
      <vt:variant>
        <vt:lpwstr>http://nyjobsource.com/altria.html</vt:lpwstr>
      </vt:variant>
      <vt:variant>
        <vt:lpwstr/>
      </vt:variant>
      <vt:variant>
        <vt:i4>2424875</vt:i4>
      </vt:variant>
      <vt:variant>
        <vt:i4>624</vt:i4>
      </vt:variant>
      <vt:variant>
        <vt:i4>0</vt:i4>
      </vt:variant>
      <vt:variant>
        <vt:i4>5</vt:i4>
      </vt:variant>
      <vt:variant>
        <vt:lpwstr>http://nyjobsource.com/safeway.html</vt:lpwstr>
      </vt:variant>
      <vt:variant>
        <vt:lpwstr/>
      </vt:variant>
      <vt:variant>
        <vt:i4>4456526</vt:i4>
      </vt:variant>
      <vt:variant>
        <vt:i4>621</vt:i4>
      </vt:variant>
      <vt:variant>
        <vt:i4>0</vt:i4>
      </vt:variant>
      <vt:variant>
        <vt:i4>5</vt:i4>
      </vt:variant>
      <vt:variant>
        <vt:lpwstr>http://nyjobsource.com/fedex.html</vt:lpwstr>
      </vt:variant>
      <vt:variant>
        <vt:lpwstr/>
      </vt:variant>
      <vt:variant>
        <vt:i4>3014701</vt:i4>
      </vt:variant>
      <vt:variant>
        <vt:i4>618</vt:i4>
      </vt:variant>
      <vt:variant>
        <vt:i4>0</vt:i4>
      </vt:variant>
      <vt:variant>
        <vt:i4>5</vt:i4>
      </vt:variant>
      <vt:variant>
        <vt:lpwstr>http://nyjobsource.com/verizon.html</vt:lpwstr>
      </vt:variant>
      <vt:variant>
        <vt:lpwstr/>
      </vt:variant>
      <vt:variant>
        <vt:i4>2621498</vt:i4>
      </vt:variant>
      <vt:variant>
        <vt:i4>615</vt:i4>
      </vt:variant>
      <vt:variant>
        <vt:i4>0</vt:i4>
      </vt:variant>
      <vt:variant>
        <vt:i4>5</vt:i4>
      </vt:variant>
      <vt:variant>
        <vt:lpwstr>http://nyjobsource.com/utc.html</vt:lpwstr>
      </vt:variant>
      <vt:variant>
        <vt:lpwstr/>
      </vt:variant>
      <vt:variant>
        <vt:i4>6357104</vt:i4>
      </vt:variant>
      <vt:variant>
        <vt:i4>612</vt:i4>
      </vt:variant>
      <vt:variant>
        <vt:i4>0</vt:i4>
      </vt:variant>
      <vt:variant>
        <vt:i4>5</vt:i4>
      </vt:variant>
      <vt:variant>
        <vt:lpwstr>http://nyjobsource.com/albertsons.html</vt:lpwstr>
      </vt:variant>
      <vt:variant>
        <vt:lpwstr/>
      </vt:variant>
      <vt:variant>
        <vt:i4>7078006</vt:i4>
      </vt:variant>
      <vt:variant>
        <vt:i4>609</vt:i4>
      </vt:variant>
      <vt:variant>
        <vt:i4>0</vt:i4>
      </vt:variant>
      <vt:variant>
        <vt:i4>5</vt:i4>
      </vt:variant>
      <vt:variant>
        <vt:lpwstr>http://nyjobsource.com/kroger.html</vt:lpwstr>
      </vt:variant>
      <vt:variant>
        <vt:lpwstr/>
      </vt:variant>
      <vt:variant>
        <vt:i4>1638426</vt:i4>
      </vt:variant>
      <vt:variant>
        <vt:i4>606</vt:i4>
      </vt:variant>
      <vt:variant>
        <vt:i4>0</vt:i4>
      </vt:variant>
      <vt:variant>
        <vt:i4>5</vt:i4>
      </vt:variant>
      <vt:variant>
        <vt:lpwstr>http://nyjobsource.com/ford.html</vt:lpwstr>
      </vt:variant>
      <vt:variant>
        <vt:lpwstr/>
      </vt:variant>
      <vt:variant>
        <vt:i4>5308489</vt:i4>
      </vt:variant>
      <vt:variant>
        <vt:i4>603</vt:i4>
      </vt:variant>
      <vt:variant>
        <vt:i4>0</vt:i4>
      </vt:variant>
      <vt:variant>
        <vt:i4>5</vt:i4>
      </vt:variant>
      <vt:variant>
        <vt:lpwstr>http://nyjobsource.com/citigroup.html</vt:lpwstr>
      </vt:variant>
      <vt:variant>
        <vt:lpwstr/>
      </vt:variant>
      <vt:variant>
        <vt:i4>6946932</vt:i4>
      </vt:variant>
      <vt:variant>
        <vt:i4>600</vt:i4>
      </vt:variant>
      <vt:variant>
        <vt:i4>0</vt:i4>
      </vt:variant>
      <vt:variant>
        <vt:i4>5</vt:i4>
      </vt:variant>
      <vt:variant>
        <vt:lpwstr>http://nyjobsource.com/ge.html</vt:lpwstr>
      </vt:variant>
      <vt:variant>
        <vt:lpwstr/>
      </vt:variant>
      <vt:variant>
        <vt:i4>6946940</vt:i4>
      </vt:variant>
      <vt:variant>
        <vt:i4>597</vt:i4>
      </vt:variant>
      <vt:variant>
        <vt:i4>0</vt:i4>
      </vt:variant>
      <vt:variant>
        <vt:i4>5</vt:i4>
      </vt:variant>
      <vt:variant>
        <vt:lpwstr>http://nyjobsource.com/gm.html</vt:lpwstr>
      </vt:variant>
      <vt:variant>
        <vt:lpwstr/>
      </vt:variant>
      <vt:variant>
        <vt:i4>3801132</vt:i4>
      </vt:variant>
      <vt:variant>
        <vt:i4>594</vt:i4>
      </vt:variant>
      <vt:variant>
        <vt:i4>0</vt:i4>
      </vt:variant>
      <vt:variant>
        <vt:i4>5</vt:i4>
      </vt:variant>
      <vt:variant>
        <vt:lpwstr>http://nyjobsource.com/ibm.html</vt:lpwstr>
      </vt:variant>
      <vt:variant>
        <vt:lpwstr/>
      </vt:variant>
      <vt:variant>
        <vt:i4>7209059</vt:i4>
      </vt:variant>
      <vt:variant>
        <vt:i4>591</vt:i4>
      </vt:variant>
      <vt:variant>
        <vt:i4>0</vt:i4>
      </vt:variant>
      <vt:variant>
        <vt:i4>5</vt:i4>
      </vt:variant>
      <vt:variant>
        <vt:lpwstr>http://nyjobsource.com/target.html</vt:lpwstr>
      </vt:variant>
      <vt:variant>
        <vt:lpwstr/>
      </vt:variant>
      <vt:variant>
        <vt:i4>5963854</vt:i4>
      </vt:variant>
      <vt:variant>
        <vt:i4>588</vt:i4>
      </vt:variant>
      <vt:variant>
        <vt:i4>0</vt:i4>
      </vt:variant>
      <vt:variant>
        <vt:i4>5</vt:i4>
      </vt:variant>
      <vt:variant>
        <vt:lpwstr>http://nyjobsource.com/homedepot.html</vt:lpwstr>
      </vt:variant>
      <vt:variant>
        <vt:lpwstr/>
      </vt:variant>
      <vt:variant>
        <vt:i4>6226009</vt:i4>
      </vt:variant>
      <vt:variant>
        <vt:i4>585</vt:i4>
      </vt:variant>
      <vt:variant>
        <vt:i4>0</vt:i4>
      </vt:variant>
      <vt:variant>
        <vt:i4>5</vt:i4>
      </vt:variant>
      <vt:variant>
        <vt:lpwstr>http://nyjobsource.com/sears.html</vt:lpwstr>
      </vt:variant>
      <vt:variant>
        <vt:lpwstr/>
      </vt:variant>
      <vt:variant>
        <vt:i4>3670078</vt:i4>
      </vt:variant>
      <vt:variant>
        <vt:i4>582</vt:i4>
      </vt:variant>
      <vt:variant>
        <vt:i4>0</vt:i4>
      </vt:variant>
      <vt:variant>
        <vt:i4>5</vt:i4>
      </vt:variant>
      <vt:variant>
        <vt:lpwstr>http://nyjobsource.com/ups.html</vt:lpwstr>
      </vt:variant>
      <vt:variant>
        <vt:lpwstr/>
      </vt:variant>
      <vt:variant>
        <vt:i4>4587591</vt:i4>
      </vt:variant>
      <vt:variant>
        <vt:i4>579</vt:i4>
      </vt:variant>
      <vt:variant>
        <vt:i4>0</vt:i4>
      </vt:variant>
      <vt:variant>
        <vt:i4>5</vt:i4>
      </vt:variant>
      <vt:variant>
        <vt:lpwstr>http://nyjobsource.com/mcdonalds.html</vt:lpwstr>
      </vt:variant>
      <vt:variant>
        <vt:lpwstr/>
      </vt:variant>
      <vt:variant>
        <vt:i4>3145776</vt:i4>
      </vt:variant>
      <vt:variant>
        <vt:i4>576</vt:i4>
      </vt:variant>
      <vt:variant>
        <vt:i4>0</vt:i4>
      </vt:variant>
      <vt:variant>
        <vt:i4>5</vt:i4>
      </vt:variant>
      <vt:variant>
        <vt:lpwstr>http://nyjobsource.com/walmart.html</vt:lpwstr>
      </vt:variant>
      <vt:variant>
        <vt:lpwstr/>
      </vt:variant>
      <vt:variant>
        <vt:i4>2162815</vt:i4>
      </vt:variant>
      <vt:variant>
        <vt:i4>573</vt:i4>
      </vt:variant>
      <vt:variant>
        <vt:i4>0</vt:i4>
      </vt:variant>
      <vt:variant>
        <vt:i4>5</vt:i4>
      </vt:variant>
      <vt:variant>
        <vt:lpwstr>http://en.wikipedia.org/wiki/United_Arab_Emirates</vt:lpwstr>
      </vt:variant>
      <vt:variant>
        <vt:lpwstr/>
      </vt:variant>
      <vt:variant>
        <vt:i4>7471164</vt:i4>
      </vt:variant>
      <vt:variant>
        <vt:i4>570</vt:i4>
      </vt:variant>
      <vt:variant>
        <vt:i4>0</vt:i4>
      </vt:variant>
      <vt:variant>
        <vt:i4>5</vt:i4>
      </vt:variant>
      <vt:variant>
        <vt:lpwstr>http://en.wikipedia.org/wiki/Australia</vt:lpwstr>
      </vt:variant>
      <vt:variant>
        <vt:lpwstr/>
      </vt:variant>
      <vt:variant>
        <vt:i4>524369</vt:i4>
      </vt:variant>
      <vt:variant>
        <vt:i4>567</vt:i4>
      </vt:variant>
      <vt:variant>
        <vt:i4>0</vt:i4>
      </vt:variant>
      <vt:variant>
        <vt:i4>5</vt:i4>
      </vt:variant>
      <vt:variant>
        <vt:lpwstr>http://en.wikipedia.org/wiki/Switzerland</vt:lpwstr>
      </vt:variant>
      <vt:variant>
        <vt:lpwstr/>
      </vt:variant>
      <vt:variant>
        <vt:i4>4456476</vt:i4>
      </vt:variant>
      <vt:variant>
        <vt:i4>564</vt:i4>
      </vt:variant>
      <vt:variant>
        <vt:i4>0</vt:i4>
      </vt:variant>
      <vt:variant>
        <vt:i4>5</vt:i4>
      </vt:variant>
      <vt:variant>
        <vt:lpwstr>http://en.wikipedia.org/wiki/Republic_of_China</vt:lpwstr>
      </vt:variant>
      <vt:variant>
        <vt:lpwstr/>
      </vt:variant>
      <vt:variant>
        <vt:i4>7536690</vt:i4>
      </vt:variant>
      <vt:variant>
        <vt:i4>561</vt:i4>
      </vt:variant>
      <vt:variant>
        <vt:i4>0</vt:i4>
      </vt:variant>
      <vt:variant>
        <vt:i4>5</vt:i4>
      </vt:variant>
      <vt:variant>
        <vt:lpwstr>http://en.wikipedia.org/wiki/India</vt:lpwstr>
      </vt:variant>
      <vt:variant>
        <vt:lpwstr/>
      </vt:variant>
      <vt:variant>
        <vt:i4>6881337</vt:i4>
      </vt:variant>
      <vt:variant>
        <vt:i4>558</vt:i4>
      </vt:variant>
      <vt:variant>
        <vt:i4>0</vt:i4>
      </vt:variant>
      <vt:variant>
        <vt:i4>5</vt:i4>
      </vt:variant>
      <vt:variant>
        <vt:lpwstr>http://en.wikipedia.org/wiki/Singapore</vt:lpwstr>
      </vt:variant>
      <vt:variant>
        <vt:lpwstr/>
      </vt:variant>
      <vt:variant>
        <vt:i4>6881337</vt:i4>
      </vt:variant>
      <vt:variant>
        <vt:i4>555</vt:i4>
      </vt:variant>
      <vt:variant>
        <vt:i4>0</vt:i4>
      </vt:variant>
      <vt:variant>
        <vt:i4>5</vt:i4>
      </vt:variant>
      <vt:variant>
        <vt:lpwstr>http://en.wikipedia.org/wiki/Mexico</vt:lpwstr>
      </vt:variant>
      <vt:variant>
        <vt:lpwstr/>
      </vt:variant>
      <vt:variant>
        <vt:i4>7798835</vt:i4>
      </vt:variant>
      <vt:variant>
        <vt:i4>552</vt:i4>
      </vt:variant>
      <vt:variant>
        <vt:i4>0</vt:i4>
      </vt:variant>
      <vt:variant>
        <vt:i4>5</vt:i4>
      </vt:variant>
      <vt:variant>
        <vt:lpwstr>http://en.wikipedia.org/wiki/Russia</vt:lpwstr>
      </vt:variant>
      <vt:variant>
        <vt:lpwstr/>
      </vt:variant>
      <vt:variant>
        <vt:i4>6488108</vt:i4>
      </vt:variant>
      <vt:variant>
        <vt:i4>549</vt:i4>
      </vt:variant>
      <vt:variant>
        <vt:i4>0</vt:i4>
      </vt:variant>
      <vt:variant>
        <vt:i4>5</vt:i4>
      </vt:variant>
      <vt:variant>
        <vt:lpwstr>http://en.wikipedia.org/wiki/Spain</vt:lpwstr>
      </vt:variant>
      <vt:variant>
        <vt:lpwstr/>
      </vt:variant>
      <vt:variant>
        <vt:i4>7733301</vt:i4>
      </vt:variant>
      <vt:variant>
        <vt:i4>546</vt:i4>
      </vt:variant>
      <vt:variant>
        <vt:i4>0</vt:i4>
      </vt:variant>
      <vt:variant>
        <vt:i4>5</vt:i4>
      </vt:variant>
      <vt:variant>
        <vt:lpwstr>http://en.wikipedia.org/wiki/Canada</vt:lpwstr>
      </vt:variant>
      <vt:variant>
        <vt:lpwstr/>
      </vt:variant>
      <vt:variant>
        <vt:i4>1376322</vt:i4>
      </vt:variant>
      <vt:variant>
        <vt:i4>543</vt:i4>
      </vt:variant>
      <vt:variant>
        <vt:i4>0</vt:i4>
      </vt:variant>
      <vt:variant>
        <vt:i4>5</vt:i4>
      </vt:variant>
      <vt:variant>
        <vt:lpwstr>http://en.wikipedia.org/wiki/Belgium</vt:lpwstr>
      </vt:variant>
      <vt:variant>
        <vt:lpwstr/>
      </vt:variant>
      <vt:variant>
        <vt:i4>589947</vt:i4>
      </vt:variant>
      <vt:variant>
        <vt:i4>540</vt:i4>
      </vt:variant>
      <vt:variant>
        <vt:i4>0</vt:i4>
      </vt:variant>
      <vt:variant>
        <vt:i4>5</vt:i4>
      </vt:variant>
      <vt:variant>
        <vt:lpwstr>http://en.wikipedia.org/wiki/South_Korea</vt:lpwstr>
      </vt:variant>
      <vt:variant>
        <vt:lpwstr/>
      </vt:variant>
      <vt:variant>
        <vt:i4>5111864</vt:i4>
      </vt:variant>
      <vt:variant>
        <vt:i4>537</vt:i4>
      </vt:variant>
      <vt:variant>
        <vt:i4>0</vt:i4>
      </vt:variant>
      <vt:variant>
        <vt:i4>5</vt:i4>
      </vt:variant>
      <vt:variant>
        <vt:lpwstr>http://en.wikipedia.org/wiki/Hong_Kong</vt:lpwstr>
      </vt:variant>
      <vt:variant>
        <vt:lpwstr/>
      </vt:variant>
      <vt:variant>
        <vt:i4>7209005</vt:i4>
      </vt:variant>
      <vt:variant>
        <vt:i4>534</vt:i4>
      </vt:variant>
      <vt:variant>
        <vt:i4>0</vt:i4>
      </vt:variant>
      <vt:variant>
        <vt:i4>5</vt:i4>
      </vt:variant>
      <vt:variant>
        <vt:lpwstr>http://en.wikipedia.org/wiki/Italy</vt:lpwstr>
      </vt:variant>
      <vt:variant>
        <vt:lpwstr/>
      </vt:variant>
      <vt:variant>
        <vt:i4>1114191</vt:i4>
      </vt:variant>
      <vt:variant>
        <vt:i4>531</vt:i4>
      </vt:variant>
      <vt:variant>
        <vt:i4>0</vt:i4>
      </vt:variant>
      <vt:variant>
        <vt:i4>5</vt:i4>
      </vt:variant>
      <vt:variant>
        <vt:lpwstr>http://en.wikipedia.org/wiki/Netherlands</vt:lpwstr>
      </vt:variant>
      <vt:variant>
        <vt:lpwstr/>
      </vt:variant>
      <vt:variant>
        <vt:i4>5767210</vt:i4>
      </vt:variant>
      <vt:variant>
        <vt:i4>528</vt:i4>
      </vt:variant>
      <vt:variant>
        <vt:i4>0</vt:i4>
      </vt:variant>
      <vt:variant>
        <vt:i4>5</vt:i4>
      </vt:variant>
      <vt:variant>
        <vt:lpwstr>http://en.wikipedia.org/wiki/United_Kingdom</vt:lpwstr>
      </vt:variant>
      <vt:variant>
        <vt:lpwstr/>
      </vt:variant>
      <vt:variant>
        <vt:i4>8060969</vt:i4>
      </vt:variant>
      <vt:variant>
        <vt:i4>525</vt:i4>
      </vt:variant>
      <vt:variant>
        <vt:i4>0</vt:i4>
      </vt:variant>
      <vt:variant>
        <vt:i4>5</vt:i4>
      </vt:variant>
      <vt:variant>
        <vt:lpwstr>http://en.wikipedia.org/wiki/France</vt:lpwstr>
      </vt:variant>
      <vt:variant>
        <vt:lpwstr/>
      </vt:variant>
      <vt:variant>
        <vt:i4>7012405</vt:i4>
      </vt:variant>
      <vt:variant>
        <vt:i4>522</vt:i4>
      </vt:variant>
      <vt:variant>
        <vt:i4>0</vt:i4>
      </vt:variant>
      <vt:variant>
        <vt:i4>5</vt:i4>
      </vt:variant>
      <vt:variant>
        <vt:lpwstr>http://en.wikipedia.org/wiki/Japan</vt:lpwstr>
      </vt:variant>
      <vt:variant>
        <vt:lpwstr/>
      </vt:variant>
      <vt:variant>
        <vt:i4>1179731</vt:i4>
      </vt:variant>
      <vt:variant>
        <vt:i4>519</vt:i4>
      </vt:variant>
      <vt:variant>
        <vt:i4>0</vt:i4>
      </vt:variant>
      <vt:variant>
        <vt:i4>5</vt:i4>
      </vt:variant>
      <vt:variant>
        <vt:lpwstr>http://en.wikipedia.org/wiki/Germany</vt:lpwstr>
      </vt:variant>
      <vt:variant>
        <vt:lpwstr/>
      </vt:variant>
      <vt:variant>
        <vt:i4>524350</vt:i4>
      </vt:variant>
      <vt:variant>
        <vt:i4>516</vt:i4>
      </vt:variant>
      <vt:variant>
        <vt:i4>0</vt:i4>
      </vt:variant>
      <vt:variant>
        <vt:i4>5</vt:i4>
      </vt:variant>
      <vt:variant>
        <vt:lpwstr>http://en.wikipedia.org/wiki/People%27s_Republic_of_China</vt:lpwstr>
      </vt:variant>
      <vt:variant>
        <vt:lpwstr/>
      </vt:variant>
      <vt:variant>
        <vt:i4>4849724</vt:i4>
      </vt:variant>
      <vt:variant>
        <vt:i4>513</vt:i4>
      </vt:variant>
      <vt:variant>
        <vt:i4>0</vt:i4>
      </vt:variant>
      <vt:variant>
        <vt:i4>5</vt:i4>
      </vt:variant>
      <vt:variant>
        <vt:lpwstr>http://en.wikipedia.org/wiki/United_States</vt:lpwstr>
      </vt:variant>
      <vt:variant>
        <vt:lpwstr/>
      </vt:variant>
      <vt:variant>
        <vt:i4>262163</vt:i4>
      </vt:variant>
      <vt:variant>
        <vt:i4>510</vt:i4>
      </vt:variant>
      <vt:variant>
        <vt:i4>0</vt:i4>
      </vt:variant>
      <vt:variant>
        <vt:i4>5</vt:i4>
      </vt:variant>
      <vt:variant>
        <vt:lpwstr>http://en.wikipedia.org/wiki/International_trade</vt:lpwstr>
      </vt:variant>
      <vt:variant>
        <vt:lpwstr>cite_note-25</vt:lpwstr>
      </vt:variant>
      <vt:variant>
        <vt:i4>4653112</vt:i4>
      </vt:variant>
      <vt:variant>
        <vt:i4>507</vt:i4>
      </vt:variant>
      <vt:variant>
        <vt:i4>0</vt:i4>
      </vt:variant>
      <vt:variant>
        <vt:i4>5</vt:i4>
      </vt:variant>
      <vt:variant>
        <vt:lpwstr>http://en.wikipedia.org/wiki/European_Union</vt:lpwstr>
      </vt:variant>
      <vt:variant>
        <vt:lpwstr/>
      </vt:variant>
      <vt:variant>
        <vt:i4>655459</vt:i4>
      </vt:variant>
      <vt:variant>
        <vt:i4>504</vt:i4>
      </vt:variant>
      <vt:variant>
        <vt:i4>0</vt:i4>
      </vt:variant>
      <vt:variant>
        <vt:i4>5</vt:i4>
      </vt:variant>
      <vt:variant>
        <vt:lpwstr>http://en.wikipedia.org/wiki/International_trade</vt:lpwstr>
      </vt:variant>
      <vt:variant>
        <vt:lpwstr/>
      </vt:variant>
      <vt:variant>
        <vt:i4>655459</vt:i4>
      </vt:variant>
      <vt:variant>
        <vt:i4>501</vt:i4>
      </vt:variant>
      <vt:variant>
        <vt:i4>0</vt:i4>
      </vt:variant>
      <vt:variant>
        <vt:i4>5</vt:i4>
      </vt:variant>
      <vt:variant>
        <vt:lpwstr>http://en.wikipedia.org/wiki/International_trade</vt:lpwstr>
      </vt:variant>
      <vt:variant>
        <vt:lpwstr/>
      </vt:variant>
      <vt:variant>
        <vt:i4>655459</vt:i4>
      </vt:variant>
      <vt:variant>
        <vt:i4>498</vt:i4>
      </vt:variant>
      <vt:variant>
        <vt:i4>0</vt:i4>
      </vt:variant>
      <vt:variant>
        <vt:i4>5</vt:i4>
      </vt:variant>
      <vt:variant>
        <vt:lpwstr>http://en.wikipedia.org/wiki/International_trade</vt:lpwstr>
      </vt:variant>
      <vt:variant>
        <vt:lpwstr/>
      </vt:variant>
      <vt:variant>
        <vt:i4>655459</vt:i4>
      </vt:variant>
      <vt:variant>
        <vt:i4>495</vt:i4>
      </vt:variant>
      <vt:variant>
        <vt:i4>0</vt:i4>
      </vt:variant>
      <vt:variant>
        <vt:i4>5</vt:i4>
      </vt:variant>
      <vt:variant>
        <vt:lpwstr>http://en.wikipedia.org/wiki/International_trade</vt:lpwstr>
      </vt:variant>
      <vt:variant>
        <vt:lpwstr/>
      </vt:variant>
      <vt:variant>
        <vt:i4>720902</vt:i4>
      </vt:variant>
      <vt:variant>
        <vt:i4>489</vt:i4>
      </vt:variant>
      <vt:variant>
        <vt:i4>0</vt:i4>
      </vt:variant>
      <vt:variant>
        <vt:i4>5</vt:i4>
      </vt:variant>
      <vt:variant>
        <vt:lpwstr>http://finapps.forbes.com/finapps/jsp/finance/compinfo/CIAtAGlance.jsp?sedol=5069211</vt:lpwstr>
      </vt:variant>
      <vt:variant>
        <vt:lpwstr/>
      </vt:variant>
      <vt:variant>
        <vt:i4>589828</vt:i4>
      </vt:variant>
      <vt:variant>
        <vt:i4>486</vt:i4>
      </vt:variant>
      <vt:variant>
        <vt:i4>0</vt:i4>
      </vt:variant>
      <vt:variant>
        <vt:i4>5</vt:i4>
      </vt:variant>
      <vt:variant>
        <vt:lpwstr>http://finapps.forbes.com/finapps/jsp/finance/compinfo/CIAtAGlance.jsp?sedol=7088429</vt:lpwstr>
      </vt:variant>
      <vt:variant>
        <vt:lpwstr/>
      </vt:variant>
      <vt:variant>
        <vt:i4>851982</vt:i4>
      </vt:variant>
      <vt:variant>
        <vt:i4>483</vt:i4>
      </vt:variant>
      <vt:variant>
        <vt:i4>0</vt:i4>
      </vt:variant>
      <vt:variant>
        <vt:i4>5</vt:i4>
      </vt:variant>
      <vt:variant>
        <vt:lpwstr>http://finapps.forbes.com/finapps/jsp/finance/compinfo/CIAtAGlance.jsp?sedol=2044545</vt:lpwstr>
      </vt:variant>
      <vt:variant>
        <vt:lpwstr/>
      </vt:variant>
      <vt:variant>
        <vt:i4>327692</vt:i4>
      </vt:variant>
      <vt:variant>
        <vt:i4>480</vt:i4>
      </vt:variant>
      <vt:variant>
        <vt:i4>0</vt:i4>
      </vt:variant>
      <vt:variant>
        <vt:i4>5</vt:i4>
      </vt:variant>
      <vt:variant>
        <vt:lpwstr>http://finapps.forbes.com/finapps/jsp/finance/compinfo/CIAtAGlance.jsp?sedol=6597302</vt:lpwstr>
      </vt:variant>
      <vt:variant>
        <vt:lpwstr/>
      </vt:variant>
      <vt:variant>
        <vt:i4>524293</vt:i4>
      </vt:variant>
      <vt:variant>
        <vt:i4>477</vt:i4>
      </vt:variant>
      <vt:variant>
        <vt:i4>0</vt:i4>
      </vt:variant>
      <vt:variant>
        <vt:i4>5</vt:i4>
      </vt:variant>
      <vt:variant>
        <vt:lpwstr>http://finapps.forbes.com/finapps/jsp/finance/compinfo/CIAtAGlance.jsp?sedol=5983816</vt:lpwstr>
      </vt:variant>
      <vt:variant>
        <vt:lpwstr/>
      </vt:variant>
      <vt:variant>
        <vt:i4>655373</vt:i4>
      </vt:variant>
      <vt:variant>
        <vt:i4>474</vt:i4>
      </vt:variant>
      <vt:variant>
        <vt:i4>0</vt:i4>
      </vt:variant>
      <vt:variant>
        <vt:i4>5</vt:i4>
      </vt:variant>
      <vt:variant>
        <vt:lpwstr>http://finapps.forbes.com/finapps/jsp/finance/compinfo/CIAtAGlance.jsp?sedol=2463247</vt:lpwstr>
      </vt:variant>
      <vt:variant>
        <vt:lpwstr/>
      </vt:variant>
      <vt:variant>
        <vt:i4>524293</vt:i4>
      </vt:variant>
      <vt:variant>
        <vt:i4>471</vt:i4>
      </vt:variant>
      <vt:variant>
        <vt:i4>0</vt:i4>
      </vt:variant>
      <vt:variant>
        <vt:i4>5</vt:i4>
      </vt:variant>
      <vt:variant>
        <vt:lpwstr>http://finapps.forbes.com/finapps/jsp/finance/compinfo/CIAtAGlance.jsp?sedol=7634394</vt:lpwstr>
      </vt:variant>
      <vt:variant>
        <vt:lpwstr/>
      </vt:variant>
      <vt:variant>
        <vt:i4>524303</vt:i4>
      </vt:variant>
      <vt:variant>
        <vt:i4>468</vt:i4>
      </vt:variant>
      <vt:variant>
        <vt:i4>0</vt:i4>
      </vt:variant>
      <vt:variant>
        <vt:i4>5</vt:i4>
      </vt:variant>
      <vt:variant>
        <vt:lpwstr>http://finapps.forbes.com/finapps/jsp/finance/compinfo/CIAtAGlance.jsp?sedol=2262314</vt:lpwstr>
      </vt:variant>
      <vt:variant>
        <vt:lpwstr/>
      </vt:variant>
      <vt:variant>
        <vt:i4>196618</vt:i4>
      </vt:variant>
      <vt:variant>
        <vt:i4>465</vt:i4>
      </vt:variant>
      <vt:variant>
        <vt:i4>0</vt:i4>
      </vt:variant>
      <vt:variant>
        <vt:i4>5</vt:i4>
      </vt:variant>
      <vt:variant>
        <vt:lpwstr>http://finapps.forbes.com/finapps/jsp/finance/compinfo/CIAtAGlance.jsp?sedol=0925288</vt:lpwstr>
      </vt:variant>
      <vt:variant>
        <vt:lpwstr/>
      </vt:variant>
      <vt:variant>
        <vt:i4>851980</vt:i4>
      </vt:variant>
      <vt:variant>
        <vt:i4>462</vt:i4>
      </vt:variant>
      <vt:variant>
        <vt:i4>0</vt:i4>
      </vt:variant>
      <vt:variant>
        <vt:i4>5</vt:i4>
      </vt:variant>
      <vt:variant>
        <vt:lpwstr>http://finapps.forbes.com/finapps/jsp/finance/compinfo/CIAtAGlance.jsp?sedol=6076146</vt:lpwstr>
      </vt:variant>
      <vt:variant>
        <vt:lpwstr/>
      </vt:variant>
      <vt:variant>
        <vt:i4>327688</vt:i4>
      </vt:variant>
      <vt:variant>
        <vt:i4>459</vt:i4>
      </vt:variant>
      <vt:variant>
        <vt:i4>0</vt:i4>
      </vt:variant>
      <vt:variant>
        <vt:i4>5</vt:i4>
      </vt:variant>
      <vt:variant>
        <vt:lpwstr>http://finapps.forbes.com/finapps/jsp/finance/compinfo/CIAtAGlance.jsp?sedol=2573209</vt:lpwstr>
      </vt:variant>
      <vt:variant>
        <vt:lpwstr/>
      </vt:variant>
      <vt:variant>
        <vt:i4>655369</vt:i4>
      </vt:variant>
      <vt:variant>
        <vt:i4>456</vt:i4>
      </vt:variant>
      <vt:variant>
        <vt:i4>0</vt:i4>
      </vt:variant>
      <vt:variant>
        <vt:i4>5</vt:i4>
      </vt:variant>
      <vt:variant>
        <vt:lpwstr>http://finapps.forbes.com/finapps/jsp/finance/compinfo/CIAtAGlance.jsp?sedol=6572707</vt:lpwstr>
      </vt:variant>
      <vt:variant>
        <vt:lpwstr/>
      </vt:variant>
      <vt:variant>
        <vt:i4>65548</vt:i4>
      </vt:variant>
      <vt:variant>
        <vt:i4>453</vt:i4>
      </vt:variant>
      <vt:variant>
        <vt:i4>0</vt:i4>
      </vt:variant>
      <vt:variant>
        <vt:i4>5</vt:i4>
      </vt:variant>
      <vt:variant>
        <vt:lpwstr>http://finapps.forbes.com/finapps/jsp/finance/compinfo/CIAtAGlance.jsp?sedol=6642860</vt:lpwstr>
      </vt:variant>
      <vt:variant>
        <vt:lpwstr/>
      </vt:variant>
      <vt:variant>
        <vt:i4>13</vt:i4>
      </vt:variant>
      <vt:variant>
        <vt:i4>450</vt:i4>
      </vt:variant>
      <vt:variant>
        <vt:i4>0</vt:i4>
      </vt:variant>
      <vt:variant>
        <vt:i4>5</vt:i4>
      </vt:variant>
      <vt:variant>
        <vt:lpwstr>http://finapps.forbes.com/finapps/jsp/finance/compinfo/CIAtAGlance.jsp?sedol=B288C92</vt:lpwstr>
      </vt:variant>
      <vt:variant>
        <vt:lpwstr/>
      </vt:variant>
      <vt:variant>
        <vt:i4>6160473</vt:i4>
      </vt:variant>
      <vt:variant>
        <vt:i4>447</vt:i4>
      </vt:variant>
      <vt:variant>
        <vt:i4>0</vt:i4>
      </vt:variant>
      <vt:variant>
        <vt:i4>5</vt:i4>
      </vt:variant>
      <vt:variant>
        <vt:lpwstr>http://finapps.forbes.com/finapps/jsp/finance/compinfo/CIAtAGlance.jsp?sedol=B1324D0</vt:lpwstr>
      </vt:variant>
      <vt:variant>
        <vt:lpwstr/>
      </vt:variant>
      <vt:variant>
        <vt:i4>851970</vt:i4>
      </vt:variant>
      <vt:variant>
        <vt:i4>444</vt:i4>
      </vt:variant>
      <vt:variant>
        <vt:i4>0</vt:i4>
      </vt:variant>
      <vt:variant>
        <vt:i4>5</vt:i4>
      </vt:variant>
      <vt:variant>
        <vt:lpwstr>http://finapps.forbes.com/finapps/jsp/finance/compinfo/CIAtAGlance.jsp?sedol=2915500</vt:lpwstr>
      </vt:variant>
      <vt:variant>
        <vt:lpwstr/>
      </vt:variant>
      <vt:variant>
        <vt:i4>720896</vt:i4>
      </vt:variant>
      <vt:variant>
        <vt:i4>441</vt:i4>
      </vt:variant>
      <vt:variant>
        <vt:i4>0</vt:i4>
      </vt:variant>
      <vt:variant>
        <vt:i4>5</vt:i4>
      </vt:variant>
      <vt:variant>
        <vt:lpwstr>http://finapps.forbes.com/finapps/jsp/finance/compinfo/CIAtAGlance.jsp?sedol=5529027</vt:lpwstr>
      </vt:variant>
      <vt:variant>
        <vt:lpwstr/>
      </vt:variant>
      <vt:variant>
        <vt:i4>65548</vt:i4>
      </vt:variant>
      <vt:variant>
        <vt:i4>438</vt:i4>
      </vt:variant>
      <vt:variant>
        <vt:i4>0</vt:i4>
      </vt:variant>
      <vt:variant>
        <vt:i4>5</vt:i4>
      </vt:variant>
      <vt:variant>
        <vt:lpwstr>http://finapps.forbes.com/finapps/jsp/finance/compinfo/CIAtAGlance.jsp?sedol=2577609</vt:lpwstr>
      </vt:variant>
      <vt:variant>
        <vt:lpwstr/>
      </vt:variant>
      <vt:variant>
        <vt:i4>786439</vt:i4>
      </vt:variant>
      <vt:variant>
        <vt:i4>435</vt:i4>
      </vt:variant>
      <vt:variant>
        <vt:i4>0</vt:i4>
      </vt:variant>
      <vt:variant>
        <vt:i4>5</vt:i4>
      </vt:variant>
      <vt:variant>
        <vt:lpwstr>http://finapps.forbes.com/finapps/jsp/finance/compinfo/CIAtAGlance.jsp?sedol=6821506</vt:lpwstr>
      </vt:variant>
      <vt:variant>
        <vt:lpwstr/>
      </vt:variant>
      <vt:variant>
        <vt:i4>393217</vt:i4>
      </vt:variant>
      <vt:variant>
        <vt:i4>432</vt:i4>
      </vt:variant>
      <vt:variant>
        <vt:i4>0</vt:i4>
      </vt:variant>
      <vt:variant>
        <vt:i4>5</vt:i4>
      </vt:variant>
      <vt:variant>
        <vt:lpwstr>http://finapps.forbes.com/finapps/jsp/finance/compinfo/CIAtAGlance.jsp?sedol=5902941</vt:lpwstr>
      </vt:variant>
      <vt:variant>
        <vt:lpwstr/>
      </vt:variant>
      <vt:variant>
        <vt:i4>262159</vt:i4>
      </vt:variant>
      <vt:variant>
        <vt:i4>429</vt:i4>
      </vt:variant>
      <vt:variant>
        <vt:i4>0</vt:i4>
      </vt:variant>
      <vt:variant>
        <vt:i4>5</vt:i4>
      </vt:variant>
      <vt:variant>
        <vt:lpwstr>http://finapps.forbes.com/finapps/jsp/finance/compinfo/CIAtAGlance.jsp?sedol=5086577</vt:lpwstr>
      </vt:variant>
      <vt:variant>
        <vt:lpwstr/>
      </vt:variant>
      <vt:variant>
        <vt:i4>5832721</vt:i4>
      </vt:variant>
      <vt:variant>
        <vt:i4>426</vt:i4>
      </vt:variant>
      <vt:variant>
        <vt:i4>0</vt:i4>
      </vt:variant>
      <vt:variant>
        <vt:i4>5</vt:i4>
      </vt:variant>
      <vt:variant>
        <vt:lpwstr>http://finapps.forbes.com/finapps/jsp/finance/compinfo/CIAtAGlance.jsp?sedol=B12T3J1</vt:lpwstr>
      </vt:variant>
      <vt:variant>
        <vt:lpwstr/>
      </vt:variant>
      <vt:variant>
        <vt:i4>458845</vt:i4>
      </vt:variant>
      <vt:variant>
        <vt:i4>423</vt:i4>
      </vt:variant>
      <vt:variant>
        <vt:i4>0</vt:i4>
      </vt:variant>
      <vt:variant>
        <vt:i4>5</vt:i4>
      </vt:variant>
      <vt:variant>
        <vt:lpwstr>http://finapps.forbes.com/finapps/jsp/finance/compinfo/CIAtAGlance.jsp?sedol=B00FM53</vt:lpwstr>
      </vt:variant>
      <vt:variant>
        <vt:lpwstr/>
      </vt:variant>
      <vt:variant>
        <vt:i4>393229</vt:i4>
      </vt:variant>
      <vt:variant>
        <vt:i4>420</vt:i4>
      </vt:variant>
      <vt:variant>
        <vt:i4>0</vt:i4>
      </vt:variant>
      <vt:variant>
        <vt:i4>5</vt:i4>
      </vt:variant>
      <vt:variant>
        <vt:lpwstr>http://finapps.forbes.com/finapps/jsp/finance/compinfo/CIAtAGlance.jsp?sedol=3134865</vt:lpwstr>
      </vt:variant>
      <vt:variant>
        <vt:lpwstr/>
      </vt:variant>
      <vt:variant>
        <vt:i4>262147</vt:i4>
      </vt:variant>
      <vt:variant>
        <vt:i4>417</vt:i4>
      </vt:variant>
      <vt:variant>
        <vt:i4>0</vt:i4>
      </vt:variant>
      <vt:variant>
        <vt:i4>5</vt:i4>
      </vt:variant>
      <vt:variant>
        <vt:lpwstr>http://finapps.forbes.com/finapps/jsp/finance/compinfo/CIAtAGlance.jsp?sedol=4560588</vt:lpwstr>
      </vt:variant>
      <vt:variant>
        <vt:lpwstr/>
      </vt:variant>
      <vt:variant>
        <vt:i4>458762</vt:i4>
      </vt:variant>
      <vt:variant>
        <vt:i4>414</vt:i4>
      </vt:variant>
      <vt:variant>
        <vt:i4>0</vt:i4>
      </vt:variant>
      <vt:variant>
        <vt:i4>5</vt:i4>
      </vt:variant>
      <vt:variant>
        <vt:lpwstr>http://finapps.forbes.com/finapps/jsp/finance/compinfo/CIAtAGlance.jsp?sedol=5294121</vt:lpwstr>
      </vt:variant>
      <vt:variant>
        <vt:lpwstr/>
      </vt:variant>
      <vt:variant>
        <vt:i4>262145</vt:i4>
      </vt:variant>
      <vt:variant>
        <vt:i4>411</vt:i4>
      </vt:variant>
      <vt:variant>
        <vt:i4>0</vt:i4>
      </vt:variant>
      <vt:variant>
        <vt:i4>5</vt:i4>
      </vt:variant>
      <vt:variant>
        <vt:lpwstr>http://finapps.forbes.com/finapps/jsp/finance/compinfo/CIAtAGlance.jsp?sedol=2196286</vt:lpwstr>
      </vt:variant>
      <vt:variant>
        <vt:lpwstr/>
      </vt:variant>
      <vt:variant>
        <vt:i4>393221</vt:i4>
      </vt:variant>
      <vt:variant>
        <vt:i4>408</vt:i4>
      </vt:variant>
      <vt:variant>
        <vt:i4>0</vt:i4>
      </vt:variant>
      <vt:variant>
        <vt:i4>5</vt:i4>
      </vt:variant>
      <vt:variant>
        <vt:lpwstr>http://finapps.forbes.com/finapps/jsp/finance/compinfo/CIAtAGlance.jsp?sedol=6596785</vt:lpwstr>
      </vt:variant>
      <vt:variant>
        <vt:lpwstr/>
      </vt:variant>
      <vt:variant>
        <vt:i4>196614</vt:i4>
      </vt:variant>
      <vt:variant>
        <vt:i4>405</vt:i4>
      </vt:variant>
      <vt:variant>
        <vt:i4>0</vt:i4>
      </vt:variant>
      <vt:variant>
        <vt:i4>5</vt:i4>
      </vt:variant>
      <vt:variant>
        <vt:lpwstr>http://finapps.forbes.com/finapps/jsp/finance/compinfo/CIAtAGlance.jsp?sedol=6718976</vt:lpwstr>
      </vt:variant>
      <vt:variant>
        <vt:lpwstr/>
      </vt:variant>
      <vt:variant>
        <vt:i4>851970</vt:i4>
      </vt:variant>
      <vt:variant>
        <vt:i4>402</vt:i4>
      </vt:variant>
      <vt:variant>
        <vt:i4>0</vt:i4>
      </vt:variant>
      <vt:variant>
        <vt:i4>5</vt:i4>
      </vt:variant>
      <vt:variant>
        <vt:lpwstr>http://finapps.forbes.com/finapps/jsp/finance/compinfo/CIAtAGlance.jsp?sedol=0884709</vt:lpwstr>
      </vt:variant>
      <vt:variant>
        <vt:lpwstr/>
      </vt:variant>
      <vt:variant>
        <vt:i4>458758</vt:i4>
      </vt:variant>
      <vt:variant>
        <vt:i4>399</vt:i4>
      </vt:variant>
      <vt:variant>
        <vt:i4>0</vt:i4>
      </vt:variant>
      <vt:variant>
        <vt:i4>5</vt:i4>
      </vt:variant>
      <vt:variant>
        <vt:lpwstr>http://finapps.forbes.com/finapps/jsp/finance/compinfo/CIAtAGlance.jsp?sedol=0718875</vt:lpwstr>
      </vt:variant>
      <vt:variant>
        <vt:lpwstr/>
      </vt:variant>
      <vt:variant>
        <vt:i4>131073</vt:i4>
      </vt:variant>
      <vt:variant>
        <vt:i4>396</vt:i4>
      </vt:variant>
      <vt:variant>
        <vt:i4>0</vt:i4>
      </vt:variant>
      <vt:variant>
        <vt:i4>5</vt:i4>
      </vt:variant>
      <vt:variant>
        <vt:lpwstr>http://finapps.forbes.com/finapps/jsp/finance/compinfo/CIAtAGlance.jsp?sedol=2198163</vt:lpwstr>
      </vt:variant>
      <vt:variant>
        <vt:lpwstr/>
      </vt:variant>
      <vt:variant>
        <vt:i4>786437</vt:i4>
      </vt:variant>
      <vt:variant>
        <vt:i4>393</vt:i4>
      </vt:variant>
      <vt:variant>
        <vt:i4>0</vt:i4>
      </vt:variant>
      <vt:variant>
        <vt:i4>5</vt:i4>
      </vt:variant>
      <vt:variant>
        <vt:lpwstr>http://finapps.forbes.com/finapps/jsp/finance/compinfo/CIAtAGlance.jsp?sedol=2754383</vt:lpwstr>
      </vt:variant>
      <vt:variant>
        <vt:lpwstr/>
      </vt:variant>
      <vt:variant>
        <vt:i4>65548</vt:i4>
      </vt:variant>
      <vt:variant>
        <vt:i4>390</vt:i4>
      </vt:variant>
      <vt:variant>
        <vt:i4>0</vt:i4>
      </vt:variant>
      <vt:variant>
        <vt:i4>5</vt:i4>
      </vt:variant>
      <vt:variant>
        <vt:lpwstr>http://finapps.forbes.com/finapps/jsp/finance/compinfo/CIAtAGlance.jsp?sedol=6624608</vt:lpwstr>
      </vt:variant>
      <vt:variant>
        <vt:lpwstr/>
      </vt:variant>
      <vt:variant>
        <vt:i4>720906</vt:i4>
      </vt:variant>
      <vt:variant>
        <vt:i4>387</vt:i4>
      </vt:variant>
      <vt:variant>
        <vt:i4>0</vt:i4>
      </vt:variant>
      <vt:variant>
        <vt:i4>5</vt:i4>
      </vt:variant>
      <vt:variant>
        <vt:lpwstr>http://finapps.forbes.com/finapps/jsp/finance/compinfo/CIAtAGlance.jsp?sedol=5671735</vt:lpwstr>
      </vt:variant>
      <vt:variant>
        <vt:lpwstr/>
      </vt:variant>
      <vt:variant>
        <vt:i4>11</vt:i4>
      </vt:variant>
      <vt:variant>
        <vt:i4>384</vt:i4>
      </vt:variant>
      <vt:variant>
        <vt:i4>0</vt:i4>
      </vt:variant>
      <vt:variant>
        <vt:i4>5</vt:i4>
      </vt:variant>
      <vt:variant>
        <vt:lpwstr>http://finapps.forbes.com/finapps/jsp/finance/compinfo/CIAtAGlance.jsp?sedol=6591014</vt:lpwstr>
      </vt:variant>
      <vt:variant>
        <vt:lpwstr/>
      </vt:variant>
      <vt:variant>
        <vt:i4>1441872</vt:i4>
      </vt:variant>
      <vt:variant>
        <vt:i4>381</vt:i4>
      </vt:variant>
      <vt:variant>
        <vt:i4>0</vt:i4>
      </vt:variant>
      <vt:variant>
        <vt:i4>5</vt:i4>
      </vt:variant>
      <vt:variant>
        <vt:lpwstr>http://finapps.forbes.com/finapps/jsp/finance/compinfo/CIAtAGlance.jsp?sedol=B17KP48</vt:lpwstr>
      </vt:variant>
      <vt:variant>
        <vt:lpwstr/>
      </vt:variant>
      <vt:variant>
        <vt:i4>1</vt:i4>
      </vt:variant>
      <vt:variant>
        <vt:i4>378</vt:i4>
      </vt:variant>
      <vt:variant>
        <vt:i4>0</vt:i4>
      </vt:variant>
      <vt:variant>
        <vt:i4>5</vt:i4>
      </vt:variant>
      <vt:variant>
        <vt:lpwstr>http://finapps.forbes.com/finapps/jsp/finance/compinfo/CIAtAGlance.jsp?sedol=5842359</vt:lpwstr>
      </vt:variant>
      <vt:variant>
        <vt:lpwstr/>
      </vt:variant>
      <vt:variant>
        <vt:i4>393221</vt:i4>
      </vt:variant>
      <vt:variant>
        <vt:i4>375</vt:i4>
      </vt:variant>
      <vt:variant>
        <vt:i4>0</vt:i4>
      </vt:variant>
      <vt:variant>
        <vt:i4>5</vt:i4>
      </vt:variant>
      <vt:variant>
        <vt:lpwstr>http://finapps.forbes.com/finapps/jsp/finance/compinfo/CIAtAGlance.jsp?sedol=4942904</vt:lpwstr>
      </vt:variant>
      <vt:variant>
        <vt:lpwstr/>
      </vt:variant>
      <vt:variant>
        <vt:i4>589834</vt:i4>
      </vt:variant>
      <vt:variant>
        <vt:i4>372</vt:i4>
      </vt:variant>
      <vt:variant>
        <vt:i4>0</vt:i4>
      </vt:variant>
      <vt:variant>
        <vt:i4>5</vt:i4>
      </vt:variant>
      <vt:variant>
        <vt:lpwstr>http://finapps.forbes.com/finapps/jsp/finance/compinfo/CIAtAGlance.jsp?sedol=7103065</vt:lpwstr>
      </vt:variant>
      <vt:variant>
        <vt:lpwstr/>
      </vt:variant>
      <vt:variant>
        <vt:i4>720896</vt:i4>
      </vt:variant>
      <vt:variant>
        <vt:i4>369</vt:i4>
      </vt:variant>
      <vt:variant>
        <vt:i4>0</vt:i4>
      </vt:variant>
      <vt:variant>
        <vt:i4>5</vt:i4>
      </vt:variant>
      <vt:variant>
        <vt:lpwstr>http://finapps.forbes.com/finapps/jsp/finance/compinfo/CIAtAGlance.jsp?sedol=5966516</vt:lpwstr>
      </vt:variant>
      <vt:variant>
        <vt:lpwstr/>
      </vt:variant>
      <vt:variant>
        <vt:i4>589834</vt:i4>
      </vt:variant>
      <vt:variant>
        <vt:i4>366</vt:i4>
      </vt:variant>
      <vt:variant>
        <vt:i4>0</vt:i4>
      </vt:variant>
      <vt:variant>
        <vt:i4>5</vt:i4>
      </vt:variant>
      <vt:variant>
        <vt:lpwstr>http://finapps.forbes.com/finapps/jsp/finance/compinfo/CIAtAGlance.jsp?sedol=6215035</vt:lpwstr>
      </vt:variant>
      <vt:variant>
        <vt:lpwstr/>
      </vt:variant>
      <vt:variant>
        <vt:i4>393223</vt:i4>
      </vt:variant>
      <vt:variant>
        <vt:i4>363</vt:i4>
      </vt:variant>
      <vt:variant>
        <vt:i4>0</vt:i4>
      </vt:variant>
      <vt:variant>
        <vt:i4>5</vt:i4>
      </vt:variant>
      <vt:variant>
        <vt:lpwstr>http://finapps.forbes.com/finapps/jsp/finance/compinfo/CIAtAGlance.jsp?sedol=7110388</vt:lpwstr>
      </vt:variant>
      <vt:variant>
        <vt:lpwstr/>
      </vt:variant>
      <vt:variant>
        <vt:i4>131079</vt:i4>
      </vt:variant>
      <vt:variant>
        <vt:i4>360</vt:i4>
      </vt:variant>
      <vt:variant>
        <vt:i4>0</vt:i4>
      </vt:variant>
      <vt:variant>
        <vt:i4>5</vt:i4>
      </vt:variant>
      <vt:variant>
        <vt:lpwstr>http://finapps.forbes.com/finapps/jsp/finance/compinfo/CIAtAGlance.jsp?sedol=4768962</vt:lpwstr>
      </vt:variant>
      <vt:variant>
        <vt:lpwstr/>
      </vt:variant>
      <vt:variant>
        <vt:i4>393227</vt:i4>
      </vt:variant>
      <vt:variant>
        <vt:i4>357</vt:i4>
      </vt:variant>
      <vt:variant>
        <vt:i4>0</vt:i4>
      </vt:variant>
      <vt:variant>
        <vt:i4>5</vt:i4>
      </vt:variant>
      <vt:variant>
        <vt:lpwstr>http://finapps.forbes.com/finapps/jsp/finance/compinfo/CIAtAGlance.jsp?sedol=2407966</vt:lpwstr>
      </vt:variant>
      <vt:variant>
        <vt:lpwstr/>
      </vt:variant>
      <vt:variant>
        <vt:i4>589832</vt:i4>
      </vt:variant>
      <vt:variant>
        <vt:i4>354</vt:i4>
      </vt:variant>
      <vt:variant>
        <vt:i4>0</vt:i4>
      </vt:variant>
      <vt:variant>
        <vt:i4>5</vt:i4>
      </vt:variant>
      <vt:variant>
        <vt:lpwstr>http://finapps.forbes.com/finapps/jsp/finance/compinfo/CIAtAGlance.jsp?sedol=6073556</vt:lpwstr>
      </vt:variant>
      <vt:variant>
        <vt:lpwstr/>
      </vt:variant>
      <vt:variant>
        <vt:i4>983050</vt:i4>
      </vt:variant>
      <vt:variant>
        <vt:i4>351</vt:i4>
      </vt:variant>
      <vt:variant>
        <vt:i4>0</vt:i4>
      </vt:variant>
      <vt:variant>
        <vt:i4>5</vt:i4>
      </vt:variant>
      <vt:variant>
        <vt:lpwstr>http://finapps.forbes.com/finapps/jsp/finance/compinfo/CIAtAGlance.jsp?sedol=6563024</vt:lpwstr>
      </vt:variant>
      <vt:variant>
        <vt:lpwstr/>
      </vt:variant>
      <vt:variant>
        <vt:i4>65548</vt:i4>
      </vt:variant>
      <vt:variant>
        <vt:i4>348</vt:i4>
      </vt:variant>
      <vt:variant>
        <vt:i4>0</vt:i4>
      </vt:variant>
      <vt:variant>
        <vt:i4>5</vt:i4>
      </vt:variant>
      <vt:variant>
        <vt:lpwstr>http://finapps.forbes.com/finapps/jsp/finance/compinfo/CIAtAGlance.jsp?sedol=7133608</vt:lpwstr>
      </vt:variant>
      <vt:variant>
        <vt:lpwstr/>
      </vt:variant>
      <vt:variant>
        <vt:i4>983042</vt:i4>
      </vt:variant>
      <vt:variant>
        <vt:i4>345</vt:i4>
      </vt:variant>
      <vt:variant>
        <vt:i4>0</vt:i4>
      </vt:variant>
      <vt:variant>
        <vt:i4>5</vt:i4>
      </vt:variant>
      <vt:variant>
        <vt:lpwstr>http://finapps.forbes.com/finapps/jsp/finance/compinfo/CIAtAGlance.jsp?sedol=6144690</vt:lpwstr>
      </vt:variant>
      <vt:variant>
        <vt:lpwstr/>
      </vt:variant>
      <vt:variant>
        <vt:i4>786433</vt:i4>
      </vt:variant>
      <vt:variant>
        <vt:i4>342</vt:i4>
      </vt:variant>
      <vt:variant>
        <vt:i4>0</vt:i4>
      </vt:variant>
      <vt:variant>
        <vt:i4>5</vt:i4>
      </vt:variant>
      <vt:variant>
        <vt:lpwstr>http://finapps.forbes.com/finapps/jsp/finance/compinfo/CIAtAGlance.jsp?sedol=2649100</vt:lpwstr>
      </vt:variant>
      <vt:variant>
        <vt:lpwstr/>
      </vt:variant>
      <vt:variant>
        <vt:i4>327692</vt:i4>
      </vt:variant>
      <vt:variant>
        <vt:i4>339</vt:i4>
      </vt:variant>
      <vt:variant>
        <vt:i4>0</vt:i4>
      </vt:variant>
      <vt:variant>
        <vt:i4>5</vt:i4>
      </vt:variant>
      <vt:variant>
        <vt:lpwstr>http://finapps.forbes.com/finapps/jsp/finance/compinfo/CIAtAGlance.jsp?sedol=2684703</vt:lpwstr>
      </vt:variant>
      <vt:variant>
        <vt:lpwstr/>
      </vt:variant>
      <vt:variant>
        <vt:i4>196612</vt:i4>
      </vt:variant>
      <vt:variant>
        <vt:i4>336</vt:i4>
      </vt:variant>
      <vt:variant>
        <vt:i4>0</vt:i4>
      </vt:variant>
      <vt:variant>
        <vt:i4>5</vt:i4>
      </vt:variant>
      <vt:variant>
        <vt:lpwstr>http://finapps.forbes.com/finapps/jsp/finance/compinfo/CIAtAGlance.jsp?sedol=2588173</vt:lpwstr>
      </vt:variant>
      <vt:variant>
        <vt:lpwstr/>
      </vt:variant>
      <vt:variant>
        <vt:i4>851980</vt:i4>
      </vt:variant>
      <vt:variant>
        <vt:i4>333</vt:i4>
      </vt:variant>
      <vt:variant>
        <vt:i4>0</vt:i4>
      </vt:variant>
      <vt:variant>
        <vt:i4>5</vt:i4>
      </vt:variant>
      <vt:variant>
        <vt:lpwstr>http://finapps.forbes.com/finapps/jsp/finance/compinfo/CIAtAGlance.jsp?sedol=5750355</vt:lpwstr>
      </vt:variant>
      <vt:variant>
        <vt:lpwstr/>
      </vt:variant>
      <vt:variant>
        <vt:i4>851978</vt:i4>
      </vt:variant>
      <vt:variant>
        <vt:i4>330</vt:i4>
      </vt:variant>
      <vt:variant>
        <vt:i4>0</vt:i4>
      </vt:variant>
      <vt:variant>
        <vt:i4>5</vt:i4>
      </vt:variant>
      <vt:variant>
        <vt:lpwstr>http://finapps.forbes.com/finapps/jsp/finance/compinfo/CIAtAGlance.jsp?sedol=6771720</vt:lpwstr>
      </vt:variant>
      <vt:variant>
        <vt:lpwstr/>
      </vt:variant>
      <vt:variant>
        <vt:i4>983054</vt:i4>
      </vt:variant>
      <vt:variant>
        <vt:i4>327</vt:i4>
      </vt:variant>
      <vt:variant>
        <vt:i4>0</vt:i4>
      </vt:variant>
      <vt:variant>
        <vt:i4>5</vt:i4>
      </vt:variant>
      <vt:variant>
        <vt:lpwstr>http://finapps.forbes.com/finapps/jsp/finance/compinfo/CIAtAGlance.jsp?sedol=5176177</vt:lpwstr>
      </vt:variant>
      <vt:variant>
        <vt:lpwstr/>
      </vt:variant>
      <vt:variant>
        <vt:i4>262153</vt:i4>
      </vt:variant>
      <vt:variant>
        <vt:i4>324</vt:i4>
      </vt:variant>
      <vt:variant>
        <vt:i4>0</vt:i4>
      </vt:variant>
      <vt:variant>
        <vt:i4>5</vt:i4>
      </vt:variant>
      <vt:variant>
        <vt:lpwstr>http://finapps.forbes.com/finapps/jsp/finance/compinfo/CIAtAGlance.jsp?sedol=4056719</vt:lpwstr>
      </vt:variant>
      <vt:variant>
        <vt:lpwstr/>
      </vt:variant>
      <vt:variant>
        <vt:i4>851978</vt:i4>
      </vt:variant>
      <vt:variant>
        <vt:i4>321</vt:i4>
      </vt:variant>
      <vt:variant>
        <vt:i4>0</vt:i4>
      </vt:variant>
      <vt:variant>
        <vt:i4>5</vt:i4>
      </vt:variant>
      <vt:variant>
        <vt:lpwstr>http://finapps.forbes.com/finapps/jsp/finance/compinfo/CIAtAGlance.jsp?sedol=4232445</vt:lpwstr>
      </vt:variant>
      <vt:variant>
        <vt:lpwstr/>
      </vt:variant>
      <vt:variant>
        <vt:i4>262157</vt:i4>
      </vt:variant>
      <vt:variant>
        <vt:i4>318</vt:i4>
      </vt:variant>
      <vt:variant>
        <vt:i4>0</vt:i4>
      </vt:variant>
      <vt:variant>
        <vt:i4>5</vt:i4>
      </vt:variant>
      <vt:variant>
        <vt:lpwstr>http://finapps.forbes.com/finapps/jsp/finance/compinfo/CIAtAGlance.jsp?sedol=7144569</vt:lpwstr>
      </vt:variant>
      <vt:variant>
        <vt:lpwstr/>
      </vt:variant>
      <vt:variant>
        <vt:i4>327692</vt:i4>
      </vt:variant>
      <vt:variant>
        <vt:i4>315</vt:i4>
      </vt:variant>
      <vt:variant>
        <vt:i4>0</vt:i4>
      </vt:variant>
      <vt:variant>
        <vt:i4>5</vt:i4>
      </vt:variant>
      <vt:variant>
        <vt:lpwstr>http://finapps.forbes.com/finapps/jsp/finance/compinfo/CIAtAGlance.jsp?sedol=2475833</vt:lpwstr>
      </vt:variant>
      <vt:variant>
        <vt:lpwstr/>
      </vt:variant>
      <vt:variant>
        <vt:i4>1769498</vt:i4>
      </vt:variant>
      <vt:variant>
        <vt:i4>312</vt:i4>
      </vt:variant>
      <vt:variant>
        <vt:i4>0</vt:i4>
      </vt:variant>
      <vt:variant>
        <vt:i4>5</vt:i4>
      </vt:variant>
      <vt:variant>
        <vt:lpwstr>http://finapps.forbes.com/finapps/jsp/finance/compinfo/CIAtAGlance.jsp?sedol=B03XPL1</vt:lpwstr>
      </vt:variant>
      <vt:variant>
        <vt:lpwstr/>
      </vt:variant>
      <vt:variant>
        <vt:i4>65546</vt:i4>
      </vt:variant>
      <vt:variant>
        <vt:i4>309</vt:i4>
      </vt:variant>
      <vt:variant>
        <vt:i4>0</vt:i4>
      </vt:variant>
      <vt:variant>
        <vt:i4>5</vt:i4>
      </vt:variant>
      <vt:variant>
        <vt:lpwstr>http://finapps.forbes.com/finapps/jsp/finance/compinfo/CIAtAGlance.jsp?sedol=5501906</vt:lpwstr>
      </vt:variant>
      <vt:variant>
        <vt:lpwstr/>
      </vt:variant>
      <vt:variant>
        <vt:i4>655371</vt:i4>
      </vt:variant>
      <vt:variant>
        <vt:i4>306</vt:i4>
      </vt:variant>
      <vt:variant>
        <vt:i4>0</vt:i4>
      </vt:variant>
      <vt:variant>
        <vt:i4>5</vt:i4>
      </vt:variant>
      <vt:variant>
        <vt:lpwstr>http://finapps.forbes.com/finapps/jsp/finance/compinfo/CIAtAGlance.jsp?sedol=6435145</vt:lpwstr>
      </vt:variant>
      <vt:variant>
        <vt:lpwstr/>
      </vt:variant>
      <vt:variant>
        <vt:i4>65550</vt:i4>
      </vt:variant>
      <vt:variant>
        <vt:i4>303</vt:i4>
      </vt:variant>
      <vt:variant>
        <vt:i4>0</vt:i4>
      </vt:variant>
      <vt:variant>
        <vt:i4>5</vt:i4>
      </vt:variant>
      <vt:variant>
        <vt:lpwstr>http://finapps.forbes.com/finapps/jsp/finance/compinfo/CIAtAGlance.jsp?sedol=2295677</vt:lpwstr>
      </vt:variant>
      <vt:variant>
        <vt:lpwstr/>
      </vt:variant>
      <vt:variant>
        <vt:i4>393227</vt:i4>
      </vt:variant>
      <vt:variant>
        <vt:i4>300</vt:i4>
      </vt:variant>
      <vt:variant>
        <vt:i4>0</vt:i4>
      </vt:variant>
      <vt:variant>
        <vt:i4>5</vt:i4>
      </vt:variant>
      <vt:variant>
        <vt:lpwstr>http://finapps.forbes.com/finapps/jsp/finance/compinfo/CIAtAGlance.jsp?sedol=4076836</vt:lpwstr>
      </vt:variant>
      <vt:variant>
        <vt:lpwstr/>
      </vt:variant>
      <vt:variant>
        <vt:i4>851982</vt:i4>
      </vt:variant>
      <vt:variant>
        <vt:i4>297</vt:i4>
      </vt:variant>
      <vt:variant>
        <vt:i4>0</vt:i4>
      </vt:variant>
      <vt:variant>
        <vt:i4>5</vt:i4>
      </vt:variant>
      <vt:variant>
        <vt:lpwstr>http://finapps.forbes.com/finapps/jsp/finance/compinfo/CIAtAGlance.jsp?sedol=2424006</vt:lpwstr>
      </vt:variant>
      <vt:variant>
        <vt:lpwstr/>
      </vt:variant>
      <vt:variant>
        <vt:i4>393225</vt:i4>
      </vt:variant>
      <vt:variant>
        <vt:i4>294</vt:i4>
      </vt:variant>
      <vt:variant>
        <vt:i4>0</vt:i4>
      </vt:variant>
      <vt:variant>
        <vt:i4>5</vt:i4>
      </vt:variant>
      <vt:variant>
        <vt:lpwstr>http://finapps.forbes.com/finapps/jsp/finance/compinfo/CIAtAGlance.jsp?sedol=5727973</vt:lpwstr>
      </vt:variant>
      <vt:variant>
        <vt:lpwstr/>
      </vt:variant>
      <vt:variant>
        <vt:i4>786447</vt:i4>
      </vt:variant>
      <vt:variant>
        <vt:i4>291</vt:i4>
      </vt:variant>
      <vt:variant>
        <vt:i4>0</vt:i4>
      </vt:variant>
      <vt:variant>
        <vt:i4>5</vt:i4>
      </vt:variant>
      <vt:variant>
        <vt:lpwstr>http://finapps.forbes.com/finapps/jsp/finance/compinfo/CIAtAGlance.jsp?sedol=7262610</vt:lpwstr>
      </vt:variant>
      <vt:variant>
        <vt:lpwstr/>
      </vt:variant>
      <vt:variant>
        <vt:i4>327692</vt:i4>
      </vt:variant>
      <vt:variant>
        <vt:i4>288</vt:i4>
      </vt:variant>
      <vt:variant>
        <vt:i4>0</vt:i4>
      </vt:variant>
      <vt:variant>
        <vt:i4>5</vt:i4>
      </vt:variant>
      <vt:variant>
        <vt:lpwstr>http://finapps.forbes.com/finapps/jsp/finance/compinfo/CIAtAGlance.jsp?sedol=6373728</vt:lpwstr>
      </vt:variant>
      <vt:variant>
        <vt:lpwstr/>
      </vt:variant>
      <vt:variant>
        <vt:i4>393227</vt:i4>
      </vt:variant>
      <vt:variant>
        <vt:i4>285</vt:i4>
      </vt:variant>
      <vt:variant>
        <vt:i4>0</vt:i4>
      </vt:variant>
      <vt:variant>
        <vt:i4>5</vt:i4>
      </vt:variant>
      <vt:variant>
        <vt:lpwstr>http://finapps.forbes.com/finapps/jsp/finance/compinfo/CIAtAGlance.jsp?sedol=7123870</vt:lpwstr>
      </vt:variant>
      <vt:variant>
        <vt:lpwstr/>
      </vt:variant>
      <vt:variant>
        <vt:i4>786441</vt:i4>
      </vt:variant>
      <vt:variant>
        <vt:i4>282</vt:i4>
      </vt:variant>
      <vt:variant>
        <vt:i4>0</vt:i4>
      </vt:variant>
      <vt:variant>
        <vt:i4>5</vt:i4>
      </vt:variant>
      <vt:variant>
        <vt:lpwstr>http://finapps.forbes.com/finapps/jsp/finance/compinfo/CIAtAGlance.jsp?sedol=5732524</vt:lpwstr>
      </vt:variant>
      <vt:variant>
        <vt:lpwstr/>
      </vt:variant>
      <vt:variant>
        <vt:i4>6094861</vt:i4>
      </vt:variant>
      <vt:variant>
        <vt:i4>279</vt:i4>
      </vt:variant>
      <vt:variant>
        <vt:i4>0</vt:i4>
      </vt:variant>
      <vt:variant>
        <vt:i4>5</vt:i4>
      </vt:variant>
      <vt:variant>
        <vt:lpwstr>http://finapps.forbes.com/finapps/jsp/finance/compinfo/CIAtAGlance.jsp?sedol=B154564</vt:lpwstr>
      </vt:variant>
      <vt:variant>
        <vt:lpwstr/>
      </vt:variant>
      <vt:variant>
        <vt:i4>720908</vt:i4>
      </vt:variant>
      <vt:variant>
        <vt:i4>276</vt:i4>
      </vt:variant>
      <vt:variant>
        <vt:i4>0</vt:i4>
      </vt:variant>
      <vt:variant>
        <vt:i4>5</vt:i4>
      </vt:variant>
      <vt:variant>
        <vt:lpwstr>http://finapps.forbes.com/finapps/jsp/finance/compinfo/CIAtAGlance.jsp?sedol=7309681</vt:lpwstr>
      </vt:variant>
      <vt:variant>
        <vt:lpwstr/>
      </vt:variant>
      <vt:variant>
        <vt:i4>196620</vt:i4>
      </vt:variant>
      <vt:variant>
        <vt:i4>273</vt:i4>
      </vt:variant>
      <vt:variant>
        <vt:i4>0</vt:i4>
      </vt:variant>
      <vt:variant>
        <vt:i4>5</vt:i4>
      </vt:variant>
      <vt:variant>
        <vt:lpwstr>http://finapps.forbes.com/finapps/jsp/finance/compinfo/CIAtAGlance.jsp?sedol=2005973</vt:lpwstr>
      </vt:variant>
      <vt:variant>
        <vt:lpwstr/>
      </vt:variant>
      <vt:variant>
        <vt:i4>5898325</vt:i4>
      </vt:variant>
      <vt:variant>
        <vt:i4>270</vt:i4>
      </vt:variant>
      <vt:variant>
        <vt:i4>0</vt:i4>
      </vt:variant>
      <vt:variant>
        <vt:i4>5</vt:i4>
      </vt:variant>
      <vt:variant>
        <vt:lpwstr>http://finapps.forbes.com/finapps/jsp/finance/compinfo/CIAtAGlance.jsp?sedol=B0NJJ17</vt:lpwstr>
      </vt:variant>
      <vt:variant>
        <vt:lpwstr/>
      </vt:variant>
      <vt:variant>
        <vt:i4>589838</vt:i4>
      </vt:variant>
      <vt:variant>
        <vt:i4>267</vt:i4>
      </vt:variant>
      <vt:variant>
        <vt:i4>0</vt:i4>
      </vt:variant>
      <vt:variant>
        <vt:i4>5</vt:i4>
      </vt:variant>
      <vt:variant>
        <vt:lpwstr>http://finapps.forbes.com/finapps/jsp/finance/compinfo/CIAtAGlance.jsp?sedol=6641373</vt:lpwstr>
      </vt:variant>
      <vt:variant>
        <vt:lpwstr/>
      </vt:variant>
      <vt:variant>
        <vt:i4>458764</vt:i4>
      </vt:variant>
      <vt:variant>
        <vt:i4>264</vt:i4>
      </vt:variant>
      <vt:variant>
        <vt:i4>0</vt:i4>
      </vt:variant>
      <vt:variant>
        <vt:i4>5</vt:i4>
      </vt:variant>
      <vt:variant>
        <vt:lpwstr>http://finapps.forbes.com/finapps/jsp/finance/compinfo/CIAtAGlance.jsp?sedol=2682365</vt:lpwstr>
      </vt:variant>
      <vt:variant>
        <vt:lpwstr/>
      </vt:variant>
      <vt:variant>
        <vt:i4>262153</vt:i4>
      </vt:variant>
      <vt:variant>
        <vt:i4>261</vt:i4>
      </vt:variant>
      <vt:variant>
        <vt:i4>0</vt:i4>
      </vt:variant>
      <vt:variant>
        <vt:i4>5</vt:i4>
      </vt:variant>
      <vt:variant>
        <vt:lpwstr>http://finapps.forbes.com/finapps/jsp/finance/compinfo/CIAtAGlance.jsp?sedol=2090571</vt:lpwstr>
      </vt:variant>
      <vt:variant>
        <vt:lpwstr/>
      </vt:variant>
      <vt:variant>
        <vt:i4>4325394</vt:i4>
      </vt:variant>
      <vt:variant>
        <vt:i4>258</vt:i4>
      </vt:variant>
      <vt:variant>
        <vt:i4>0</vt:i4>
      </vt:variant>
      <vt:variant>
        <vt:i4>5</vt:i4>
      </vt:variant>
      <vt:variant>
        <vt:lpwstr>http://finapps.forbes.com/finapps/jsp/finance/compinfo/CIAtAGlance.jsp?sedol=B0LMTQ3</vt:lpwstr>
      </vt:variant>
      <vt:variant>
        <vt:lpwstr/>
      </vt:variant>
      <vt:variant>
        <vt:i4>655373</vt:i4>
      </vt:variant>
      <vt:variant>
        <vt:i4>255</vt:i4>
      </vt:variant>
      <vt:variant>
        <vt:i4>0</vt:i4>
      </vt:variant>
      <vt:variant>
        <vt:i4>5</vt:i4>
      </vt:variant>
      <vt:variant>
        <vt:lpwstr>http://finapps.forbes.com/finapps/jsp/finance/compinfo/CIAtAGlance.jsp?sedol=2704407</vt:lpwstr>
      </vt:variant>
      <vt:variant>
        <vt:lpwstr/>
      </vt:variant>
      <vt:variant>
        <vt:i4>917519</vt:i4>
      </vt:variant>
      <vt:variant>
        <vt:i4>252</vt:i4>
      </vt:variant>
      <vt:variant>
        <vt:i4>0</vt:i4>
      </vt:variant>
      <vt:variant>
        <vt:i4>5</vt:i4>
      </vt:variant>
      <vt:variant>
        <vt:lpwstr>http://finapps.forbes.com/finapps/jsp/finance/compinfo/CIAtAGlance.jsp?sedol=6335171</vt:lpwstr>
      </vt:variant>
      <vt:variant>
        <vt:lpwstr/>
      </vt:variant>
      <vt:variant>
        <vt:i4>1900556</vt:i4>
      </vt:variant>
      <vt:variant>
        <vt:i4>249</vt:i4>
      </vt:variant>
      <vt:variant>
        <vt:i4>0</vt:i4>
      </vt:variant>
      <vt:variant>
        <vt:i4>5</vt:i4>
      </vt:variant>
      <vt:variant>
        <vt:lpwstr>http://finapps.forbes.com/finapps/jsp/finance/compinfo/CIAtAGlance.jsp?sedol=B16GWD5</vt:lpwstr>
      </vt:variant>
      <vt:variant>
        <vt:lpwstr/>
      </vt:variant>
      <vt:variant>
        <vt:i4>11</vt:i4>
      </vt:variant>
      <vt:variant>
        <vt:i4>246</vt:i4>
      </vt:variant>
      <vt:variant>
        <vt:i4>0</vt:i4>
      </vt:variant>
      <vt:variant>
        <vt:i4>5</vt:i4>
      </vt:variant>
      <vt:variant>
        <vt:lpwstr>http://finapps.forbes.com/finapps/jsp/finance/compinfo/CIAtAGlance.jsp?sedol=2093666</vt:lpwstr>
      </vt:variant>
      <vt:variant>
        <vt:lpwstr/>
      </vt:variant>
      <vt:variant>
        <vt:i4>917519</vt:i4>
      </vt:variant>
      <vt:variant>
        <vt:i4>243</vt:i4>
      </vt:variant>
      <vt:variant>
        <vt:i4>0</vt:i4>
      </vt:variant>
      <vt:variant>
        <vt:i4>5</vt:i4>
      </vt:variant>
      <vt:variant>
        <vt:lpwstr>http://finapps.forbes.com/finapps/jsp/finance/compinfo/CIAtAGlance.jsp?sedol=7145056</vt:lpwstr>
      </vt:variant>
      <vt:variant>
        <vt:lpwstr/>
      </vt:variant>
      <vt:variant>
        <vt:i4>5898317</vt:i4>
      </vt:variant>
      <vt:variant>
        <vt:i4>240</vt:i4>
      </vt:variant>
      <vt:variant>
        <vt:i4>0</vt:i4>
      </vt:variant>
      <vt:variant>
        <vt:i4>5</vt:i4>
      </vt:variant>
      <vt:variant>
        <vt:lpwstr>http://finapps.forbes.com/finapps/jsp/finance/compinfo/CIAtAGlance.jsp?sedol=B0C2CQ3</vt:lpwstr>
      </vt:variant>
      <vt:variant>
        <vt:lpwstr/>
      </vt:variant>
      <vt:variant>
        <vt:i4>393223</vt:i4>
      </vt:variant>
      <vt:variant>
        <vt:i4>237</vt:i4>
      </vt:variant>
      <vt:variant>
        <vt:i4>0</vt:i4>
      </vt:variant>
      <vt:variant>
        <vt:i4>5</vt:i4>
      </vt:variant>
      <vt:variant>
        <vt:lpwstr>http://finapps.forbes.com/finapps/jsp/finance/compinfo/CIAtAGlance.jsp?sedol=2190385</vt:lpwstr>
      </vt:variant>
      <vt:variant>
        <vt:lpwstr/>
      </vt:variant>
      <vt:variant>
        <vt:i4>262157</vt:i4>
      </vt:variant>
      <vt:variant>
        <vt:i4>234</vt:i4>
      </vt:variant>
      <vt:variant>
        <vt:i4>0</vt:i4>
      </vt:variant>
      <vt:variant>
        <vt:i4>5</vt:i4>
      </vt:variant>
      <vt:variant>
        <vt:lpwstr>http://finapps.forbes.com/finapps/jsp/finance/compinfo/CIAtAGlance.jsp?sedol=5497102</vt:lpwstr>
      </vt:variant>
      <vt:variant>
        <vt:lpwstr/>
      </vt:variant>
      <vt:variant>
        <vt:i4>786445</vt:i4>
      </vt:variant>
      <vt:variant>
        <vt:i4>231</vt:i4>
      </vt:variant>
      <vt:variant>
        <vt:i4>0</vt:i4>
      </vt:variant>
      <vt:variant>
        <vt:i4>5</vt:i4>
      </vt:variant>
      <vt:variant>
        <vt:lpwstr>http://finapps.forbes.com/finapps/jsp/finance/compinfo/CIAtAGlance.jsp?sedol=6226576</vt:lpwstr>
      </vt:variant>
      <vt:variant>
        <vt:lpwstr/>
      </vt:variant>
      <vt:variant>
        <vt:i4>524299</vt:i4>
      </vt:variant>
      <vt:variant>
        <vt:i4>228</vt:i4>
      </vt:variant>
      <vt:variant>
        <vt:i4>0</vt:i4>
      </vt:variant>
      <vt:variant>
        <vt:i4>5</vt:i4>
      </vt:variant>
      <vt:variant>
        <vt:lpwstr>http://finapps.forbes.com/finapps/jsp/finance/compinfo/CIAtAGlance.jsp?sedol=4364928</vt:lpwstr>
      </vt:variant>
      <vt:variant>
        <vt:lpwstr/>
      </vt:variant>
      <vt:variant>
        <vt:i4>4653146</vt:i4>
      </vt:variant>
      <vt:variant>
        <vt:i4>225</vt:i4>
      </vt:variant>
      <vt:variant>
        <vt:i4>0</vt:i4>
      </vt:variant>
      <vt:variant>
        <vt:i4>5</vt:i4>
      </vt:variant>
      <vt:variant>
        <vt:lpwstr>http://finapps.forbes.com/finapps/jsp/finance/compinfo/CIAtAGlance.jsp?sedol=B1G1QD8</vt:lpwstr>
      </vt:variant>
      <vt:variant>
        <vt:lpwstr/>
      </vt:variant>
      <vt:variant>
        <vt:i4>6160473</vt:i4>
      </vt:variant>
      <vt:variant>
        <vt:i4>222</vt:i4>
      </vt:variant>
      <vt:variant>
        <vt:i4>0</vt:i4>
      </vt:variant>
      <vt:variant>
        <vt:i4>5</vt:i4>
      </vt:variant>
      <vt:variant>
        <vt:lpwstr>http://finapps.forbes.com/finapps/jsp/finance/compinfo/CIAtAGlance.jsp?sedol=B15C557</vt:lpwstr>
      </vt:variant>
      <vt:variant>
        <vt:lpwstr/>
      </vt:variant>
      <vt:variant>
        <vt:i4>655371</vt:i4>
      </vt:variant>
      <vt:variant>
        <vt:i4>219</vt:i4>
      </vt:variant>
      <vt:variant>
        <vt:i4>0</vt:i4>
      </vt:variant>
      <vt:variant>
        <vt:i4>5</vt:i4>
      </vt:variant>
      <vt:variant>
        <vt:lpwstr>http://finapps.forbes.com/finapps/jsp/finance/compinfo/CIAtAGlance.jsp?sedol=2838555</vt:lpwstr>
      </vt:variant>
      <vt:variant>
        <vt:lpwstr/>
      </vt:variant>
      <vt:variant>
        <vt:i4>65544</vt:i4>
      </vt:variant>
      <vt:variant>
        <vt:i4>216</vt:i4>
      </vt:variant>
      <vt:variant>
        <vt:i4>0</vt:i4>
      </vt:variant>
      <vt:variant>
        <vt:i4>5</vt:i4>
      </vt:variant>
      <vt:variant>
        <vt:lpwstr>http://finapps.forbes.com/finapps/jsp/finance/compinfo/CIAtAGlance.jsp?sedol=5705946</vt:lpwstr>
      </vt:variant>
      <vt:variant>
        <vt:lpwstr/>
      </vt:variant>
      <vt:variant>
        <vt:i4>131075</vt:i4>
      </vt:variant>
      <vt:variant>
        <vt:i4>213</vt:i4>
      </vt:variant>
      <vt:variant>
        <vt:i4>0</vt:i4>
      </vt:variant>
      <vt:variant>
        <vt:i4>5</vt:i4>
      </vt:variant>
      <vt:variant>
        <vt:lpwstr>http://finapps.forbes.com/finapps/jsp/finance/compinfo/CIAtAGlance.jsp?sedol=2936921</vt:lpwstr>
      </vt:variant>
      <vt:variant>
        <vt:lpwstr/>
      </vt:variant>
      <vt:variant>
        <vt:i4>196614</vt:i4>
      </vt:variant>
      <vt:variant>
        <vt:i4>210</vt:i4>
      </vt:variant>
      <vt:variant>
        <vt:i4>0</vt:i4>
      </vt:variant>
      <vt:variant>
        <vt:i4>5</vt:i4>
      </vt:variant>
      <vt:variant>
        <vt:lpwstr>http://finapps.forbes.com/finapps/jsp/finance/compinfo/CIAtAGlance.jsp?sedol=2831811</vt:lpwstr>
      </vt:variant>
      <vt:variant>
        <vt:lpwstr/>
      </vt:variant>
      <vt:variant>
        <vt:i4>131081</vt:i4>
      </vt:variant>
      <vt:variant>
        <vt:i4>207</vt:i4>
      </vt:variant>
      <vt:variant>
        <vt:i4>0</vt:i4>
      </vt:variant>
      <vt:variant>
        <vt:i4>5</vt:i4>
      </vt:variant>
      <vt:variant>
        <vt:lpwstr>http://finapps.forbes.com/finapps/jsp/finance/compinfo/CIAtAGlance.jsp?sedol=0540528</vt:lpwstr>
      </vt:variant>
      <vt:variant>
        <vt:lpwstr/>
      </vt:variant>
      <vt:variant>
        <vt:i4>720900</vt:i4>
      </vt:variant>
      <vt:variant>
        <vt:i4>204</vt:i4>
      </vt:variant>
      <vt:variant>
        <vt:i4>0</vt:i4>
      </vt:variant>
      <vt:variant>
        <vt:i4>5</vt:i4>
      </vt:variant>
      <vt:variant>
        <vt:lpwstr>http://finapps.forbes.com/finapps/jsp/finance/compinfo/CIAtAGlance.jsp?sedol=0798059</vt:lpwstr>
      </vt:variant>
      <vt:variant>
        <vt:lpwstr/>
      </vt:variant>
      <vt:variant>
        <vt:i4>327690</vt:i4>
      </vt:variant>
      <vt:variant>
        <vt:i4>201</vt:i4>
      </vt:variant>
      <vt:variant>
        <vt:i4>0</vt:i4>
      </vt:variant>
      <vt:variant>
        <vt:i4>5</vt:i4>
      </vt:variant>
      <vt:variant>
        <vt:lpwstr>http://finapps.forbes.com/finapps/jsp/finance/compinfo/CIAtAGlance.jsp?sedol=2326618</vt:lpwstr>
      </vt:variant>
      <vt:variant>
        <vt:lpwstr/>
      </vt:variant>
      <vt:variant>
        <vt:i4>524291</vt:i4>
      </vt:variant>
      <vt:variant>
        <vt:i4>198</vt:i4>
      </vt:variant>
      <vt:variant>
        <vt:i4>0</vt:i4>
      </vt:variant>
      <vt:variant>
        <vt:i4>5</vt:i4>
      </vt:variant>
      <vt:variant>
        <vt:lpwstr>http://finapps.forbes.com/finapps/jsp/finance/compinfo/CIAtAGlance.jsp?sedol=6900643</vt:lpwstr>
      </vt:variant>
      <vt:variant>
        <vt:lpwstr/>
      </vt:variant>
      <vt:variant>
        <vt:i4>393217</vt:i4>
      </vt:variant>
      <vt:variant>
        <vt:i4>195</vt:i4>
      </vt:variant>
      <vt:variant>
        <vt:i4>0</vt:i4>
      </vt:variant>
      <vt:variant>
        <vt:i4>5</vt:i4>
      </vt:variant>
      <vt:variant>
        <vt:lpwstr>http://finapps.forbes.com/finapps/jsp/finance/compinfo/CIAtAGlance.jsp?sedol=B09CBL4</vt:lpwstr>
      </vt:variant>
      <vt:variant>
        <vt:lpwstr/>
      </vt:variant>
      <vt:variant>
        <vt:i4>851972</vt:i4>
      </vt:variant>
      <vt:variant>
        <vt:i4>192</vt:i4>
      </vt:variant>
      <vt:variant>
        <vt:i4>0</vt:i4>
      </vt:variant>
      <vt:variant>
        <vt:i4>5</vt:i4>
      </vt:variant>
      <vt:variant>
        <vt:lpwstr>http://finapps.forbes.com/finapps/jsp/finance/compinfo/CIAtAGlance.jsp?sedol=2380498</vt:lpwstr>
      </vt:variant>
      <vt:variant>
        <vt:lpwstr/>
      </vt:variant>
      <vt:variant>
        <vt:i4>1179731</vt:i4>
      </vt:variant>
      <vt:variant>
        <vt:i4>189</vt:i4>
      </vt:variant>
      <vt:variant>
        <vt:i4>0</vt:i4>
      </vt:variant>
      <vt:variant>
        <vt:i4>5</vt:i4>
      </vt:variant>
      <vt:variant>
        <vt:lpwstr>http://www.forbes.com/lists/2009/18/global-09_The-Global-2000_MktVal.html</vt:lpwstr>
      </vt:variant>
      <vt:variant>
        <vt:lpwstr/>
      </vt:variant>
      <vt:variant>
        <vt:i4>393293</vt:i4>
      </vt:variant>
      <vt:variant>
        <vt:i4>186</vt:i4>
      </vt:variant>
      <vt:variant>
        <vt:i4>0</vt:i4>
      </vt:variant>
      <vt:variant>
        <vt:i4>5</vt:i4>
      </vt:variant>
      <vt:variant>
        <vt:lpwstr>http://www.forbes.com/lists/2009/18/global-09_The-Global-2000_Assets.html</vt:lpwstr>
      </vt:variant>
      <vt:variant>
        <vt:lpwstr/>
      </vt:variant>
      <vt:variant>
        <vt:i4>7798836</vt:i4>
      </vt:variant>
      <vt:variant>
        <vt:i4>183</vt:i4>
      </vt:variant>
      <vt:variant>
        <vt:i4>0</vt:i4>
      </vt:variant>
      <vt:variant>
        <vt:i4>5</vt:i4>
      </vt:variant>
      <vt:variant>
        <vt:lpwstr>http://www.forbes.com/lists/2009/18/global-09_The-Global-2000_Prof.html</vt:lpwstr>
      </vt:variant>
      <vt:variant>
        <vt:lpwstr/>
      </vt:variant>
      <vt:variant>
        <vt:i4>5505048</vt:i4>
      </vt:variant>
      <vt:variant>
        <vt:i4>180</vt:i4>
      </vt:variant>
      <vt:variant>
        <vt:i4>0</vt:i4>
      </vt:variant>
      <vt:variant>
        <vt:i4>5</vt:i4>
      </vt:variant>
      <vt:variant>
        <vt:lpwstr>http://www.forbes.com/lists/2009/18/global-09_The-Global-2000_Sales.html</vt:lpwstr>
      </vt:variant>
      <vt:variant>
        <vt:lpwstr/>
      </vt:variant>
      <vt:variant>
        <vt:i4>3997821</vt:i4>
      </vt:variant>
      <vt:variant>
        <vt:i4>177</vt:i4>
      </vt:variant>
      <vt:variant>
        <vt:i4>0</vt:i4>
      </vt:variant>
      <vt:variant>
        <vt:i4>5</vt:i4>
      </vt:variant>
      <vt:variant>
        <vt:lpwstr>http://www.forbes.com/lists/2009/18/global-09_The-Global-2000_IndName.html</vt:lpwstr>
      </vt:variant>
      <vt:variant>
        <vt:lpwstr/>
      </vt:variant>
      <vt:variant>
        <vt:i4>2424937</vt:i4>
      </vt:variant>
      <vt:variant>
        <vt:i4>174</vt:i4>
      </vt:variant>
      <vt:variant>
        <vt:i4>0</vt:i4>
      </vt:variant>
      <vt:variant>
        <vt:i4>5</vt:i4>
      </vt:variant>
      <vt:variant>
        <vt:lpwstr>http://www.forbes.com/lists/2009/18/global-09_The-Global-2000_Counrty.html</vt:lpwstr>
      </vt:variant>
      <vt:variant>
        <vt:lpwstr/>
      </vt:variant>
      <vt:variant>
        <vt:i4>2162786</vt:i4>
      </vt:variant>
      <vt:variant>
        <vt:i4>171</vt:i4>
      </vt:variant>
      <vt:variant>
        <vt:i4>0</vt:i4>
      </vt:variant>
      <vt:variant>
        <vt:i4>5</vt:i4>
      </vt:variant>
      <vt:variant>
        <vt:lpwstr>http://www.forbes.com/lists/2009/18/global-09_The-Global-2000_Company.html</vt:lpwstr>
      </vt:variant>
      <vt:variant>
        <vt:lpwstr/>
      </vt:variant>
      <vt:variant>
        <vt:i4>1441863</vt:i4>
      </vt:variant>
      <vt:variant>
        <vt:i4>168</vt:i4>
      </vt:variant>
      <vt:variant>
        <vt:i4>0</vt:i4>
      </vt:variant>
      <vt:variant>
        <vt:i4>5</vt:i4>
      </vt:variant>
      <vt:variant>
        <vt:lpwstr>http://www.helium.com/topic/5344-freddie-mac</vt:lpwstr>
      </vt:variant>
      <vt:variant>
        <vt:lpwstr/>
      </vt:variant>
      <vt:variant>
        <vt:i4>786520</vt:i4>
      </vt:variant>
      <vt:variant>
        <vt:i4>165</vt:i4>
      </vt:variant>
      <vt:variant>
        <vt:i4>0</vt:i4>
      </vt:variant>
      <vt:variant>
        <vt:i4>5</vt:i4>
      </vt:variant>
      <vt:variant>
        <vt:lpwstr>http://business-news-issues.helium.com/topic/5031-fannie-mae</vt:lpwstr>
      </vt:variant>
      <vt:variant>
        <vt:lpwstr/>
      </vt:variant>
      <vt:variant>
        <vt:i4>4194374</vt:i4>
      </vt:variant>
      <vt:variant>
        <vt:i4>162</vt:i4>
      </vt:variant>
      <vt:variant>
        <vt:i4>0</vt:i4>
      </vt:variant>
      <vt:variant>
        <vt:i4>5</vt:i4>
      </vt:variant>
      <vt:variant>
        <vt:lpwstr>http://www.helium.com/items/1219435-who-do-politicians-serve</vt:lpwstr>
      </vt:variant>
      <vt:variant>
        <vt:lpwstr/>
      </vt:variant>
      <vt:variant>
        <vt:i4>2818080</vt:i4>
      </vt:variant>
      <vt:variant>
        <vt:i4>159</vt:i4>
      </vt:variant>
      <vt:variant>
        <vt:i4>0</vt:i4>
      </vt:variant>
      <vt:variant>
        <vt:i4>5</vt:i4>
      </vt:variant>
      <vt:variant>
        <vt:lpwstr>http://www.opensecrets.org/pacs/ultlookup.php?txt=National+Air+Traffic+Controllers+Assn</vt:lpwstr>
      </vt:variant>
      <vt:variant>
        <vt:lpwstr/>
      </vt:variant>
      <vt:variant>
        <vt:i4>7667769</vt:i4>
      </vt:variant>
      <vt:variant>
        <vt:i4>156</vt:i4>
      </vt:variant>
      <vt:variant>
        <vt:i4>0</vt:i4>
      </vt:variant>
      <vt:variant>
        <vt:i4>5</vt:i4>
      </vt:variant>
      <vt:variant>
        <vt:lpwstr>http://www.opensecrets.org/pacs/ultlookup.php?txt=National+Assn+of+Realtors</vt:lpwstr>
      </vt:variant>
      <vt:variant>
        <vt:lpwstr/>
      </vt:variant>
      <vt:variant>
        <vt:i4>458831</vt:i4>
      </vt:variant>
      <vt:variant>
        <vt:i4>153</vt:i4>
      </vt:variant>
      <vt:variant>
        <vt:i4>0</vt:i4>
      </vt:variant>
      <vt:variant>
        <vt:i4>5</vt:i4>
      </vt:variant>
      <vt:variant>
        <vt:lpwstr>http://www.opensecrets.org/pacs/ultlookup.php?txt=Credit+Union+National+Assn</vt:lpwstr>
      </vt:variant>
      <vt:variant>
        <vt:lpwstr/>
      </vt:variant>
      <vt:variant>
        <vt:i4>6619246</vt:i4>
      </vt:variant>
      <vt:variant>
        <vt:i4>150</vt:i4>
      </vt:variant>
      <vt:variant>
        <vt:i4>0</vt:i4>
      </vt:variant>
      <vt:variant>
        <vt:i4>5</vt:i4>
      </vt:variant>
      <vt:variant>
        <vt:lpwstr>http://www.opensecrets.org/pacs/ultlookup.php?txt=Machinists%2FAerospace+Workers+Union</vt:lpwstr>
      </vt:variant>
      <vt:variant>
        <vt:lpwstr/>
      </vt:variant>
      <vt:variant>
        <vt:i4>6684710</vt:i4>
      </vt:variant>
      <vt:variant>
        <vt:i4>147</vt:i4>
      </vt:variant>
      <vt:variant>
        <vt:i4>0</vt:i4>
      </vt:variant>
      <vt:variant>
        <vt:i4>5</vt:i4>
      </vt:variant>
      <vt:variant>
        <vt:lpwstr>http://www.opensecrets.org/pacs/ultlookup.php?txt=Plumbers%2FPipefitters+Union</vt:lpwstr>
      </vt:variant>
      <vt:variant>
        <vt:lpwstr/>
      </vt:variant>
      <vt:variant>
        <vt:i4>6225949</vt:i4>
      </vt:variant>
      <vt:variant>
        <vt:i4>144</vt:i4>
      </vt:variant>
      <vt:variant>
        <vt:i4>0</vt:i4>
      </vt:variant>
      <vt:variant>
        <vt:i4>5</vt:i4>
      </vt:variant>
      <vt:variant>
        <vt:lpwstr>http://www.opensecrets.org/pacs/ultlookup.php?txt=Laborers+Union</vt:lpwstr>
      </vt:variant>
      <vt:variant>
        <vt:lpwstr/>
      </vt:variant>
      <vt:variant>
        <vt:i4>5832715</vt:i4>
      </vt:variant>
      <vt:variant>
        <vt:i4>141</vt:i4>
      </vt:variant>
      <vt:variant>
        <vt:i4>0</vt:i4>
      </vt:variant>
      <vt:variant>
        <vt:i4>5</vt:i4>
      </vt:variant>
      <vt:variant>
        <vt:lpwstr>http://www.opensecrets.org/pacs/ultlookup.php?txt=National+Community+Pharmacists+Assn</vt:lpwstr>
      </vt:variant>
      <vt:variant>
        <vt:lpwstr/>
      </vt:variant>
      <vt:variant>
        <vt:i4>3604603</vt:i4>
      </vt:variant>
      <vt:variant>
        <vt:i4>138</vt:i4>
      </vt:variant>
      <vt:variant>
        <vt:i4>0</vt:i4>
      </vt:variant>
      <vt:variant>
        <vt:i4>5</vt:i4>
      </vt:variant>
      <vt:variant>
        <vt:lpwstr>http://www.opensecrets.org/pacs/ultlookup.php?txt=Boeing+Co</vt:lpwstr>
      </vt:variant>
      <vt:variant>
        <vt:lpwstr/>
      </vt:variant>
      <vt:variant>
        <vt:i4>4390977</vt:i4>
      </vt:variant>
      <vt:variant>
        <vt:i4>135</vt:i4>
      </vt:variant>
      <vt:variant>
        <vt:i4>0</vt:i4>
      </vt:variant>
      <vt:variant>
        <vt:i4>5</vt:i4>
      </vt:variant>
      <vt:variant>
        <vt:lpwstr>http://www.opensecrets.org/pacs/ultlookup.php?txt=American+Crystal+Sugar</vt:lpwstr>
      </vt:variant>
      <vt:variant>
        <vt:lpwstr/>
      </vt:variant>
      <vt:variant>
        <vt:i4>4587525</vt:i4>
      </vt:variant>
      <vt:variant>
        <vt:i4>132</vt:i4>
      </vt:variant>
      <vt:variant>
        <vt:i4>0</vt:i4>
      </vt:variant>
      <vt:variant>
        <vt:i4>5</vt:i4>
      </vt:variant>
      <vt:variant>
        <vt:lpwstr>http://www.opensecrets.org/pacs/ultlookup.php?txt=Lockheed+Martin</vt:lpwstr>
      </vt:variant>
      <vt:variant>
        <vt:lpwstr/>
      </vt:variant>
      <vt:variant>
        <vt:i4>5439576</vt:i4>
      </vt:variant>
      <vt:variant>
        <vt:i4>129</vt:i4>
      </vt:variant>
      <vt:variant>
        <vt:i4>0</vt:i4>
      </vt:variant>
      <vt:variant>
        <vt:i4>5</vt:i4>
      </vt:variant>
      <vt:variant>
        <vt:lpwstr>http://www.opensecrets.org/pacs/ultlookup.php?txt=International+Assn+of+Fire+Fighters</vt:lpwstr>
      </vt:variant>
      <vt:variant>
        <vt:lpwstr/>
      </vt:variant>
      <vt:variant>
        <vt:i4>1114197</vt:i4>
      </vt:variant>
      <vt:variant>
        <vt:i4>126</vt:i4>
      </vt:variant>
      <vt:variant>
        <vt:i4>0</vt:i4>
      </vt:variant>
      <vt:variant>
        <vt:i4>5</vt:i4>
      </vt:variant>
      <vt:variant>
        <vt:lpwstr>http://www.opensecrets.org/pacs/ultlookup.php?txt=Teamsters+Union</vt:lpwstr>
      </vt:variant>
      <vt:variant>
        <vt:lpwstr/>
      </vt:variant>
      <vt:variant>
        <vt:i4>7405673</vt:i4>
      </vt:variant>
      <vt:variant>
        <vt:i4>123</vt:i4>
      </vt:variant>
      <vt:variant>
        <vt:i4>0</vt:i4>
      </vt:variant>
      <vt:variant>
        <vt:i4>5</vt:i4>
      </vt:variant>
      <vt:variant>
        <vt:lpwstr>http://www.opensecrets.org/pacs/ultlookup.php?txt=American+Fedn+of+St%2FCnty%2FMunic+Employees</vt:lpwstr>
      </vt:variant>
      <vt:variant>
        <vt:lpwstr/>
      </vt:variant>
      <vt:variant>
        <vt:i4>3080254</vt:i4>
      </vt:variant>
      <vt:variant>
        <vt:i4>120</vt:i4>
      </vt:variant>
      <vt:variant>
        <vt:i4>0</vt:i4>
      </vt:variant>
      <vt:variant>
        <vt:i4>5</vt:i4>
      </vt:variant>
      <vt:variant>
        <vt:lpwstr>http://www.opensecrets.org/pacs/ultlookup.php?txt=American+Bankers+Assn</vt:lpwstr>
      </vt:variant>
      <vt:variant>
        <vt:lpwstr/>
      </vt:variant>
      <vt:variant>
        <vt:i4>3670119</vt:i4>
      </vt:variant>
      <vt:variant>
        <vt:i4>117</vt:i4>
      </vt:variant>
      <vt:variant>
        <vt:i4>0</vt:i4>
      </vt:variant>
      <vt:variant>
        <vt:i4>5</vt:i4>
      </vt:variant>
      <vt:variant>
        <vt:lpwstr>http://www.opensecrets.org/pacs/ultlookup.php?txt=American+Assn+for+Justice</vt:lpwstr>
      </vt:variant>
      <vt:variant>
        <vt:lpwstr/>
      </vt:variant>
      <vt:variant>
        <vt:i4>4980745</vt:i4>
      </vt:variant>
      <vt:variant>
        <vt:i4>114</vt:i4>
      </vt:variant>
      <vt:variant>
        <vt:i4>0</vt:i4>
      </vt:variant>
      <vt:variant>
        <vt:i4>5</vt:i4>
      </vt:variant>
      <vt:variant>
        <vt:lpwstr>http://www.opensecrets.org/pacs/ultlookup.php?txt=National+Beer+Wholesalers+Assn</vt:lpwstr>
      </vt:variant>
      <vt:variant>
        <vt:lpwstr/>
      </vt:variant>
      <vt:variant>
        <vt:i4>3932218</vt:i4>
      </vt:variant>
      <vt:variant>
        <vt:i4>111</vt:i4>
      </vt:variant>
      <vt:variant>
        <vt:i4>0</vt:i4>
      </vt:variant>
      <vt:variant>
        <vt:i4>5</vt:i4>
      </vt:variant>
      <vt:variant>
        <vt:lpwstr>http://www.opensecrets.org/pacs/ultlookup.php?txt=Operating+Engineers+Union</vt:lpwstr>
      </vt:variant>
      <vt:variant>
        <vt:lpwstr/>
      </vt:variant>
      <vt:variant>
        <vt:i4>1048646</vt:i4>
      </vt:variant>
      <vt:variant>
        <vt:i4>108</vt:i4>
      </vt:variant>
      <vt:variant>
        <vt:i4>0</vt:i4>
      </vt:variant>
      <vt:variant>
        <vt:i4>5</vt:i4>
      </vt:variant>
      <vt:variant>
        <vt:lpwstr>http://www.opensecrets.org/pacs/ultlookup.php?txt=Honeywell+International</vt:lpwstr>
      </vt:variant>
      <vt:variant>
        <vt:lpwstr/>
      </vt:variant>
      <vt:variant>
        <vt:i4>917511</vt:i4>
      </vt:variant>
      <vt:variant>
        <vt:i4>105</vt:i4>
      </vt:variant>
      <vt:variant>
        <vt:i4>0</vt:i4>
      </vt:variant>
      <vt:variant>
        <vt:i4>5</vt:i4>
      </vt:variant>
      <vt:variant>
        <vt:lpwstr>http://www.opensecrets.org/pacs/ultlookup.php?txt=Intl+Brotherhood+of+Electrical+Workers</vt:lpwstr>
      </vt:variant>
      <vt:variant>
        <vt:lpwstr/>
      </vt:variant>
      <vt:variant>
        <vt:i4>851982</vt:i4>
      </vt:variant>
      <vt:variant>
        <vt:i4>102</vt:i4>
      </vt:variant>
      <vt:variant>
        <vt:i4>0</vt:i4>
      </vt:variant>
      <vt:variant>
        <vt:i4>5</vt:i4>
      </vt:variant>
      <vt:variant>
        <vt:lpwstr>http://www.opensecrets.org/pacs/ultlookup.php?txt=AT%26T+Inc</vt:lpwstr>
      </vt:variant>
      <vt:variant>
        <vt:lpwstr/>
      </vt:variant>
      <vt:variant>
        <vt:i4>7340079</vt:i4>
      </vt:variant>
      <vt:variant>
        <vt:i4>99</vt:i4>
      </vt:variant>
      <vt:variant>
        <vt:i4>0</vt:i4>
      </vt:variant>
      <vt:variant>
        <vt:i4>5</vt:i4>
      </vt:variant>
      <vt:variant>
        <vt:lpwstr>http://en.wikipedia.org/wiki/Federal_Reserve_System</vt:lpwstr>
      </vt:variant>
      <vt:variant>
        <vt:lpwstr/>
      </vt:variant>
      <vt:variant>
        <vt:i4>5243001</vt:i4>
      </vt:variant>
      <vt:variant>
        <vt:i4>96</vt:i4>
      </vt:variant>
      <vt:variant>
        <vt:i4>0</vt:i4>
      </vt:variant>
      <vt:variant>
        <vt:i4>5</vt:i4>
      </vt:variant>
      <vt:variant>
        <vt:lpwstr>http://en.wikipedia.org/wiki/Distribution_of_wealth</vt:lpwstr>
      </vt:variant>
      <vt:variant>
        <vt:lpwstr>cite_note-13</vt:lpwstr>
      </vt:variant>
      <vt:variant>
        <vt:i4>2228250</vt:i4>
      </vt:variant>
      <vt:variant>
        <vt:i4>93</vt:i4>
      </vt:variant>
      <vt:variant>
        <vt:i4>0</vt:i4>
      </vt:variant>
      <vt:variant>
        <vt:i4>5</vt:i4>
      </vt:variant>
      <vt:variant>
        <vt:lpwstr>http://en.wikipedia.org/wiki/Distribution_of_wealth</vt:lpwstr>
      </vt:variant>
      <vt:variant>
        <vt:lpwstr>cite_note-really-11</vt:lpwstr>
      </vt:variant>
      <vt:variant>
        <vt:i4>7929891</vt:i4>
      </vt:variant>
      <vt:variant>
        <vt:i4>90</vt:i4>
      </vt:variant>
      <vt:variant>
        <vt:i4>0</vt:i4>
      </vt:variant>
      <vt:variant>
        <vt:i4>5</vt:i4>
      </vt:variant>
      <vt:variant>
        <vt:lpwstr>http://en.wikipedia.org/wiki/Asset</vt:lpwstr>
      </vt:variant>
      <vt:variant>
        <vt:lpwstr/>
      </vt:variant>
      <vt:variant>
        <vt:i4>6094897</vt:i4>
      </vt:variant>
      <vt:variant>
        <vt:i4>87</vt:i4>
      </vt:variant>
      <vt:variant>
        <vt:i4>0</vt:i4>
      </vt:variant>
      <vt:variant>
        <vt:i4>5</vt:i4>
      </vt:variant>
      <vt:variant>
        <vt:lpwstr>http://en.wikipedia.org/wiki/Distribution_of_wealth</vt:lpwstr>
      </vt:variant>
      <vt:variant>
        <vt:lpwstr>cite_note-un-wider-10</vt:lpwstr>
      </vt:variant>
      <vt:variant>
        <vt:i4>5898326</vt:i4>
      </vt:variant>
      <vt:variant>
        <vt:i4>84</vt:i4>
      </vt:variant>
      <vt:variant>
        <vt:i4>0</vt:i4>
      </vt:variant>
      <vt:variant>
        <vt:i4>5</vt:i4>
      </vt:variant>
      <vt:variant>
        <vt:lpwstr>http://www.wider.unu.edu/</vt:lpwstr>
      </vt:variant>
      <vt:variant>
        <vt:lpwstr/>
      </vt:variant>
      <vt:variant>
        <vt:i4>1245263</vt:i4>
      </vt:variant>
      <vt:variant>
        <vt:i4>81</vt:i4>
      </vt:variant>
      <vt:variant>
        <vt:i4>0</vt:i4>
      </vt:variant>
      <vt:variant>
        <vt:i4>5</vt:i4>
      </vt:variant>
      <vt:variant>
        <vt:lpwstr>http://en.wikipedia.org/wiki/Purchasing_power_parity</vt:lpwstr>
      </vt:variant>
      <vt:variant>
        <vt:lpwstr/>
      </vt:variant>
      <vt:variant>
        <vt:i4>5832772</vt:i4>
      </vt:variant>
      <vt:variant>
        <vt:i4>78</vt:i4>
      </vt:variant>
      <vt:variant>
        <vt:i4>0</vt:i4>
      </vt:variant>
      <vt:variant>
        <vt:i4>5</vt:i4>
      </vt:variant>
      <vt:variant>
        <vt:lpwstr>http://www.pendleton-usa.com/</vt:lpwstr>
      </vt:variant>
      <vt:variant>
        <vt:lpwstr/>
      </vt:variant>
      <vt:variant>
        <vt:i4>3539071</vt:i4>
      </vt:variant>
      <vt:variant>
        <vt:i4>75</vt:i4>
      </vt:variant>
      <vt:variant>
        <vt:i4>0</vt:i4>
      </vt:variant>
      <vt:variant>
        <vt:i4>5</vt:i4>
      </vt:variant>
      <vt:variant>
        <vt:lpwstr>http://www.slugger.com/</vt:lpwstr>
      </vt:variant>
      <vt:variant>
        <vt:lpwstr/>
      </vt:variant>
      <vt:variant>
        <vt:i4>2949183</vt:i4>
      </vt:variant>
      <vt:variant>
        <vt:i4>72</vt:i4>
      </vt:variant>
      <vt:variant>
        <vt:i4>0</vt:i4>
      </vt:variant>
      <vt:variant>
        <vt:i4>5</vt:i4>
      </vt:variant>
      <vt:variant>
        <vt:lpwstr>http://www.mrsgrossmans.com/whois/company.shtml</vt:lpwstr>
      </vt:variant>
      <vt:variant>
        <vt:lpwstr/>
      </vt:variant>
      <vt:variant>
        <vt:i4>5701706</vt:i4>
      </vt:variant>
      <vt:variant>
        <vt:i4>69</vt:i4>
      </vt:variant>
      <vt:variant>
        <vt:i4>0</vt:i4>
      </vt:variant>
      <vt:variant>
        <vt:i4>5</vt:i4>
      </vt:variant>
      <vt:variant>
        <vt:lpwstr>http://www.merillat.com/</vt:lpwstr>
      </vt:variant>
      <vt:variant>
        <vt:lpwstr/>
      </vt:variant>
      <vt:variant>
        <vt:i4>3539052</vt:i4>
      </vt:variant>
      <vt:variant>
        <vt:i4>66</vt:i4>
      </vt:variant>
      <vt:variant>
        <vt:i4>0</vt:i4>
      </vt:variant>
      <vt:variant>
        <vt:i4>5</vt:i4>
      </vt:variant>
      <vt:variant>
        <vt:lpwstr>http://www.longaberger.com/</vt:lpwstr>
      </vt:variant>
      <vt:variant>
        <vt:lpwstr/>
      </vt:variant>
      <vt:variant>
        <vt:i4>8257590</vt:i4>
      </vt:variant>
      <vt:variant>
        <vt:i4>63</vt:i4>
      </vt:variant>
      <vt:variant>
        <vt:i4>0</vt:i4>
      </vt:variant>
      <vt:variant>
        <vt:i4>5</vt:i4>
      </vt:variant>
      <vt:variant>
        <vt:lpwstr>http://www.gourmetkitchenstore.com/kitchenaid.html</vt:lpwstr>
      </vt:variant>
      <vt:variant>
        <vt:lpwstr/>
      </vt:variant>
      <vt:variant>
        <vt:i4>5832707</vt:i4>
      </vt:variant>
      <vt:variant>
        <vt:i4>60</vt:i4>
      </vt:variant>
      <vt:variant>
        <vt:i4>0</vt:i4>
      </vt:variant>
      <vt:variant>
        <vt:i4>5</vt:i4>
      </vt:variant>
      <vt:variant>
        <vt:lpwstr>http://www.oppenheimplastics.com/</vt:lpwstr>
      </vt:variant>
      <vt:variant>
        <vt:lpwstr/>
      </vt:variant>
      <vt:variant>
        <vt:i4>4718605</vt:i4>
      </vt:variant>
      <vt:variant>
        <vt:i4>57</vt:i4>
      </vt:variant>
      <vt:variant>
        <vt:i4>0</vt:i4>
      </vt:variant>
      <vt:variant>
        <vt:i4>5</vt:i4>
      </vt:variant>
      <vt:variant>
        <vt:lpwstr>http://www.madcapz.net/contactus.php</vt:lpwstr>
      </vt:variant>
      <vt:variant>
        <vt:lpwstr/>
      </vt:variant>
      <vt:variant>
        <vt:i4>4194371</vt:i4>
      </vt:variant>
      <vt:variant>
        <vt:i4>54</vt:i4>
      </vt:variant>
      <vt:variant>
        <vt:i4>0</vt:i4>
      </vt:variant>
      <vt:variant>
        <vt:i4>5</vt:i4>
      </vt:variant>
      <vt:variant>
        <vt:lpwstr>http://members.aol.com/uniquebag/companyinfo.html</vt:lpwstr>
      </vt:variant>
      <vt:variant>
        <vt:lpwstr/>
      </vt:variant>
      <vt:variant>
        <vt:i4>7667768</vt:i4>
      </vt:variant>
      <vt:variant>
        <vt:i4>51</vt:i4>
      </vt:variant>
      <vt:variant>
        <vt:i4>0</vt:i4>
      </vt:variant>
      <vt:variant>
        <vt:i4>5</vt:i4>
      </vt:variant>
      <vt:variant>
        <vt:lpwstr>http://www.stridetool.com/contact.html</vt:lpwstr>
      </vt:variant>
      <vt:variant>
        <vt:lpwstr/>
      </vt:variant>
      <vt:variant>
        <vt:i4>2621478</vt:i4>
      </vt:variant>
      <vt:variant>
        <vt:i4>48</vt:i4>
      </vt:variant>
      <vt:variant>
        <vt:i4>0</vt:i4>
      </vt:variant>
      <vt:variant>
        <vt:i4>5</vt:i4>
      </vt:variant>
      <vt:variant>
        <vt:lpwstr>http://www.redwingshoe.com/contact/</vt:lpwstr>
      </vt:variant>
      <vt:variant>
        <vt:lpwstr/>
      </vt:variant>
      <vt:variant>
        <vt:i4>4325454</vt:i4>
      </vt:variant>
      <vt:variant>
        <vt:i4>45</vt:i4>
      </vt:variant>
      <vt:variant>
        <vt:i4>0</vt:i4>
      </vt:variant>
      <vt:variant>
        <vt:i4>5</vt:i4>
      </vt:variant>
      <vt:variant>
        <vt:lpwstr>http://aegisbicycles.com/contact.html</vt:lpwstr>
      </vt:variant>
      <vt:variant>
        <vt:lpwstr/>
      </vt:variant>
      <vt:variant>
        <vt:i4>65626</vt:i4>
      </vt:variant>
      <vt:variant>
        <vt:i4>42</vt:i4>
      </vt:variant>
      <vt:variant>
        <vt:i4>0</vt:i4>
      </vt:variant>
      <vt:variant>
        <vt:i4>5</vt:i4>
      </vt:variant>
      <vt:variant>
        <vt:lpwstr>http://www.bkcomp.com/aboutbk.asp</vt:lpwstr>
      </vt:variant>
      <vt:variant>
        <vt:lpwstr/>
      </vt:variant>
      <vt:variant>
        <vt:i4>2556019</vt:i4>
      </vt:variant>
      <vt:variant>
        <vt:i4>39</vt:i4>
      </vt:variant>
      <vt:variant>
        <vt:i4>0</vt:i4>
      </vt:variant>
      <vt:variant>
        <vt:i4>5</vt:i4>
      </vt:variant>
      <vt:variant>
        <vt:lpwstr>http://finance.aol.com/quotes/cabela-s-incorporated/cab/nys?tabs=quotesandnews</vt:lpwstr>
      </vt:variant>
      <vt:variant>
        <vt:lpwstr/>
      </vt:variant>
      <vt:variant>
        <vt:i4>3866740</vt:i4>
      </vt:variant>
      <vt:variant>
        <vt:i4>36</vt:i4>
      </vt:variant>
      <vt:variant>
        <vt:i4>0</vt:i4>
      </vt:variant>
      <vt:variant>
        <vt:i4>5</vt:i4>
      </vt:variant>
      <vt:variant>
        <vt:lpwstr>http://www.cabelas.com/</vt:lpwstr>
      </vt:variant>
      <vt:variant>
        <vt:lpwstr/>
      </vt:variant>
      <vt:variant>
        <vt:i4>6553649</vt:i4>
      </vt:variant>
      <vt:variant>
        <vt:i4>33</vt:i4>
      </vt:variant>
      <vt:variant>
        <vt:i4>0</vt:i4>
      </vt:variant>
      <vt:variant>
        <vt:i4>5</vt:i4>
      </vt:variant>
      <vt:variant>
        <vt:lpwstr>http://www.usplayingcard.com/uspcconsumer.html</vt:lpwstr>
      </vt:variant>
      <vt:variant>
        <vt:lpwstr/>
      </vt:variant>
      <vt:variant>
        <vt:i4>5046338</vt:i4>
      </vt:variant>
      <vt:variant>
        <vt:i4>30</vt:i4>
      </vt:variant>
      <vt:variant>
        <vt:i4>0</vt:i4>
      </vt:variant>
      <vt:variant>
        <vt:i4>5</vt:i4>
      </vt:variant>
      <vt:variant>
        <vt:lpwstr>http://www.unionjeancompany.com/</vt:lpwstr>
      </vt:variant>
      <vt:variant>
        <vt:lpwstr/>
      </vt:variant>
      <vt:variant>
        <vt:i4>983117</vt:i4>
      </vt:variant>
      <vt:variant>
        <vt:i4>27</vt:i4>
      </vt:variant>
      <vt:variant>
        <vt:i4>0</vt:i4>
      </vt:variant>
      <vt:variant>
        <vt:i4>5</vt:i4>
      </vt:variant>
      <vt:variant>
        <vt:lpwstr>http://shop.vermontteddybear.com/</vt:lpwstr>
      </vt:variant>
      <vt:variant>
        <vt:lpwstr/>
      </vt:variant>
      <vt:variant>
        <vt:i4>7340148</vt:i4>
      </vt:variant>
      <vt:variant>
        <vt:i4>21</vt:i4>
      </vt:variant>
      <vt:variant>
        <vt:i4>0</vt:i4>
      </vt:variant>
      <vt:variant>
        <vt:i4>5</vt:i4>
      </vt:variant>
      <vt:variant>
        <vt:lpwstr>http://www.poof-slinky.com/history.asp</vt:lpwstr>
      </vt:variant>
      <vt:variant>
        <vt:lpwstr/>
      </vt:variant>
      <vt:variant>
        <vt:i4>5636179</vt:i4>
      </vt:variant>
      <vt:variant>
        <vt:i4>18</vt:i4>
      </vt:variant>
      <vt:variant>
        <vt:i4>0</vt:i4>
      </vt:variant>
      <vt:variant>
        <vt:i4>5</vt:i4>
      </vt:variant>
      <vt:variant>
        <vt:lpwstr>http://www.merlenorman.com/AboutUs/today.html</vt:lpwstr>
      </vt:variant>
      <vt:variant>
        <vt:lpwstr/>
      </vt:variant>
      <vt:variant>
        <vt:i4>6225998</vt:i4>
      </vt:variant>
      <vt:variant>
        <vt:i4>15</vt:i4>
      </vt:variant>
      <vt:variant>
        <vt:i4>0</vt:i4>
      </vt:variant>
      <vt:variant>
        <vt:i4>5</vt:i4>
      </vt:variant>
      <vt:variant>
        <vt:lpwstr>http://www.burtsbees.com/webapp/wcs/stores/servlet/StoreView?langId=-1&amp;storeId=10001&amp;catalogId=10051</vt:lpwstr>
      </vt:variant>
      <vt:variant>
        <vt:lpwstr/>
      </vt:variant>
      <vt:variant>
        <vt:i4>2228262</vt:i4>
      </vt:variant>
      <vt:variant>
        <vt:i4>12</vt:i4>
      </vt:variant>
      <vt:variant>
        <vt:i4>0</vt:i4>
      </vt:variant>
      <vt:variant>
        <vt:i4>5</vt:i4>
      </vt:variant>
      <vt:variant>
        <vt:lpwstr>http://www.sillyputty.com/</vt:lpwstr>
      </vt:variant>
      <vt:variant>
        <vt:lpwstr/>
      </vt:variant>
      <vt:variant>
        <vt:i4>2359335</vt:i4>
      </vt:variant>
      <vt:variant>
        <vt:i4>9</vt:i4>
      </vt:variant>
      <vt:variant>
        <vt:i4>0</vt:i4>
      </vt:variant>
      <vt:variant>
        <vt:i4>5</vt:i4>
      </vt:variant>
      <vt:variant>
        <vt:lpwstr>http://www.dailyfinance.com/quotes/honda-motor-co-ltd-honda-giken-kogyo-kabushiki-kaisha-japan/hmc/nys</vt:lpwstr>
      </vt:variant>
      <vt:variant>
        <vt:lpwstr/>
      </vt:variant>
      <vt:variant>
        <vt:i4>7864372</vt:i4>
      </vt:variant>
      <vt:variant>
        <vt:i4>6</vt:i4>
      </vt:variant>
      <vt:variant>
        <vt:i4>0</vt:i4>
      </vt:variant>
      <vt:variant>
        <vt:i4>5</vt:i4>
      </vt:variant>
      <vt:variant>
        <vt:lpwstr>http://www.dailyfinance.com/quotes/toyota-motor-corporation/tm/nys</vt:lpwstr>
      </vt:variant>
      <vt:variant>
        <vt:lpwstr/>
      </vt:variant>
      <vt:variant>
        <vt:i4>5308420</vt:i4>
      </vt:variant>
      <vt:variant>
        <vt:i4>3</vt:i4>
      </vt:variant>
      <vt:variant>
        <vt:i4>0</vt:i4>
      </vt:variant>
      <vt:variant>
        <vt:i4>5</vt:i4>
      </vt:variant>
      <vt:variant>
        <vt:lpwstr>http://www.cars.com/go/advice/Story.jsp?section=top&amp;subject=ami&amp;story=amMade0710</vt:lpwstr>
      </vt:variant>
      <vt:variant>
        <vt:lpwstr/>
      </vt:variant>
      <vt:variant>
        <vt:i4>3407994</vt:i4>
      </vt:variant>
      <vt:variant>
        <vt:i4>0</vt:i4>
      </vt:variant>
      <vt:variant>
        <vt:i4>0</vt:i4>
      </vt:variant>
      <vt:variant>
        <vt:i4>5</vt:i4>
      </vt:variant>
      <vt:variant>
        <vt:lpwstr>http://www.dailyfinance.com/quotes/ford-motor-company/f/nys</vt:lpwstr>
      </vt:variant>
      <vt:variant>
        <vt:lpwstr/>
      </vt:variant>
      <vt:variant>
        <vt:i4>655459</vt:i4>
      </vt:variant>
      <vt:variant>
        <vt:i4>45176</vt:i4>
      </vt:variant>
      <vt:variant>
        <vt:i4>1096</vt:i4>
      </vt:variant>
      <vt:variant>
        <vt:i4>4</vt:i4>
      </vt:variant>
      <vt:variant>
        <vt:lpwstr>http://en.wikipedia.org/wiki/International_trade</vt:lpwstr>
      </vt:variant>
      <vt:variant>
        <vt:lpwstr/>
      </vt:variant>
      <vt:variant>
        <vt:i4>655459</vt:i4>
      </vt:variant>
      <vt:variant>
        <vt:i4>45250</vt:i4>
      </vt:variant>
      <vt:variant>
        <vt:i4>1095</vt:i4>
      </vt:variant>
      <vt:variant>
        <vt:i4>4</vt:i4>
      </vt:variant>
      <vt:variant>
        <vt:lpwstr>http://en.wikipedia.org/wiki/International_trade</vt:lpwstr>
      </vt:variant>
      <vt:variant>
        <vt:lpwstr/>
      </vt:variant>
      <vt:variant>
        <vt:i4>655459</vt:i4>
      </vt:variant>
      <vt:variant>
        <vt:i4>45334</vt:i4>
      </vt:variant>
      <vt:variant>
        <vt:i4>1094</vt:i4>
      </vt:variant>
      <vt:variant>
        <vt:i4>4</vt:i4>
      </vt:variant>
      <vt:variant>
        <vt:lpwstr>http://en.wikipedia.org/wiki/International_trade</vt:lpwstr>
      </vt:variant>
      <vt:variant>
        <vt:lpwstr/>
      </vt:variant>
      <vt:variant>
        <vt:i4>655459</vt:i4>
      </vt:variant>
      <vt:variant>
        <vt:i4>45420</vt:i4>
      </vt:variant>
      <vt:variant>
        <vt:i4>1093</vt:i4>
      </vt:variant>
      <vt:variant>
        <vt:i4>4</vt:i4>
      </vt:variant>
      <vt:variant>
        <vt:lpwstr>http://en.wikipedia.org/wiki/International_trade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phil_vanauken</dc:creator>
  <cp:lastModifiedBy>Phil</cp:lastModifiedBy>
  <cp:revision>5</cp:revision>
  <cp:lastPrinted>2010-11-18T17:32:00Z</cp:lastPrinted>
  <dcterms:created xsi:type="dcterms:W3CDTF">2013-12-23T16:07:00Z</dcterms:created>
  <dcterms:modified xsi:type="dcterms:W3CDTF">2015-01-30T21:19:00Z</dcterms:modified>
</cp:coreProperties>
</file>